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color w:val="000000"/>
          <w:spacing w:val="12"/>
          <w:szCs w:val="21"/>
        </w:rPr>
      </w:pPr>
      <w:r>
        <w:rPr>
          <w:rStyle w:val="5"/>
          <w:rFonts w:hint="eastAsia" w:eastAsia="黑体"/>
          <w:color w:val="000000"/>
          <w:spacing w:val="12"/>
          <w:szCs w:val="21"/>
          <w:lang w:val="en-US" w:eastAsia="zh-CN"/>
        </w:rPr>
        <w:t>5、</w:t>
      </w:r>
      <w:bookmarkStart w:id="0" w:name="_GoBack"/>
      <w:r>
        <w:rPr>
          <w:rStyle w:val="5"/>
          <w:rFonts w:hint="eastAsia"/>
          <w:color w:val="000000"/>
          <w:spacing w:val="12"/>
          <w:szCs w:val="21"/>
        </w:rPr>
        <w:t>在经营活动中没有重大违法记录的书面声明</w:t>
      </w:r>
      <w:bookmarkEnd w:id="0"/>
    </w:p>
    <w:p>
      <w:pPr>
        <w:jc w:val="left"/>
        <w:rPr>
          <w:rStyle w:val="5"/>
          <w:color w:val="000000"/>
          <w:spacing w:val="12"/>
          <w:szCs w:val="21"/>
        </w:rPr>
      </w:pPr>
    </w:p>
    <w:p>
      <w:pPr>
        <w:spacing w:before="468" w:beforeLines="150" w:after="468" w:afterLines="150" w:line="360" w:lineRule="auto"/>
        <w:jc w:val="center"/>
        <w:rPr>
          <w:rFonts w:ascii="黑体" w:hAnsi="黑体" w:eastAsia="黑体"/>
          <w:b/>
          <w:color w:val="000000"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  <w:t>在经营活动中没有重大违法记录的书面声明</w:t>
      </w:r>
    </w:p>
    <w:p>
      <w:pPr>
        <w:adjustRightInd w:val="0"/>
        <w:snapToGrid w:val="0"/>
        <w:spacing w:after="156" w:afterLines="50" w:line="360" w:lineRule="auto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致：</w:t>
      </w:r>
      <w:r>
        <w:rPr>
          <w:rFonts w:hint="eastAsia" w:ascii="黑体" w:hAnsi="黑体" w:eastAsia="黑体"/>
          <w:b/>
          <w:color w:val="000000"/>
        </w:rPr>
        <w:t>东莞理工学院</w:t>
      </w:r>
      <w:r>
        <w:rPr>
          <w:rFonts w:hint="eastAsia" w:ascii="黑体" w:hAnsi="黑体" w:eastAsia="黑体"/>
          <w:b/>
          <w:color w:val="000000"/>
          <w:szCs w:val="21"/>
        </w:rPr>
        <w:t>：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本公司参加</w:t>
      </w:r>
      <w:r>
        <w:rPr>
          <w:rFonts w:ascii="黑体" w:hAnsi="黑体" w:eastAsia="黑体"/>
          <w:color w:val="000000"/>
          <w:szCs w:val="21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Cs w:val="21"/>
          <w:u w:val="single"/>
        </w:rPr>
        <w:t>（</w:t>
      </w:r>
      <w:r>
        <w:rPr>
          <w:rFonts w:hint="eastAsia" w:ascii="黑体" w:hAnsi="黑体" w:eastAsia="黑体"/>
          <w:b/>
          <w:color w:val="000000"/>
          <w:szCs w:val="21"/>
          <w:u w:val="single"/>
        </w:rPr>
        <w:t>项目名称</w:t>
      </w:r>
      <w:r>
        <w:rPr>
          <w:rFonts w:hint="eastAsia" w:ascii="黑体" w:hAnsi="黑体" w:eastAsia="黑体"/>
          <w:color w:val="000000"/>
          <w:szCs w:val="21"/>
          <w:u w:val="single"/>
        </w:rPr>
        <w:t>）</w:t>
      </w:r>
      <w:r>
        <w:rPr>
          <w:rFonts w:ascii="黑体" w:hAnsi="黑体" w:eastAsia="黑体"/>
          <w:color w:val="000000"/>
          <w:szCs w:val="21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Cs w:val="21"/>
        </w:rPr>
        <w:t>（采购编号：</w:t>
      </w:r>
      <w:r>
        <w:rPr>
          <w:rFonts w:ascii="黑体" w:hAnsi="黑体" w:eastAsia="黑体"/>
          <w:color w:val="000000"/>
          <w:szCs w:val="21"/>
          <w:u w:val="single"/>
        </w:rPr>
        <w:t xml:space="preserve">             </w:t>
      </w:r>
      <w:r>
        <w:rPr>
          <w:rFonts w:hint="eastAsia" w:ascii="黑体" w:hAnsi="黑体" w:eastAsia="黑体"/>
          <w:color w:val="000000"/>
          <w:szCs w:val="21"/>
        </w:rPr>
        <w:t>）的采购活动，并声明：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本公司参加本采购项目采购前</w:t>
      </w:r>
      <w:r>
        <w:rPr>
          <w:rFonts w:ascii="黑体" w:hAnsi="黑体" w:eastAsia="黑体"/>
          <w:color w:val="000000"/>
          <w:szCs w:val="21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szCs w:val="21"/>
          <w:u w:val="single"/>
        </w:rPr>
        <w:t>（</w:t>
      </w:r>
      <w:r>
        <w:rPr>
          <w:rFonts w:hint="eastAsia" w:ascii="黑体" w:hAnsi="黑体" w:eastAsia="黑体"/>
          <w:b/>
          <w:color w:val="000000"/>
          <w:szCs w:val="21"/>
          <w:u w:val="single"/>
        </w:rPr>
        <w:t>详见合格投标人资格要求</w:t>
      </w:r>
      <w:r>
        <w:rPr>
          <w:rFonts w:hint="eastAsia" w:ascii="黑体" w:hAnsi="黑体" w:eastAsia="黑体"/>
          <w:color w:val="000000"/>
          <w:szCs w:val="21"/>
          <w:u w:val="single"/>
        </w:rPr>
        <w:t>）</w:t>
      </w:r>
      <w:r>
        <w:rPr>
          <w:rFonts w:ascii="黑体" w:hAnsi="黑体" w:eastAsia="黑体"/>
          <w:color w:val="000000"/>
          <w:szCs w:val="21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szCs w:val="21"/>
        </w:rPr>
        <w:t>年内在经营活动中没有因违法经营受到刑事处罚或者责令停产停业、吊销许可证或者执照、较大数额罚款等行政处罚。</w:t>
      </w:r>
    </w:p>
    <w:p>
      <w:pPr>
        <w:spacing w:before="312" w:beforeLines="100" w:after="312" w:afterLines="100" w:line="360" w:lineRule="auto"/>
        <w:ind w:firstLine="420" w:firstLineChars="200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特此声明！</w:t>
      </w:r>
    </w:p>
    <w:p>
      <w:pPr>
        <w:spacing w:line="360" w:lineRule="auto"/>
        <w:rPr>
          <w:rFonts w:ascii="黑体" w:hAnsi="黑体" w:eastAsia="黑体"/>
          <w:color w:val="000000"/>
          <w:szCs w:val="21"/>
        </w:rPr>
      </w:pPr>
    </w:p>
    <w:p>
      <w:pPr>
        <w:spacing w:line="360" w:lineRule="auto"/>
        <w:rPr>
          <w:rFonts w:ascii="黑体" w:hAnsi="黑体" w:eastAsia="黑体"/>
          <w:color w:val="000000"/>
          <w:szCs w:val="21"/>
        </w:rPr>
      </w:pPr>
    </w:p>
    <w:p>
      <w:pPr>
        <w:spacing w:line="360" w:lineRule="auto"/>
        <w:rPr>
          <w:rFonts w:ascii="黑体" w:hAnsi="黑体" w:eastAsia="黑体"/>
          <w:color w:val="000000"/>
          <w:szCs w:val="21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75"/>
      </w:tblGrid>
      <w:tr>
        <w:tc>
          <w:tcPr>
            <w:tcW w:w="5353" w:type="dxa"/>
          </w:tcPr>
          <w:p>
            <w:pPr>
              <w:overflowPunct w:val="0"/>
              <w:adjustRightInd w:val="0"/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3175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日期：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年           月            日</w:t>
            </w:r>
          </w:p>
        </w:tc>
        <w:tc>
          <w:tcPr>
            <w:tcW w:w="3175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color w:val="000000"/>
          <w:szCs w:val="21"/>
        </w:rPr>
      </w:pPr>
    </w:p>
    <w:p>
      <w:pPr>
        <w:spacing w:line="360" w:lineRule="auto"/>
        <w:rPr>
          <w:rFonts w:ascii="黑体" w:hAnsi="黑体" w:eastAsia="黑体"/>
          <w:color w:val="000000"/>
          <w:szCs w:val="21"/>
        </w:rPr>
      </w:pPr>
    </w:p>
    <w:p>
      <w:pPr>
        <w:jc w:val="left"/>
        <w:rPr>
          <w:rFonts w:ascii="仿宋_GB2312" w:eastAsia="仿宋_GB2312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DcxNDQ2YWUxMzRiMjExMmY5ZjU0YTUxZWFhNDkifQ=="/>
  </w:docVars>
  <w:rsids>
    <w:rsidRoot w:val="56943BFB"/>
    <w:rsid w:val="569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Tahoma"/>
      <w:sz w:val="2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2023-05-04T05:58:00Z</dcterms:created>
  <dc:creator>陈想平</dc:creator>
  <cp:lastModifiedBy>陈想平</cp:lastModifiedBy>
  <dcterms:modified xsi:type="dcterms:W3CDTF">2023-05-04T05:59:09Z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B841B49164FE423F8DFF163722F25BC2_11</vt:lpwstr>
  </property>
</Properties>
</file>