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hAnsi="方正小标宋_GBK" w:eastAsia="方正小标宋_GBK" w:cs="方正小标宋_GBK"/>
          <w:bCs/>
          <w:sz w:val="40"/>
          <w:szCs w:val="40"/>
        </w:rPr>
      </w:pPr>
      <w:r>
        <w:rPr>
          <w:rFonts w:hint="eastAsia" w:ascii="宋体" w:hAnsi="宋体"/>
          <w:b/>
          <w:bCs/>
          <w:sz w:val="32"/>
          <w:szCs w:val="32"/>
        </w:rPr>
        <w:t>附件1：          项目化课程评价量表</w:t>
      </w:r>
    </w:p>
    <w:tbl>
      <w:tblPr>
        <w:tblStyle w:val="2"/>
        <w:tblpPr w:leftFromText="180" w:rightFromText="180" w:vertAnchor="text" w:horzAnchor="margin" w:tblpX="-359" w:tblpY="140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5261"/>
        <w:gridCol w:w="913"/>
        <w:gridCol w:w="975"/>
        <w:gridCol w:w="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2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</w:rPr>
              <w:t>评价</w:t>
            </w:r>
          </w:p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</w:rPr>
              <w:t>指标</w:t>
            </w:r>
          </w:p>
        </w:tc>
        <w:tc>
          <w:tcPr>
            <w:tcW w:w="526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</w:rPr>
              <w:t>评价标准</w:t>
            </w:r>
          </w:p>
        </w:tc>
        <w:tc>
          <w:tcPr>
            <w:tcW w:w="2777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z w:val="18"/>
                <w:szCs w:val="18"/>
              </w:rPr>
              <w:t>与评价标准符合程度（权重）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2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26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b/>
                <w:sz w:val="18"/>
                <w:szCs w:val="18"/>
              </w:rPr>
              <w:t>符合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b/>
                <w:sz w:val="18"/>
                <w:szCs w:val="18"/>
              </w:rPr>
              <w:t>基本符合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b/>
                <w:sz w:val="18"/>
                <w:szCs w:val="18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</w:trPr>
        <w:tc>
          <w:tcPr>
            <w:tcW w:w="12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26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bCs/>
                <w:sz w:val="24"/>
                <w:szCs w:val="24"/>
              </w:rPr>
              <w:t>0.6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bCs/>
                <w:sz w:val="24"/>
                <w:szCs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</w:trPr>
        <w:tc>
          <w:tcPr>
            <w:tcW w:w="122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课程目标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（25分）</w:t>
            </w:r>
          </w:p>
        </w:tc>
        <w:tc>
          <w:tcPr>
            <w:tcW w:w="526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课程在人才培养方案中独立设置，有学分，有课程教学大纲；课程突出能力导向，注重培育学生解决实际问题的能力、综合应用能力、职业能力，体现 “寓教于做”的教学理念。</w:t>
            </w:r>
          </w:p>
        </w:tc>
        <w:tc>
          <w:tcPr>
            <w:tcW w:w="91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122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项目设计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（25分）</w:t>
            </w:r>
          </w:p>
        </w:tc>
        <w:tc>
          <w:tcPr>
            <w:tcW w:w="526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以项目为载体，有明确的能力训练的项目和任务；项目任务必须源自于实践领域，可以是一个产品设计、作品等，符合应用型本科学生能力的培养要求；有明确而具体的成果展示要求；有完整的整体设计，教学任务和工作任务有机结合。</w:t>
            </w:r>
          </w:p>
        </w:tc>
        <w:tc>
          <w:tcPr>
            <w:tcW w:w="91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</w:trPr>
        <w:tc>
          <w:tcPr>
            <w:tcW w:w="122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教学实施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（25分）</w:t>
            </w:r>
          </w:p>
        </w:tc>
        <w:tc>
          <w:tcPr>
            <w:tcW w:w="526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课程充分体现以学生为主体的教学，教学主要在模拟或真实场景中实施，体现“教、学、做”合一；采用行动导向为主导的教学组织形式，辅之以启发式、讨论式、情景式等教学法。</w:t>
            </w:r>
          </w:p>
        </w:tc>
        <w:tc>
          <w:tcPr>
            <w:tcW w:w="91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</w:trPr>
        <w:tc>
          <w:tcPr>
            <w:tcW w:w="122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课程考核（25分）</w:t>
            </w:r>
          </w:p>
        </w:tc>
        <w:tc>
          <w:tcPr>
            <w:tcW w:w="526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过程考核贯穿整个教学过程，主要指标包括知识与技能测试、项目质量、自主学习和创新能力、团队协作与沟通能力、出勤率等。其中“项目质量”的考核应引入相关行业标准。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240" w:lineRule="exact"/>
        <w:jc w:val="left"/>
        <w:rPr>
          <w:rFonts w:ascii="仿宋_GB2312" w:eastAsia="仿宋_GB2312"/>
          <w:b/>
          <w:sz w:val="24"/>
        </w:rPr>
      </w:pPr>
    </w:p>
    <w:p>
      <w:pPr>
        <w:jc w:val="left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说明：</w:t>
      </w:r>
      <w:r>
        <w:rPr>
          <w:rFonts w:ascii="仿宋_GB2312" w:eastAsia="仿宋_GB2312"/>
          <w:sz w:val="24"/>
        </w:rPr>
        <w:t>项目化课程是指以工作任务（项目）为中心，选择、组织课程内容，学生运用已有的知识经验，自己计划和操作，以完成工作任务为主要学习方式，旨在培养学生解决实际问题能力和综合应用能力的课程。</w:t>
      </w:r>
    </w:p>
    <w:p>
      <w:pPr>
        <w:widowControl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项目化课程认定表</w:t>
      </w:r>
    </w:p>
    <w:p>
      <w:pPr>
        <w:widowControl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专业名称：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</w:t>
      </w:r>
    </w:p>
    <w:tbl>
      <w:tblPr>
        <w:tblStyle w:val="2"/>
        <w:tblW w:w="9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1580"/>
        <w:gridCol w:w="1319"/>
        <w:gridCol w:w="1658"/>
        <w:gridCol w:w="1984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课程名称</w:t>
            </w:r>
          </w:p>
        </w:tc>
        <w:tc>
          <w:tcPr>
            <w:tcW w:w="4557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授课教师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3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开课学期</w:t>
            </w:r>
          </w:p>
        </w:tc>
        <w:tc>
          <w:tcPr>
            <w:tcW w:w="158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课程总学时/学分</w:t>
            </w:r>
          </w:p>
        </w:tc>
        <w:tc>
          <w:tcPr>
            <w:tcW w:w="165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课程性质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□学科基础课</w:t>
            </w:r>
          </w:p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3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授课专业与班级</w:t>
            </w:r>
          </w:p>
        </w:tc>
        <w:tc>
          <w:tcPr>
            <w:tcW w:w="4557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授课地点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9656" w:type="dxa"/>
            <w:gridSpan w:val="6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专业自评意见：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00" w:lineRule="exact"/>
              <w:ind w:firstLine="42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自评分：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负责人（签字）：    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9656" w:type="dxa"/>
            <w:gridSpan w:val="6"/>
            <w:vAlign w:val="center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宋体" w:eastAsia="仿宋_GB2312"/>
                <w:sz w:val="24"/>
              </w:rPr>
              <w:t>负责人（签字）：         （盖章）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  年     月    日</w:t>
            </w:r>
          </w:p>
        </w:tc>
      </w:tr>
    </w:tbl>
    <w:p>
      <w:pPr>
        <w:ind w:left="660" w:hanging="660" w:hangingChars="300"/>
        <w:jc w:val="left"/>
        <w:rPr>
          <w:rFonts w:ascii="仿宋" w:hAnsi="仿宋" w:eastAsia="仿宋" w:cs="仿宋"/>
          <w:kern w:val="0"/>
          <w:sz w:val="22"/>
        </w:rPr>
      </w:pPr>
      <w:r>
        <w:rPr>
          <w:rFonts w:hint="eastAsia" w:ascii="仿宋" w:hAnsi="仿宋" w:eastAsia="仿宋" w:cs="仿宋"/>
          <w:kern w:val="0"/>
          <w:sz w:val="22"/>
        </w:rPr>
        <w:t>注：</w:t>
      </w:r>
    </w:p>
    <w:p>
      <w:pPr>
        <w:ind w:firstLine="220" w:firstLineChars="100"/>
        <w:rPr>
          <w:rFonts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2"/>
          <w:szCs w:val="24"/>
        </w:rPr>
        <w:t>1. 该类课程主要考查为培养学生解决实际问题能力和综合应用能力，以项目任务为载体，采用行动导向为主要的教学组织形式，体现“教、学、做”合一的课程。</w:t>
      </w:r>
    </w:p>
    <w:p>
      <w:pPr>
        <w:ind w:firstLine="220" w:firstLineChars="100"/>
        <w:rPr>
          <w:rFonts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2"/>
          <w:szCs w:val="24"/>
        </w:rPr>
        <w:t>2. 如一个专业本门课程有多名教师授课，只择优推荐其中一名教师参加认定。</w:t>
      </w:r>
    </w:p>
    <w:p>
      <w:pPr>
        <w:ind w:firstLine="220" w:firstLineChars="100"/>
        <w:rPr>
          <w:b/>
        </w:rPr>
      </w:pPr>
      <w:r>
        <w:rPr>
          <w:rFonts w:hint="eastAsia" w:ascii="仿宋" w:hAnsi="仿宋" w:eastAsia="仿宋" w:cs="仿宋"/>
          <w:sz w:val="22"/>
          <w:szCs w:val="24"/>
        </w:rPr>
        <w:t>3. 如同一门课程有多个专业上课，且采用的授课方式一致，可一表多用（即各专业分别提交同一份认定表）。</w:t>
      </w:r>
    </w:p>
    <w:p>
      <w:pPr>
        <w:pageBreakBefore/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《××》课程实施总结报告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专业名称：</w:t>
      </w:r>
      <w:r>
        <w:rPr>
          <w:rFonts w:hint="eastAsia" w:ascii="宋体" w:hAnsi="宋体" w:cs="宋体"/>
          <w:b/>
          <w:kern w:val="0"/>
          <w:sz w:val="24"/>
          <w:szCs w:val="24"/>
          <w:u w:val="single"/>
        </w:rPr>
        <w:t xml:space="preserve">                      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申请认定课程类型：</w:t>
      </w:r>
      <w:r>
        <w:rPr>
          <w:rFonts w:hint="eastAsia" w:ascii="宋体" w:hAnsi="宋体" w:cs="宋体"/>
          <w:b/>
          <w:kern w:val="0"/>
          <w:sz w:val="24"/>
          <w:szCs w:val="24"/>
          <w:u w:val="single"/>
        </w:rPr>
        <w:t xml:space="preserve">项目化课程 </w:t>
      </w:r>
    </w:p>
    <w:p>
      <w:pPr>
        <w:autoSpaceDE w:val="0"/>
        <w:autoSpaceDN w:val="0"/>
        <w:adjustRightInd w:val="0"/>
        <w:ind w:firstLine="120" w:firstLineChars="50"/>
        <w:rPr>
          <w:rFonts w:hint="eastAsia"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(报告字数限制在2000字以内)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</w:t>
      </w:r>
      <w:r>
        <w:rPr>
          <w:rFonts w:hint="eastAsia" w:ascii="宋体" w:hAnsi="宋体" w:cs="宋体"/>
          <w:b/>
          <w:kern w:val="0"/>
          <w:sz w:val="24"/>
          <w:szCs w:val="24"/>
        </w:rPr>
        <w:t>课程建设总体情况</w:t>
      </w:r>
      <w:r>
        <w:rPr>
          <w:rFonts w:hint="eastAsia" w:ascii="宋体" w:hAnsi="宋体" w:cs="宋体"/>
          <w:kern w:val="0"/>
          <w:sz w:val="24"/>
          <w:szCs w:val="24"/>
        </w:rPr>
        <w:t>（课程开发的理念与教学目标、教学实施过程等基本情况）。</w:t>
      </w: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b/>
          <w:kern w:val="0"/>
          <w:sz w:val="24"/>
          <w:szCs w:val="24"/>
        </w:rPr>
        <w:t>项目任务</w:t>
      </w:r>
      <w:r>
        <w:rPr>
          <w:rFonts w:hint="eastAsia" w:ascii="宋体" w:hAnsi="宋体" w:cs="宋体"/>
          <w:kern w:val="0"/>
          <w:sz w:val="24"/>
          <w:szCs w:val="24"/>
        </w:rPr>
        <w:t>(项目任务及其来源、学生所要完成的任务要求）。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3.</w:t>
      </w:r>
      <w:r>
        <w:rPr>
          <w:rFonts w:hint="eastAsia" w:ascii="宋体" w:hAnsi="宋体" w:cs="宋体"/>
          <w:b/>
          <w:kern w:val="0"/>
          <w:sz w:val="24"/>
          <w:szCs w:val="24"/>
        </w:rPr>
        <w:t>教学方法</w:t>
      </w:r>
      <w:r>
        <w:rPr>
          <w:rFonts w:hint="eastAsia" w:ascii="宋体" w:hAnsi="宋体" w:cs="宋体"/>
          <w:kern w:val="0"/>
          <w:sz w:val="24"/>
          <w:szCs w:val="24"/>
        </w:rPr>
        <w:t>（课程教学采用哪些教学方法，如何激发学生学习的主观能动性、积极性，培育学生解决实际问题的能力、综合应用能力、职业能力）。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4.</w:t>
      </w:r>
      <w:r>
        <w:rPr>
          <w:rFonts w:hint="eastAsia" w:ascii="宋体" w:hAnsi="宋体" w:cs="宋体"/>
          <w:b/>
          <w:kern w:val="0"/>
          <w:sz w:val="24"/>
          <w:szCs w:val="24"/>
        </w:rPr>
        <w:t>教学效果评价</w:t>
      </w:r>
      <w:r>
        <w:rPr>
          <w:rFonts w:hint="eastAsia" w:ascii="宋体" w:hAnsi="宋体" w:cs="宋体"/>
          <w:kern w:val="0"/>
          <w:sz w:val="24"/>
          <w:szCs w:val="24"/>
        </w:rPr>
        <w:t>（包括课程组教师和相关课程教师对课程的评价反馈意见、学生评价反馈意见等）。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5.</w:t>
      </w:r>
      <w:r>
        <w:rPr>
          <w:rFonts w:hint="eastAsia" w:ascii="宋体" w:hAnsi="宋体" w:cs="宋体"/>
          <w:b/>
          <w:kern w:val="0"/>
          <w:sz w:val="24"/>
          <w:szCs w:val="24"/>
        </w:rPr>
        <w:t>课程考核</w:t>
      </w:r>
      <w:r>
        <w:rPr>
          <w:rFonts w:hint="eastAsia" w:ascii="宋体" w:hAnsi="宋体" w:cs="宋体"/>
          <w:kern w:val="0"/>
          <w:sz w:val="24"/>
          <w:szCs w:val="24"/>
        </w:rPr>
        <w:t>（课程如何考核、考核的主要指标有哪些?）。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6.</w:t>
      </w:r>
      <w:r>
        <w:rPr>
          <w:rFonts w:hint="eastAsia" w:ascii="宋体" w:hAnsi="宋体" w:cs="宋体"/>
          <w:b/>
          <w:kern w:val="0"/>
          <w:sz w:val="24"/>
          <w:szCs w:val="24"/>
        </w:rPr>
        <w:t>经验总结与后续工作计划</w:t>
      </w:r>
      <w:r>
        <w:rPr>
          <w:rFonts w:hint="eastAsia" w:ascii="宋体" w:hAnsi="宋体" w:cs="宋体"/>
          <w:kern w:val="0"/>
          <w:sz w:val="24"/>
          <w:szCs w:val="24"/>
        </w:rPr>
        <w:t>（包括课程改革的有价值经验总结、存在的问题与不足、后续改进措施等）。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bookmarkStart w:id="0" w:name="OLE_LINK1"/>
      <w:bookmarkStart w:id="1" w:name="OLE_LINK2"/>
      <w:r>
        <w:rPr>
          <w:rFonts w:hint="eastAsia" w:ascii="宋体" w:hAnsi="宋体" w:cs="宋体"/>
          <w:kern w:val="0"/>
          <w:sz w:val="24"/>
          <w:szCs w:val="24"/>
        </w:rPr>
        <w:t>7.</w:t>
      </w:r>
      <w:r>
        <w:rPr>
          <w:rFonts w:hint="eastAsia" w:ascii="宋体" w:hAnsi="宋体" w:cs="宋体"/>
          <w:b/>
          <w:kern w:val="0"/>
          <w:sz w:val="24"/>
          <w:szCs w:val="24"/>
        </w:rPr>
        <w:t>佐证材料清单</w:t>
      </w:r>
      <w:r>
        <w:rPr>
          <w:rFonts w:hint="eastAsia" w:ascii="宋体" w:hAnsi="宋体" w:cs="宋体"/>
          <w:kern w:val="0"/>
          <w:sz w:val="24"/>
          <w:szCs w:val="24"/>
        </w:rPr>
        <w:t>(</w:t>
      </w:r>
      <w:bookmarkStart w:id="2" w:name="OLE_LINK3"/>
      <w:bookmarkStart w:id="3" w:name="OLE_LINK5"/>
      <w:bookmarkStart w:id="4" w:name="OLE_LINK4"/>
      <w:r>
        <w:rPr>
          <w:rFonts w:hint="eastAsia" w:ascii="宋体" w:hAnsi="宋体" w:cs="宋体"/>
          <w:kern w:val="0"/>
          <w:sz w:val="24"/>
          <w:szCs w:val="24"/>
        </w:rPr>
        <w:t>课程教学大纲、讲义课件、学生评价反馈材料、问卷调查材料、学生作业作品或其它材料等，佐证材料备专家现场考查</w:t>
      </w:r>
      <w:bookmarkEnd w:id="2"/>
      <w:bookmarkEnd w:id="3"/>
      <w:bookmarkEnd w:id="4"/>
      <w:r>
        <w:rPr>
          <w:rFonts w:hint="eastAsia" w:ascii="宋体" w:hAnsi="宋体" w:cs="宋体"/>
          <w:kern w:val="0"/>
          <w:sz w:val="24"/>
          <w:szCs w:val="24"/>
        </w:rPr>
        <w:t xml:space="preserve">) </w:t>
      </w:r>
      <w:bookmarkEnd w:id="0"/>
      <w:bookmarkEnd w:id="1"/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黑体" w:eastAsia="黑体" w:cs="宋体"/>
          <w:b/>
          <w:kern w:val="0"/>
          <w:szCs w:val="21"/>
        </w:rPr>
      </w:pPr>
    </w:p>
    <w:p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E2090"/>
    <w:rsid w:val="223E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2021-11-03T08:36:00Z</dcterms:created>
  <dc:creator>Y</dc:creator>
  <cp:lastModifiedBy>Y</cp:lastModifiedBy>
  <dcterms:modified xsi:type="dcterms:W3CDTF">2021-11-03T08:36:31Z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