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22" w:rsidRDefault="004D74EF" w:rsidP="008D4B0C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>东莞理工学院教评中心</w:t>
      </w: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 xml:space="preserve">   </w:t>
      </w:r>
      <w:r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  <w:t xml:space="preserve">  </w:t>
      </w:r>
    </w:p>
    <w:p w:rsidR="00116738" w:rsidRDefault="00116738" w:rsidP="00116738">
      <w:pPr>
        <w:ind w:firstLineChars="800" w:firstLine="1680"/>
      </w:pPr>
    </w:p>
    <w:p w:rsidR="00116738" w:rsidRDefault="00116738" w:rsidP="00116738">
      <w:pPr>
        <w:ind w:firstLineChars="100" w:firstLine="301"/>
        <w:rPr>
          <w:b/>
          <w:sz w:val="30"/>
          <w:szCs w:val="30"/>
        </w:rPr>
      </w:pPr>
      <w:r w:rsidRPr="00116738">
        <w:rPr>
          <w:rFonts w:hint="eastAsia"/>
          <w:b/>
          <w:sz w:val="30"/>
          <w:szCs w:val="30"/>
        </w:rPr>
        <w:t>附件：</w:t>
      </w:r>
      <w:bookmarkStart w:id="0" w:name="_GoBack"/>
      <w:bookmarkEnd w:id="0"/>
    </w:p>
    <w:p w:rsidR="00275A22" w:rsidRPr="00116738" w:rsidRDefault="005D37B4" w:rsidP="00116738">
      <w:pPr>
        <w:ind w:firstLineChars="300" w:firstLine="90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2019-2020</w:t>
      </w:r>
      <w:r>
        <w:rPr>
          <w:rFonts w:hint="eastAsia"/>
          <w:b/>
          <w:sz w:val="30"/>
          <w:szCs w:val="30"/>
        </w:rPr>
        <w:t>学年</w:t>
      </w:r>
      <w:r w:rsidR="00116738" w:rsidRPr="00116738">
        <w:rPr>
          <w:rFonts w:hint="eastAsia"/>
          <w:b/>
          <w:sz w:val="30"/>
          <w:szCs w:val="30"/>
        </w:rPr>
        <w:t>优秀学生教学信息员名单</w:t>
      </w:r>
    </w:p>
    <w:tbl>
      <w:tblPr>
        <w:tblStyle w:val="a5"/>
        <w:tblW w:w="822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980"/>
        <w:gridCol w:w="2900"/>
        <w:gridCol w:w="3557"/>
      </w:tblGrid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专业、班级</w:t>
            </w:r>
          </w:p>
        </w:tc>
      </w:tr>
      <w:tr w:rsidR="005D37B4" w:rsidRPr="00A44C4E" w:rsidTr="005D2C9D">
        <w:trPr>
          <w:trHeight w:val="316"/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</w:t>
            </w:r>
            <w:proofErr w:type="gramStart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萍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生态环境与建筑工程学院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2018级工程</w:t>
            </w:r>
            <w:r w:rsidRPr="00A44C4E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管理</w:t>
            </w: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李廷锋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生态环境与建筑工程学院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2017级环境工程2班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叶芷茵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中法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联合学院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2019级通信工程1班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廖广娣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2018级投资学1班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杨迅子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  <w:r w:rsidRPr="00A44C4E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019</w:t>
            </w: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级国际商务产学1班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朱雪萍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经济与管理学院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2017级经济与金融4班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赖嘉莉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2017级小学教育（数学）1班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郑启思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  <w:r w:rsidRPr="00A44C4E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018</w:t>
            </w: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级汉语言文学（师范）2班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凌华韬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2018级社会体育指导与管理2班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徐圆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教育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2019级小学教育（数学）1班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朱芊芊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文学与传媒学院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2018级广播电视学2班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张竞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工程学院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2017级工业设计1班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曾爱清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工程学院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2017级工业工程1班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胡伟淳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工程学院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2018级机械设计1班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陈永彬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电子工程与智能化学院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2017电气4班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郭明睿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电子工程与智能化学院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2019级通信工程4班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林颖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电子工程与智能化学院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2018级电气工程及其自动化3班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谢培玲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法律与社会工作学院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2019级行政管理2班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  <w:lang w:bidi="ar"/>
              </w:rPr>
            </w:pPr>
            <w:r w:rsidRPr="00A44C4E"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  <w:lang w:bidi="ar"/>
              </w:rPr>
              <w:t>19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郭梓杰</w:t>
            </w:r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法律与社会工作学院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2019级19法学2班</w:t>
            </w:r>
          </w:p>
        </w:tc>
      </w:tr>
      <w:tr w:rsidR="005D37B4" w:rsidRPr="00A44C4E" w:rsidTr="005D2C9D">
        <w:trPr>
          <w:trHeight w:val="303"/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林晓桐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法律与社会工作学院</w:t>
            </w:r>
          </w:p>
        </w:tc>
        <w:tc>
          <w:tcPr>
            <w:tcW w:w="3557" w:type="dxa"/>
            <w:vAlign w:val="center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2017行政管理2班</w:t>
            </w:r>
          </w:p>
        </w:tc>
      </w:tr>
      <w:tr w:rsidR="005D37B4" w:rsidRPr="00A44C4E" w:rsidTr="005D2C9D">
        <w:trPr>
          <w:jc w:val="center"/>
        </w:trPr>
        <w:tc>
          <w:tcPr>
            <w:tcW w:w="792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  <w:lang w:bidi="ar"/>
              </w:rPr>
            </w:pPr>
            <w:r w:rsidRPr="00A44C4E"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  <w:lang w:bidi="ar"/>
              </w:rPr>
              <w:t>21</w:t>
            </w:r>
          </w:p>
        </w:tc>
        <w:tc>
          <w:tcPr>
            <w:tcW w:w="98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proofErr w:type="gramStart"/>
            <w:r w:rsidRPr="00A44C4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陈奋立</w:t>
            </w:r>
            <w:proofErr w:type="gramEnd"/>
          </w:p>
        </w:tc>
        <w:tc>
          <w:tcPr>
            <w:tcW w:w="2900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计算机科学与技术学院</w:t>
            </w:r>
          </w:p>
        </w:tc>
        <w:tc>
          <w:tcPr>
            <w:tcW w:w="3557" w:type="dxa"/>
          </w:tcPr>
          <w:p w:rsidR="005D37B4" w:rsidRPr="00A44C4E" w:rsidRDefault="005D37B4" w:rsidP="005D2C9D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 w:rsidRPr="00A44C4E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2017级计算机科学与技术3班</w:t>
            </w:r>
          </w:p>
        </w:tc>
      </w:tr>
    </w:tbl>
    <w:p w:rsidR="00275A22" w:rsidRPr="005D37B4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</w:p>
    <w:p w:rsidR="00BE5269" w:rsidRDefault="00BE5269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</w:p>
    <w:p w:rsidR="00275A22" w:rsidRDefault="004D74EF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lastRenderedPageBreak/>
        <w:t>东莞理工学院教评中心</w:t>
      </w: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 xml:space="preserve">    </w:t>
      </w:r>
      <w:r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  <w:t xml:space="preserve">  </w:t>
      </w:r>
    </w:p>
    <w:p w:rsidR="00275A22" w:rsidRDefault="004D74EF">
      <w:pPr>
        <w:spacing w:line="360" w:lineRule="auto"/>
        <w:ind w:firstLine="570"/>
        <w:jc w:val="right"/>
        <w:rPr>
          <w:rFonts w:ascii="Calibri" w:eastAsia="宋体" w:hAnsi="Calibri" w:cs="Times New Roman"/>
          <w:sz w:val="28"/>
          <w:szCs w:val="15"/>
        </w:rPr>
      </w:pPr>
      <w:r>
        <w:rPr>
          <w:rFonts w:ascii="Calibri" w:eastAsia="宋体" w:hAnsi="Calibri" w:cs="Times New Roman"/>
          <w:sz w:val="28"/>
          <w:szCs w:val="15"/>
        </w:rPr>
        <w:t xml:space="preserve">                                       </w:t>
      </w:r>
    </w:p>
    <w:p w:rsidR="00275A22" w:rsidRDefault="005D37B4">
      <w:pPr>
        <w:tabs>
          <w:tab w:val="left" w:pos="3364"/>
        </w:tabs>
        <w:ind w:firstLineChars="400" w:firstLine="144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2019-2020学年</w:t>
      </w:r>
      <w:r w:rsidR="004D74EF">
        <w:rPr>
          <w:rFonts w:asciiTheme="minorEastAsia" w:hAnsiTheme="minorEastAsia" w:hint="eastAsia"/>
          <w:b/>
          <w:sz w:val="36"/>
          <w:szCs w:val="36"/>
        </w:rPr>
        <w:t>优秀教学信息分部</w:t>
      </w:r>
    </w:p>
    <w:p w:rsidR="00275A22" w:rsidRDefault="00275A22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sz w:val="32"/>
          <w:szCs w:val="32"/>
        </w:rPr>
      </w:pPr>
    </w:p>
    <w:p w:rsidR="00275A22" w:rsidRDefault="005D37B4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法律与社会工作学院</w:t>
      </w:r>
      <w:r w:rsidR="00BE5269">
        <w:rPr>
          <w:rFonts w:asciiTheme="minorEastAsia" w:hAnsiTheme="minorEastAsia" w:hint="eastAsia"/>
          <w:b/>
          <w:bCs/>
          <w:sz w:val="32"/>
          <w:szCs w:val="32"/>
        </w:rPr>
        <w:t>分部</w:t>
      </w:r>
    </w:p>
    <w:p w:rsidR="00275A22" w:rsidRDefault="004D74EF">
      <w:pPr>
        <w:tabs>
          <w:tab w:val="left" w:pos="3364"/>
        </w:tabs>
        <w:ind w:firstLineChars="900" w:firstLine="289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机械工程学院</w:t>
      </w:r>
      <w:r w:rsidR="00BE5269">
        <w:rPr>
          <w:rFonts w:asciiTheme="minorEastAsia" w:hAnsiTheme="minorEastAsia" w:hint="eastAsia"/>
          <w:b/>
          <w:sz w:val="32"/>
          <w:szCs w:val="32"/>
        </w:rPr>
        <w:t>分部</w:t>
      </w:r>
    </w:p>
    <w:p w:rsidR="005D37B4" w:rsidRDefault="005D37B4">
      <w:pPr>
        <w:tabs>
          <w:tab w:val="left" w:pos="3364"/>
        </w:tabs>
        <w:ind w:firstLineChars="900" w:firstLine="289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文学与传媒学院分部</w:t>
      </w:r>
    </w:p>
    <w:p w:rsidR="00275A22" w:rsidRDefault="00275A22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ind w:firstLineChars="400" w:firstLine="1446"/>
        <w:rPr>
          <w:rFonts w:asciiTheme="minorEastAsia" w:hAnsiTheme="minorEastAsia"/>
          <w:b/>
          <w:sz w:val="36"/>
          <w:szCs w:val="36"/>
        </w:rPr>
      </w:pPr>
    </w:p>
    <w:p w:rsidR="00275A22" w:rsidRDefault="005D37B4" w:rsidP="005D37B4">
      <w:pPr>
        <w:tabs>
          <w:tab w:val="left" w:pos="3364"/>
        </w:tabs>
        <w:ind w:firstLineChars="400" w:firstLine="144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2019-2020学年</w:t>
      </w:r>
      <w:r w:rsidR="004D74EF">
        <w:rPr>
          <w:rFonts w:asciiTheme="minorEastAsia" w:hAnsiTheme="minorEastAsia" w:hint="eastAsia"/>
          <w:b/>
          <w:sz w:val="36"/>
          <w:szCs w:val="36"/>
        </w:rPr>
        <w:t>优秀教学信息干部</w:t>
      </w:r>
    </w:p>
    <w:p w:rsidR="005D37B4" w:rsidRPr="005D37B4" w:rsidRDefault="005D37B4" w:rsidP="005D37B4">
      <w:pPr>
        <w:tabs>
          <w:tab w:val="left" w:pos="3364"/>
        </w:tabs>
        <w:ind w:firstLineChars="400" w:firstLine="1446"/>
        <w:rPr>
          <w:rFonts w:asciiTheme="minorEastAsia" w:hAnsiTheme="minorEastAsia"/>
          <w:b/>
          <w:sz w:val="36"/>
          <w:szCs w:val="36"/>
        </w:rPr>
      </w:pPr>
    </w:p>
    <w:p w:rsidR="00275A22" w:rsidRDefault="005D37B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校级信息部：邱书钦、蔡倩玉</w:t>
      </w:r>
    </w:p>
    <w:p w:rsidR="00275A22" w:rsidRDefault="005D37B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网络空间与安全学院：冯家妍</w:t>
      </w:r>
    </w:p>
    <w:p w:rsidR="00275A22" w:rsidRDefault="00BE526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化学工程与能源技术学院</w:t>
      </w:r>
      <w:r w:rsidR="004D74EF">
        <w:rPr>
          <w:rFonts w:hint="eastAsia"/>
          <w:b/>
          <w:bCs/>
          <w:sz w:val="32"/>
          <w:szCs w:val="32"/>
        </w:rPr>
        <w:t>：</w:t>
      </w:r>
      <w:r w:rsidR="005D37B4">
        <w:rPr>
          <w:rFonts w:hint="eastAsia"/>
          <w:b/>
          <w:bCs/>
          <w:sz w:val="32"/>
          <w:szCs w:val="32"/>
        </w:rPr>
        <w:t>林振宇</w:t>
      </w:r>
    </w:p>
    <w:p w:rsidR="00275A22" w:rsidRDefault="005D37B4" w:rsidP="005D37B4">
      <w:pPr>
        <w:ind w:firstLineChars="600" w:firstLine="1928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文学与传媒学院：张育瑜</w:t>
      </w:r>
    </w:p>
    <w:p w:rsidR="00275A22" w:rsidRDefault="00275A22">
      <w:pPr>
        <w:tabs>
          <w:tab w:val="left" w:pos="3364"/>
        </w:tabs>
        <w:ind w:firstLineChars="600" w:firstLine="1928"/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rPr>
          <w:rFonts w:asciiTheme="minorEastAsia" w:hAnsiTheme="minorEastAsia"/>
          <w:sz w:val="24"/>
          <w:szCs w:val="24"/>
        </w:rPr>
      </w:pPr>
    </w:p>
    <w:sectPr w:rsidR="0027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AC" w:rsidRDefault="00A41EAC" w:rsidP="005400B8">
      <w:r>
        <w:separator/>
      </w:r>
    </w:p>
  </w:endnote>
  <w:endnote w:type="continuationSeparator" w:id="0">
    <w:p w:rsidR="00A41EAC" w:rsidRDefault="00A41EAC" w:rsidP="0054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AC" w:rsidRDefault="00A41EAC" w:rsidP="005400B8">
      <w:r>
        <w:separator/>
      </w:r>
    </w:p>
  </w:footnote>
  <w:footnote w:type="continuationSeparator" w:id="0">
    <w:p w:rsidR="00A41EAC" w:rsidRDefault="00A41EAC" w:rsidP="0054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F6"/>
    <w:rsid w:val="000312AF"/>
    <w:rsid w:val="00075DFE"/>
    <w:rsid w:val="000C142D"/>
    <w:rsid w:val="000C362C"/>
    <w:rsid w:val="000E52CD"/>
    <w:rsid w:val="00116738"/>
    <w:rsid w:val="00120786"/>
    <w:rsid w:val="00150529"/>
    <w:rsid w:val="001F067E"/>
    <w:rsid w:val="001F46CE"/>
    <w:rsid w:val="00237F71"/>
    <w:rsid w:val="00273345"/>
    <w:rsid w:val="00275A22"/>
    <w:rsid w:val="002C7A3C"/>
    <w:rsid w:val="002E25C9"/>
    <w:rsid w:val="002E5143"/>
    <w:rsid w:val="00335BC3"/>
    <w:rsid w:val="0037745D"/>
    <w:rsid w:val="00382B09"/>
    <w:rsid w:val="003E7982"/>
    <w:rsid w:val="00435643"/>
    <w:rsid w:val="0048199F"/>
    <w:rsid w:val="004A479F"/>
    <w:rsid w:val="004D74EF"/>
    <w:rsid w:val="004E6741"/>
    <w:rsid w:val="005043AA"/>
    <w:rsid w:val="005400B8"/>
    <w:rsid w:val="0057617C"/>
    <w:rsid w:val="005D37B4"/>
    <w:rsid w:val="006263A8"/>
    <w:rsid w:val="00684937"/>
    <w:rsid w:val="006C79BA"/>
    <w:rsid w:val="006E382C"/>
    <w:rsid w:val="00725005"/>
    <w:rsid w:val="00731691"/>
    <w:rsid w:val="007C374B"/>
    <w:rsid w:val="008006EE"/>
    <w:rsid w:val="00840551"/>
    <w:rsid w:val="008B2D2A"/>
    <w:rsid w:val="008D2BA3"/>
    <w:rsid w:val="008D4063"/>
    <w:rsid w:val="008D4B0C"/>
    <w:rsid w:val="008F3495"/>
    <w:rsid w:val="009346EC"/>
    <w:rsid w:val="00957D3D"/>
    <w:rsid w:val="009931EC"/>
    <w:rsid w:val="009A323E"/>
    <w:rsid w:val="009C25CA"/>
    <w:rsid w:val="00A41EAC"/>
    <w:rsid w:val="00AF3EFF"/>
    <w:rsid w:val="00B20A68"/>
    <w:rsid w:val="00B3668D"/>
    <w:rsid w:val="00B606B7"/>
    <w:rsid w:val="00B81769"/>
    <w:rsid w:val="00BE5269"/>
    <w:rsid w:val="00C1082A"/>
    <w:rsid w:val="00CA6C91"/>
    <w:rsid w:val="00E31481"/>
    <w:rsid w:val="00E3192B"/>
    <w:rsid w:val="00EB1CD6"/>
    <w:rsid w:val="00EE6312"/>
    <w:rsid w:val="00F01E75"/>
    <w:rsid w:val="00F335D1"/>
    <w:rsid w:val="00F33AC7"/>
    <w:rsid w:val="00F35E7F"/>
    <w:rsid w:val="00F60B84"/>
    <w:rsid w:val="00FA6DF6"/>
    <w:rsid w:val="00FD18C1"/>
    <w:rsid w:val="03FF1AB5"/>
    <w:rsid w:val="40AB1C33"/>
    <w:rsid w:val="63C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dgut</dc:creator>
  <cp:lastModifiedBy>Administrator</cp:lastModifiedBy>
  <cp:revision>237</cp:revision>
  <cp:lastPrinted>2018-07-05T00:35:00Z</cp:lastPrinted>
  <dcterms:created xsi:type="dcterms:W3CDTF">2017-12-11T12:29:00Z</dcterms:created>
  <dcterms:modified xsi:type="dcterms:W3CDTF">2020-10-30T06:13:00Z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