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snapToGrid w:val="0"/>
        <w:jc w:val="center"/>
        <w:rPr>
          <w:rFonts w:ascii="黑体" w:hAnsi="黑体" w:eastAsia="黑体"/>
          <w:b/>
          <w:color w:val="000000"/>
          <w:sz w:val="48"/>
          <w:szCs w:val="48"/>
        </w:rPr>
      </w:pPr>
      <w:bookmarkStart w:id="0" w:name="_GoBack"/>
      <w:r>
        <w:rPr>
          <w:rFonts w:hint="eastAsia" w:ascii="黑体" w:hAnsi="黑体" w:eastAsia="黑体"/>
          <w:b/>
          <w:color w:val="000000"/>
          <w:kern w:val="0"/>
          <w:sz w:val="48"/>
          <w:szCs w:val="48"/>
        </w:rPr>
        <w:t>东莞理工学院线上教学优秀课程申报书</w:t>
      </w:r>
      <w:bookmarkEnd w:id="0"/>
    </w:p>
    <w:p>
      <w:pPr>
        <w:spacing w:line="520" w:lineRule="exact"/>
        <w:ind w:right="26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00" w:lineRule="exact"/>
        <w:ind w:right="28" w:firstLine="1200" w:firstLineChars="400"/>
        <w:rPr>
          <w:rFonts w:ascii="黑体" w:hAnsi="黑体" w:eastAsia="黑体"/>
          <w:color w:val="000000"/>
          <w:sz w:val="30"/>
          <w:szCs w:val="30"/>
          <w:u w:val="single"/>
        </w:rPr>
      </w:pPr>
    </w:p>
    <w:p>
      <w:pPr>
        <w:ind w:right="28" w:firstLine="1200" w:firstLineChars="400"/>
        <w:rPr>
          <w:rFonts w:ascii="黑体" w:hAnsi="黑体" w:eastAsia="黑体"/>
          <w:color w:val="000000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课程名称：</w:t>
      </w:r>
      <w:r>
        <w:rPr>
          <w:rFonts w:hint="eastAsia" w:ascii="黑体" w:hAnsi="黑体" w:eastAsia="黑体"/>
          <w:color w:val="000000"/>
          <w:sz w:val="30"/>
          <w:szCs w:val="30"/>
          <w:u w:val="single"/>
        </w:rPr>
        <w:t xml:space="preserve">                    </w:t>
      </w:r>
    </w:p>
    <w:p>
      <w:pPr>
        <w:ind w:right="28" w:firstLine="1200" w:firstLineChars="400"/>
        <w:rPr>
          <w:rFonts w:ascii="黑体" w:hAnsi="黑体" w:eastAsia="黑体"/>
          <w:color w:val="000000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授课教师：</w:t>
      </w:r>
      <w:r>
        <w:rPr>
          <w:rFonts w:hint="eastAsia" w:ascii="黑体" w:hAnsi="黑体" w:eastAsia="黑体"/>
          <w:color w:val="000000"/>
          <w:sz w:val="30"/>
          <w:szCs w:val="30"/>
          <w:u w:val="single"/>
        </w:rPr>
        <w:t xml:space="preserve">                 </w:t>
      </w:r>
    </w:p>
    <w:p>
      <w:pPr>
        <w:ind w:right="28" w:firstLine="1200" w:firstLineChars="4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联系电话：</w:t>
      </w:r>
      <w:r>
        <w:rPr>
          <w:rFonts w:hint="eastAsia" w:ascii="黑体" w:hAnsi="黑体" w:eastAsia="黑体"/>
          <w:color w:val="000000"/>
          <w:sz w:val="30"/>
          <w:szCs w:val="30"/>
          <w:u w:val="single"/>
        </w:rPr>
        <w:t xml:space="preserve">                 </w:t>
      </w:r>
    </w:p>
    <w:p>
      <w:pPr>
        <w:spacing w:line="600" w:lineRule="exact"/>
        <w:ind w:right="28" w:firstLine="1200" w:firstLineChars="400"/>
        <w:rPr>
          <w:rFonts w:ascii="黑体" w:hAnsi="黑体" w:eastAsia="黑体"/>
          <w:color w:val="000000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申报学院：</w:t>
      </w:r>
      <w:r>
        <w:rPr>
          <w:rFonts w:hint="eastAsia" w:ascii="黑体" w:hAnsi="黑体" w:eastAsia="黑体"/>
          <w:color w:val="000000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right="28" w:firstLine="2550" w:firstLineChars="850"/>
        <w:rPr>
          <w:rFonts w:ascii="黑体" w:hAnsi="黑体" w:eastAsia="黑体"/>
          <w:color w:val="000000"/>
          <w:sz w:val="30"/>
          <w:szCs w:val="30"/>
        </w:rPr>
      </w:pPr>
      <w:r>
        <w:rPr>
          <w:rStyle w:val="4"/>
          <w:rFonts w:hint="eastAsia" w:ascii="仿宋_GB2312" w:hAnsi="黑体"/>
        </w:rPr>
        <w:t>（加盖学院公章）</w:t>
      </w:r>
    </w:p>
    <w:p>
      <w:pPr>
        <w:spacing w:line="600" w:lineRule="exact"/>
        <w:ind w:right="28" w:firstLine="1200" w:firstLineChars="400"/>
        <w:rPr>
          <w:rFonts w:ascii="黑体" w:hAnsi="黑体" w:eastAsia="黑体"/>
          <w:color w:val="000000"/>
          <w:sz w:val="30"/>
          <w:szCs w:val="30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18"/>
          <w:szCs w:val="1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教学质量监测与评估中心制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jc w:val="center"/>
        <w:rPr>
          <w:color w:val="000000"/>
        </w:rPr>
      </w:pPr>
      <w:r>
        <w:rPr>
          <w:rFonts w:hint="eastAsia" w:ascii="楷体_GB2312" w:hAnsi="黑体" w:eastAsia="楷体_GB2312"/>
          <w:color w:val="000000"/>
          <w:sz w:val="30"/>
          <w:szCs w:val="30"/>
        </w:rPr>
        <w:t xml:space="preserve">     2020年4月</w:t>
      </w:r>
    </w:p>
    <w:p>
      <w:pPr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br w:type="page"/>
      </w:r>
      <w:r>
        <w:rPr>
          <w:rFonts w:hint="eastAsia" w:asciiTheme="minorEastAsia" w:hAnsiTheme="minorEastAsia"/>
          <w:b/>
          <w:color w:val="000000"/>
          <w:sz w:val="28"/>
          <w:szCs w:val="28"/>
        </w:rPr>
        <w:t>一、课程基本信息</w:t>
      </w:r>
    </w:p>
    <w:tbl>
      <w:tblPr>
        <w:tblStyle w:val="2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7"/>
        <w:gridCol w:w="2068"/>
        <w:gridCol w:w="2054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课程名称</w:t>
            </w:r>
          </w:p>
        </w:tc>
        <w:tc>
          <w:tcPr>
            <w:tcW w:w="6217" w:type="dxa"/>
            <w:gridSpan w:val="4"/>
            <w:vAlign w:val="center"/>
          </w:tcPr>
          <w:p>
            <w:pPr>
              <w:spacing w:line="340" w:lineRule="exac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课程类别</w:t>
            </w:r>
          </w:p>
        </w:tc>
        <w:tc>
          <w:tcPr>
            <w:tcW w:w="6217" w:type="dxa"/>
            <w:gridSpan w:val="4"/>
            <w:vAlign w:val="center"/>
          </w:tcPr>
          <w:p>
            <w:pPr>
              <w:spacing w:line="340" w:lineRule="exact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sym w:font="Wingdings 2" w:char="F030"/>
            </w: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 xml:space="preserve">公共基础课     </w:t>
            </w: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sym w:font="Wingdings 2" w:char="F030"/>
            </w: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 xml:space="preserve">学科基础课、专业课     </w:t>
            </w: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sym w:font="Wingdings 2" w:char="F030"/>
            </w: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开课班级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40" w:lineRule="exac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应修读学生人数</w:t>
            </w:r>
          </w:p>
        </w:tc>
        <w:tc>
          <w:tcPr>
            <w:tcW w:w="2088" w:type="dxa"/>
            <w:vAlign w:val="center"/>
          </w:tcPr>
          <w:p>
            <w:pPr>
              <w:spacing w:line="340" w:lineRule="exac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计划学时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40" w:lineRule="exac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学    分</w:t>
            </w:r>
          </w:p>
        </w:tc>
        <w:tc>
          <w:tcPr>
            <w:tcW w:w="2088" w:type="dxa"/>
            <w:vAlign w:val="center"/>
          </w:tcPr>
          <w:p>
            <w:pPr>
              <w:spacing w:line="340" w:lineRule="exac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教学方式</w:t>
            </w:r>
          </w:p>
        </w:tc>
        <w:tc>
          <w:tcPr>
            <w:tcW w:w="6217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sym w:font="Wingdings 2" w:char="F030"/>
            </w:r>
            <w:r>
              <w:rPr>
                <w:rFonts w:cs="仿宋_GB2312" w:asciiTheme="minorEastAsia" w:hAnsiTheme="minorEastAsia"/>
                <w:color w:val="000000"/>
                <w:sz w:val="24"/>
              </w:rPr>
              <w:t>.自建慕课+线上翻转课堂</w:t>
            </w:r>
          </w:p>
          <w:p>
            <w:pPr>
              <w:spacing w:line="340" w:lineRule="exact"/>
              <w:jc w:val="left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sym w:font="Wingdings 2" w:char="F030"/>
            </w:r>
            <w:r>
              <w:rPr>
                <w:rFonts w:cs="仿宋_GB2312" w:asciiTheme="minorEastAsia" w:hAnsiTheme="minorEastAsia"/>
                <w:color w:val="000000"/>
                <w:sz w:val="24"/>
              </w:rPr>
              <w:t>.他人建的慕课+线上翻转课堂</w:t>
            </w:r>
          </w:p>
          <w:p>
            <w:pPr>
              <w:spacing w:line="340" w:lineRule="exact"/>
              <w:jc w:val="left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sym w:font="Wingdings 2" w:char="F030"/>
            </w:r>
            <w:r>
              <w:rPr>
                <w:rFonts w:cs="仿宋_GB2312" w:asciiTheme="minorEastAsia" w:hAnsiTheme="minorEastAsia"/>
                <w:color w:val="000000"/>
                <w:sz w:val="24"/>
              </w:rPr>
              <w:t>.视频公开课/资源共享课+线上指导</w:t>
            </w:r>
          </w:p>
          <w:p>
            <w:pPr>
              <w:spacing w:line="340" w:lineRule="exact"/>
              <w:jc w:val="left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sym w:font="Wingdings 2" w:char="F030"/>
            </w:r>
            <w:r>
              <w:rPr>
                <w:rFonts w:cs="仿宋_GB2312" w:asciiTheme="minorEastAsia" w:hAnsiTheme="minorEastAsia"/>
                <w:color w:val="000000"/>
                <w:sz w:val="24"/>
              </w:rPr>
              <w:t>.教学材料共享+线上指导</w:t>
            </w:r>
          </w:p>
          <w:p>
            <w:pPr>
              <w:spacing w:line="340" w:lineRule="exact"/>
              <w:jc w:val="left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sym w:font="Wingdings 2" w:char="F030"/>
            </w:r>
            <w:r>
              <w:rPr>
                <w:rFonts w:cs="仿宋_GB2312" w:asciiTheme="minorEastAsia" w:hAnsiTheme="minorEastAsia"/>
                <w:color w:val="000000"/>
                <w:sz w:val="24"/>
              </w:rPr>
              <w:t>.</w:t>
            </w: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直播授课</w:t>
            </w:r>
          </w:p>
          <w:p>
            <w:pPr>
              <w:spacing w:line="340" w:lineRule="exact"/>
              <w:jc w:val="left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sym w:font="Wingdings 2" w:char="F030"/>
            </w:r>
            <w:r>
              <w:rPr>
                <w:rFonts w:cs="仿宋_GB2312" w:asciiTheme="minorEastAsia" w:hAnsiTheme="minorEastAsia"/>
                <w:color w:val="000000"/>
                <w:sz w:val="24"/>
              </w:rPr>
              <w:t>.</w:t>
            </w: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选用平台及网址</w:t>
            </w:r>
          </w:p>
          <w:p>
            <w:pPr>
              <w:spacing w:line="34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（填写使用频率在前3名的平台）</w:t>
            </w:r>
          </w:p>
        </w:tc>
        <w:tc>
          <w:tcPr>
            <w:tcW w:w="6217" w:type="dxa"/>
            <w:gridSpan w:val="4"/>
            <w:vAlign w:val="center"/>
          </w:tcPr>
          <w:p>
            <w:pPr>
              <w:spacing w:line="340" w:lineRule="exac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2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线上资源来源</w:t>
            </w:r>
          </w:p>
        </w:tc>
        <w:tc>
          <w:tcPr>
            <w:tcW w:w="6210" w:type="dxa"/>
            <w:gridSpan w:val="3"/>
          </w:tcPr>
          <w:p>
            <w:pPr>
              <w:spacing w:line="340" w:lineRule="exact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sym w:font="Wingdings 2" w:char="F030"/>
            </w: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 xml:space="preserve">国家精品在线开放课程及名称 </w:t>
            </w:r>
          </w:p>
          <w:p>
            <w:pPr>
              <w:spacing w:line="340" w:lineRule="exact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sym w:font="Wingdings 2" w:char="F030"/>
            </w: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省级精品在线开放课程及名称</w:t>
            </w:r>
          </w:p>
          <w:p>
            <w:pPr>
              <w:spacing w:line="340" w:lineRule="exact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sym w:font="Wingdings 2" w:char="F030"/>
            </w: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其它</w:t>
            </w:r>
          </w:p>
          <w:p>
            <w:pPr>
              <w:spacing w:line="340" w:lineRule="exact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（以上选项需填写课程名称、学校、负责人及网址）</w:t>
            </w:r>
          </w:p>
          <w:p>
            <w:pPr>
              <w:spacing w:line="340" w:lineRule="exact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sym w:font="Wingdings 2" w:char="F030"/>
            </w: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自建教学资源</w:t>
            </w:r>
          </w:p>
        </w:tc>
      </w:tr>
    </w:tbl>
    <w:p>
      <w:pPr>
        <w:rPr>
          <w:rFonts w:asciiTheme="minorEastAsia" w:hAnsiTheme="minorEastAsia"/>
          <w:color w:val="000000"/>
          <w:sz w:val="24"/>
        </w:rPr>
      </w:pPr>
    </w:p>
    <w:p>
      <w:pPr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二、授课教师信息</w:t>
      </w:r>
    </w:p>
    <w:tbl>
      <w:tblPr>
        <w:tblStyle w:val="2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276"/>
        <w:gridCol w:w="1701"/>
        <w:gridCol w:w="1985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750" w:type="dxa"/>
            <w:vAlign w:val="center"/>
          </w:tcPr>
          <w:p>
            <w:pPr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060" w:type="dxa"/>
            <w:vAlign w:val="center"/>
          </w:tcPr>
          <w:p>
            <w:pPr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50" w:type="dxa"/>
          </w:tcPr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2060" w:type="dxa"/>
          </w:tcPr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772" w:type="dxa"/>
            <w:gridSpan w:val="5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（近5年承担学校教学任务，开展教学研究、获得教学奖励方面的情况）</w:t>
            </w:r>
          </w:p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cs="仿宋_GB2312"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cs="楷体" w:asciiTheme="minorEastAsia" w:hAnsiTheme="minorEastAsia"/>
                <w:color w:val="000000"/>
                <w:sz w:val="24"/>
              </w:rPr>
            </w:pPr>
          </w:p>
        </w:tc>
      </w:tr>
    </w:tbl>
    <w:p>
      <w:pPr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三、线上教学总结（800字以内）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8672" w:type="dxa"/>
          </w:tcPr>
          <w:p>
            <w:pPr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（从教学理念、教学设计与方法、教学资源与内容、教学过程、教学效果等五个方面着手，就线上教学如何引导学生自主学习、启发学生思维、调动学习积极性、关注学生学习成效、课程思政实施、如何保证线上教学质量等方面进行总结）</w:t>
            </w: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cs="黑体" w:asciiTheme="minorEastAsia" w:hAnsiTheme="minorEastAsia" w:eastAsiaTheme="minorEastAsia"/>
          <w:color w:val="000000"/>
          <w:sz w:val="24"/>
          <w:szCs w:val="24"/>
        </w:rPr>
      </w:pPr>
    </w:p>
    <w:p>
      <w:pPr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四、附件材料（</w:t>
      </w:r>
      <w:r>
        <w:rPr>
          <w:rFonts w:hint="eastAsia" w:asciiTheme="minorEastAsia" w:hAnsiTheme="minorEastAsia"/>
          <w:color w:val="000000"/>
          <w:sz w:val="28"/>
          <w:szCs w:val="28"/>
        </w:rPr>
        <w:t>以下材料单独形成一个文件</w:t>
      </w:r>
      <w:r>
        <w:rPr>
          <w:rFonts w:hint="eastAsia" w:asciiTheme="minorEastAsia" w:hAnsiTheme="minorEastAsia"/>
          <w:b/>
          <w:color w:val="000000"/>
          <w:sz w:val="28"/>
          <w:szCs w:val="28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771" w:type="dxa"/>
          </w:tcPr>
          <w:p>
            <w:pPr>
              <w:pStyle w:val="5"/>
              <w:spacing w:line="340" w:lineRule="atLeast"/>
              <w:ind w:left="420" w:leftChars="200" w:firstLine="0" w:firstLineChars="0"/>
              <w:rPr>
                <w:rFonts w:cs="仿宋_GB2312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1.教学设计与方法</w:t>
            </w:r>
          </w:p>
          <w:p>
            <w:pPr>
              <w:pStyle w:val="5"/>
              <w:spacing w:line="340" w:lineRule="atLeast"/>
              <w:ind w:firstLine="480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（提供明确的课程线上教学安排与教学设计，特别是课程思政育人元素的融入与设计，以截图形式提供。截图至少应包括发布网址、发布时间、发布内容，提供学生访问情况。）</w:t>
            </w:r>
          </w:p>
          <w:p>
            <w:pPr>
              <w:pStyle w:val="5"/>
              <w:spacing w:line="340" w:lineRule="atLeast"/>
              <w:ind w:left="420" w:leftChars="200" w:firstLine="0" w:firstLineChars="0"/>
              <w:rPr>
                <w:rFonts w:cs="仿宋_GB2312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2.教学资源与内容</w:t>
            </w:r>
          </w:p>
          <w:p>
            <w:pPr>
              <w:pStyle w:val="5"/>
              <w:spacing w:line="340" w:lineRule="atLeast"/>
              <w:ind w:firstLine="480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（提供课程教学资源与内容的网址及截图，截图应包括课程的基本介绍、章节内容以及作业等，不限于视频资源。）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left="420" w:leftChars="200" w:firstLine="0" w:firstLineChars="0"/>
              <w:rPr>
                <w:rFonts w:cs="仿宋_GB2312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3.教学组织与活动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（提供能够反映教学组织情况的网址或截图，可以是网络直播、录播、师生互动、讨论等环节。)</w:t>
            </w:r>
          </w:p>
          <w:p>
            <w:pPr>
              <w:pStyle w:val="5"/>
              <w:spacing w:line="340" w:lineRule="atLeast"/>
              <w:ind w:left="420" w:leftChars="200" w:firstLine="0" w:firstLineChars="0"/>
              <w:rPr>
                <w:rFonts w:cs="仿宋_GB2312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4.教学成效情况</w:t>
            </w:r>
          </w:p>
          <w:p>
            <w:pPr>
              <w:pStyle w:val="5"/>
              <w:spacing w:line="340" w:lineRule="atLeast"/>
              <w:ind w:firstLine="480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（提供能反映教学成效的内容，尽量以截图形式提供，可以是学生反馈情况、作业和测验完成情况、学生任务完成情况、学生学习成绩分布情况等。）</w:t>
            </w:r>
          </w:p>
          <w:p>
            <w:pPr>
              <w:pStyle w:val="5"/>
              <w:spacing w:line="340" w:lineRule="atLeast"/>
              <w:ind w:left="420" w:leftChars="200" w:firstLine="0" w:firstLineChars="0"/>
              <w:rPr>
                <w:rFonts w:cs="仿宋_GB2312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5.作业、平时测验、考试（考核）或讨论情况</w:t>
            </w:r>
          </w:p>
          <w:p>
            <w:pPr>
              <w:pStyle w:val="5"/>
              <w:spacing w:line="340" w:lineRule="atLeast"/>
              <w:ind w:firstLine="480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（提供已布置的作业、发布的平时测验、考核或讨论的内容及完成情况，如已发布网上，可同时提供网址。）</w:t>
            </w:r>
          </w:p>
          <w:p>
            <w:pPr>
              <w:pStyle w:val="5"/>
              <w:spacing w:line="340" w:lineRule="atLeast"/>
              <w:ind w:firstLine="482"/>
              <w:rPr>
                <w:rFonts w:cs="仿宋_GB2312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6.其他反映本课程线上教学特色的材料</w:t>
            </w:r>
          </w:p>
          <w:p>
            <w:pPr>
              <w:pStyle w:val="5"/>
              <w:spacing w:line="340" w:lineRule="atLeast"/>
              <w:ind w:left="420" w:leftChars="200" w:firstLine="0" w:firstLineChars="0"/>
              <w:rPr>
                <w:rFonts w:cs="仿宋_GB2312" w:asciiTheme="minorEastAsia" w:hAnsiTheme="minorEastAsia" w:eastAsiaTheme="minorEastAsia"/>
                <w:b/>
                <w:bCs/>
                <w:color w:val="000000"/>
                <w:w w:val="95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5"/>
        <w:adjustRightInd w:val="0"/>
        <w:snapToGrid w:val="0"/>
        <w:spacing w:line="340" w:lineRule="atLeast"/>
        <w:ind w:firstLine="0" w:firstLineChars="0"/>
        <w:rPr>
          <w:rFonts w:asciiTheme="minorEastAsia" w:hAnsiTheme="minorEastAsia" w:eastAsiaTheme="minorEastAsia" w:cstheme="minorBidi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color w:val="000000"/>
          <w:sz w:val="28"/>
          <w:szCs w:val="28"/>
        </w:rPr>
        <w:t>五、授课教师诚信承诺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729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960" w:firstLineChars="40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授课教师（签字）：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年   月   日</w:t>
            </w:r>
          </w:p>
        </w:tc>
      </w:tr>
    </w:tbl>
    <w:p>
      <w:pPr>
        <w:pStyle w:val="5"/>
        <w:adjustRightInd w:val="0"/>
        <w:snapToGrid w:val="0"/>
        <w:spacing w:line="340" w:lineRule="atLeast"/>
        <w:ind w:firstLine="0" w:firstLineChars="0"/>
        <w:rPr>
          <w:rFonts w:asciiTheme="minorEastAsia" w:hAnsiTheme="minorEastAsia" w:eastAsiaTheme="minorEastAsia" w:cstheme="minorBidi"/>
          <w:b/>
          <w:color w:val="000000"/>
          <w:sz w:val="28"/>
          <w:szCs w:val="28"/>
        </w:rPr>
      </w:pPr>
    </w:p>
    <w:p>
      <w:pPr>
        <w:pStyle w:val="5"/>
        <w:adjustRightInd w:val="0"/>
        <w:snapToGrid w:val="0"/>
        <w:spacing w:line="340" w:lineRule="atLeast"/>
        <w:ind w:firstLine="0" w:firstLineChars="0"/>
        <w:rPr>
          <w:rFonts w:asciiTheme="minorEastAsia" w:hAnsiTheme="minorEastAsia" w:eastAsiaTheme="minorEastAsia" w:cstheme="minorBidi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color w:val="000000"/>
          <w:sz w:val="28"/>
          <w:szCs w:val="28"/>
        </w:rPr>
        <w:t>六、学院推荐意见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8703" w:type="dxa"/>
          </w:tcPr>
          <w:p>
            <w:pPr>
              <w:pStyle w:val="5"/>
              <w:wordWrap w:val="0"/>
              <w:spacing w:line="400" w:lineRule="exact"/>
              <w:ind w:right="2520" w:rightChars="1200" w:firstLine="480"/>
              <w:jc w:val="righ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400" w:lineRule="exact"/>
              <w:ind w:right="2520" w:rightChars="1200" w:firstLine="480"/>
              <w:jc w:val="righ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400" w:lineRule="exact"/>
              <w:ind w:right="2520" w:rightChars="1200" w:firstLine="480"/>
              <w:jc w:val="righ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400" w:lineRule="exact"/>
              <w:ind w:right="2520" w:rightChars="1200" w:firstLine="480"/>
              <w:jc w:val="righ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400" w:lineRule="exact"/>
              <w:ind w:right="2520" w:rightChars="1200" w:firstLine="480"/>
              <w:jc w:val="righ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学院院长签字（学院公章）</w:t>
            </w:r>
          </w:p>
          <w:p>
            <w:pPr>
              <w:pStyle w:val="5"/>
              <w:spacing w:line="400" w:lineRule="exact"/>
              <w:ind w:right="2520" w:rightChars="1200" w:firstLine="480"/>
              <w:jc w:val="righ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  年   月   日</w:t>
            </w:r>
          </w:p>
        </w:tc>
      </w:tr>
    </w:tbl>
    <w:p>
      <w:pPr>
        <w:rPr>
          <w:rFonts w:asciiTheme="minorEastAsia" w:hAnsiTheme="minorEastAsia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84265"/>
    <w:rsid w:val="15E8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eastAsia="仿宋_GB2312"/>
      <w:sz w:val="30"/>
      <w:szCs w:val="30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2020-04-13T05:54:00Z</dcterms:created>
  <dc:creator>琼</dc:creator>
  <cp:lastModifiedBy>琼</cp:lastModifiedBy>
  <dcterms:modified xsi:type="dcterms:W3CDTF">2020-04-13T05:54:41Z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