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73" w:rsidRDefault="004F5273" w:rsidP="004F5273">
      <w:pPr>
        <w:rPr>
          <w:rFonts w:hint="eastAsia"/>
          <w:b/>
          <w:bCs/>
          <w:sz w:val="28"/>
          <w:szCs w:val="28"/>
        </w:rPr>
      </w:pPr>
      <w:r>
        <w:rPr>
          <w:rFonts w:hint="eastAsia"/>
          <w:b/>
          <w:bCs/>
          <w:sz w:val="28"/>
          <w:szCs w:val="28"/>
        </w:rPr>
        <w:t>附件一：</w:t>
      </w:r>
    </w:p>
    <w:p w:rsidR="004F5273" w:rsidRDefault="004F5273" w:rsidP="004F5273">
      <w:pPr>
        <w:jc w:val="center"/>
        <w:rPr>
          <w:rFonts w:hint="eastAsia"/>
          <w:b/>
          <w:bCs/>
          <w:sz w:val="44"/>
          <w:szCs w:val="44"/>
        </w:rPr>
      </w:pPr>
      <w:r>
        <w:rPr>
          <w:rFonts w:hint="eastAsia"/>
          <w:b/>
          <w:bCs/>
          <w:sz w:val="44"/>
          <w:szCs w:val="44"/>
        </w:rPr>
        <w:t>东莞理工学院</w:t>
      </w:r>
      <w:r>
        <w:rPr>
          <w:rFonts w:hint="eastAsia"/>
          <w:b/>
          <w:bCs/>
          <w:sz w:val="44"/>
          <w:szCs w:val="44"/>
          <w:u w:val="single"/>
        </w:rPr>
        <w:t xml:space="preserve">          </w:t>
      </w:r>
      <w:r>
        <w:rPr>
          <w:rFonts w:hint="eastAsia"/>
          <w:b/>
          <w:bCs/>
          <w:sz w:val="44"/>
          <w:szCs w:val="44"/>
        </w:rPr>
        <w:t>本科专业对标建设自评表</w:t>
      </w:r>
    </w:p>
    <w:p w:rsidR="004F5273" w:rsidRDefault="004F5273" w:rsidP="004F5273">
      <w:pPr>
        <w:ind w:firstLineChars="300" w:firstLine="843"/>
        <w:rPr>
          <w:b/>
          <w:bCs/>
          <w:sz w:val="44"/>
          <w:szCs w:val="44"/>
          <w:u w:val="single"/>
        </w:rPr>
      </w:pPr>
      <w:r>
        <w:rPr>
          <w:rFonts w:hint="eastAsia"/>
          <w:b/>
          <w:bCs/>
          <w:sz w:val="28"/>
          <w:szCs w:val="28"/>
        </w:rPr>
        <w:t>专业代码：</w:t>
      </w:r>
      <w:r>
        <w:rPr>
          <w:rFonts w:hint="eastAsia"/>
          <w:b/>
          <w:bCs/>
          <w:sz w:val="28"/>
          <w:szCs w:val="28"/>
          <w:u w:val="single"/>
        </w:rPr>
        <w:t xml:space="preserve">              </w:t>
      </w:r>
      <w:r>
        <w:rPr>
          <w:rFonts w:hint="eastAsia"/>
          <w:b/>
          <w:bCs/>
          <w:sz w:val="28"/>
          <w:szCs w:val="28"/>
        </w:rPr>
        <w:t xml:space="preserve">         </w:t>
      </w:r>
      <w:r>
        <w:rPr>
          <w:rFonts w:hint="eastAsia"/>
          <w:b/>
          <w:bCs/>
          <w:sz w:val="28"/>
          <w:szCs w:val="28"/>
        </w:rPr>
        <w:t>开办时间（年）：</w:t>
      </w:r>
      <w:r>
        <w:rPr>
          <w:rFonts w:hint="eastAsia"/>
          <w:b/>
          <w:bCs/>
          <w:sz w:val="28"/>
          <w:szCs w:val="28"/>
          <w:u w:val="single"/>
        </w:rPr>
        <w:t xml:space="preserve">               </w:t>
      </w:r>
      <w:r>
        <w:rPr>
          <w:rFonts w:hint="eastAsia"/>
          <w:b/>
          <w:bCs/>
          <w:sz w:val="28"/>
          <w:szCs w:val="28"/>
        </w:rPr>
        <w:t xml:space="preserve">    </w:t>
      </w:r>
      <w:r>
        <w:rPr>
          <w:rFonts w:hint="eastAsia"/>
          <w:b/>
          <w:bCs/>
          <w:sz w:val="28"/>
          <w:szCs w:val="28"/>
        </w:rPr>
        <w:t>在校学生人数（人）：</w:t>
      </w:r>
      <w:r>
        <w:rPr>
          <w:rFonts w:hint="eastAsia"/>
          <w:b/>
          <w:bCs/>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2828"/>
        <w:gridCol w:w="7"/>
        <w:gridCol w:w="3402"/>
        <w:gridCol w:w="1414"/>
        <w:gridCol w:w="3134"/>
      </w:tblGrid>
      <w:tr w:rsidR="004F5273" w:rsidTr="00983463">
        <w:tc>
          <w:tcPr>
            <w:tcW w:w="1384" w:type="dxa"/>
            <w:vAlign w:val="center"/>
          </w:tcPr>
          <w:p w:rsidR="004F5273" w:rsidRDefault="004F5273" w:rsidP="00983463">
            <w:pPr>
              <w:jc w:val="center"/>
              <w:rPr>
                <w:b/>
                <w:bCs/>
                <w:sz w:val="28"/>
                <w:szCs w:val="28"/>
              </w:rPr>
            </w:pPr>
            <w:proofErr w:type="gramStart"/>
            <w:r>
              <w:rPr>
                <w:rFonts w:hint="eastAsia"/>
                <w:b/>
                <w:bCs/>
                <w:sz w:val="28"/>
                <w:szCs w:val="28"/>
              </w:rPr>
              <w:t>一级项目</w:t>
            </w:r>
            <w:proofErr w:type="gramEnd"/>
          </w:p>
        </w:tc>
        <w:tc>
          <w:tcPr>
            <w:tcW w:w="2552" w:type="dxa"/>
            <w:vAlign w:val="center"/>
          </w:tcPr>
          <w:p w:rsidR="004F5273" w:rsidRDefault="004F5273" w:rsidP="00983463">
            <w:pPr>
              <w:jc w:val="center"/>
              <w:rPr>
                <w:b/>
                <w:bCs/>
                <w:sz w:val="28"/>
                <w:szCs w:val="28"/>
              </w:rPr>
            </w:pPr>
            <w:r>
              <w:rPr>
                <w:rFonts w:hint="eastAsia"/>
                <w:b/>
                <w:bCs/>
                <w:sz w:val="28"/>
                <w:szCs w:val="28"/>
              </w:rPr>
              <w:t>二级项目</w:t>
            </w:r>
          </w:p>
        </w:tc>
        <w:tc>
          <w:tcPr>
            <w:tcW w:w="2828" w:type="dxa"/>
            <w:vAlign w:val="center"/>
          </w:tcPr>
          <w:p w:rsidR="004F5273" w:rsidRDefault="004F5273" w:rsidP="00983463">
            <w:pPr>
              <w:jc w:val="center"/>
              <w:rPr>
                <w:rFonts w:hint="eastAsia"/>
                <w:b/>
                <w:bCs/>
                <w:sz w:val="28"/>
                <w:szCs w:val="28"/>
              </w:rPr>
            </w:pPr>
            <w:r>
              <w:rPr>
                <w:rFonts w:hint="eastAsia"/>
                <w:b/>
                <w:bCs/>
                <w:sz w:val="28"/>
                <w:szCs w:val="28"/>
              </w:rPr>
              <w:t>《国标》要求</w:t>
            </w:r>
          </w:p>
        </w:tc>
        <w:tc>
          <w:tcPr>
            <w:tcW w:w="3409" w:type="dxa"/>
            <w:gridSpan w:val="2"/>
            <w:vAlign w:val="center"/>
          </w:tcPr>
          <w:p w:rsidR="004F5273" w:rsidRDefault="004F5273" w:rsidP="00983463">
            <w:pPr>
              <w:jc w:val="center"/>
              <w:rPr>
                <w:rFonts w:hint="eastAsia"/>
                <w:b/>
                <w:bCs/>
                <w:sz w:val="28"/>
                <w:szCs w:val="28"/>
              </w:rPr>
            </w:pPr>
            <w:r>
              <w:rPr>
                <w:rFonts w:hint="eastAsia"/>
                <w:b/>
                <w:bCs/>
                <w:sz w:val="28"/>
                <w:szCs w:val="28"/>
              </w:rPr>
              <w:t>专业现状</w:t>
            </w:r>
          </w:p>
        </w:tc>
        <w:tc>
          <w:tcPr>
            <w:tcW w:w="1414" w:type="dxa"/>
            <w:vAlign w:val="center"/>
          </w:tcPr>
          <w:p w:rsidR="004F5273" w:rsidRDefault="004F5273" w:rsidP="00983463">
            <w:pPr>
              <w:rPr>
                <w:rFonts w:hint="eastAsia"/>
                <w:b/>
                <w:bCs/>
                <w:sz w:val="28"/>
                <w:szCs w:val="28"/>
              </w:rPr>
            </w:pPr>
            <w:r>
              <w:rPr>
                <w:rFonts w:hint="eastAsia"/>
                <w:b/>
                <w:bCs/>
                <w:sz w:val="28"/>
                <w:szCs w:val="28"/>
              </w:rPr>
              <w:t>是否达标</w:t>
            </w:r>
          </w:p>
          <w:p w:rsidR="004F5273" w:rsidRDefault="004F5273" w:rsidP="00983463">
            <w:pPr>
              <w:jc w:val="center"/>
              <w:rPr>
                <w:b/>
                <w:bCs/>
                <w:sz w:val="28"/>
                <w:szCs w:val="28"/>
                <w:u w:val="single"/>
              </w:rPr>
            </w:pPr>
            <w:r>
              <w:rPr>
                <w:rFonts w:hint="eastAsia"/>
                <w:b/>
                <w:bCs/>
                <w:sz w:val="28"/>
                <w:szCs w:val="28"/>
              </w:rPr>
              <w:t>（是</w:t>
            </w:r>
            <w:r>
              <w:rPr>
                <w:rFonts w:hint="eastAsia"/>
                <w:b/>
                <w:bCs/>
                <w:sz w:val="28"/>
                <w:szCs w:val="28"/>
              </w:rPr>
              <w:t>/</w:t>
            </w:r>
            <w:r>
              <w:rPr>
                <w:rFonts w:hint="eastAsia"/>
                <w:b/>
                <w:bCs/>
                <w:sz w:val="28"/>
                <w:szCs w:val="28"/>
              </w:rPr>
              <w:t>否）</w:t>
            </w:r>
          </w:p>
        </w:tc>
        <w:tc>
          <w:tcPr>
            <w:tcW w:w="3134" w:type="dxa"/>
            <w:vAlign w:val="center"/>
          </w:tcPr>
          <w:p w:rsidR="004F5273" w:rsidRDefault="004F5273" w:rsidP="00983463">
            <w:pPr>
              <w:jc w:val="center"/>
              <w:rPr>
                <w:rFonts w:hint="eastAsia"/>
                <w:b/>
                <w:bCs/>
                <w:sz w:val="28"/>
                <w:szCs w:val="28"/>
              </w:rPr>
            </w:pPr>
            <w:r>
              <w:rPr>
                <w:rFonts w:hint="eastAsia"/>
                <w:b/>
                <w:bCs/>
                <w:sz w:val="28"/>
                <w:szCs w:val="28"/>
              </w:rPr>
              <w:t>未达标项目情况</w:t>
            </w:r>
          </w:p>
          <w:p w:rsidR="004F5273" w:rsidRDefault="004F5273" w:rsidP="00983463">
            <w:pPr>
              <w:jc w:val="center"/>
              <w:rPr>
                <w:b/>
                <w:bCs/>
                <w:sz w:val="28"/>
                <w:szCs w:val="28"/>
                <w:u w:val="single"/>
              </w:rPr>
            </w:pPr>
            <w:r>
              <w:rPr>
                <w:rFonts w:hint="eastAsia"/>
                <w:b/>
                <w:bCs/>
                <w:sz w:val="28"/>
                <w:szCs w:val="28"/>
              </w:rPr>
              <w:t>简要说明</w:t>
            </w:r>
          </w:p>
        </w:tc>
      </w:tr>
      <w:tr w:rsidR="004F5273" w:rsidTr="00983463">
        <w:tc>
          <w:tcPr>
            <w:tcW w:w="1384" w:type="dxa"/>
            <w:vAlign w:val="center"/>
          </w:tcPr>
          <w:p w:rsidR="004F5273" w:rsidRDefault="004F5273" w:rsidP="00983463">
            <w:pPr>
              <w:jc w:val="center"/>
              <w:rPr>
                <w:b/>
                <w:bCs/>
                <w:sz w:val="28"/>
                <w:szCs w:val="28"/>
              </w:rPr>
            </w:pPr>
            <w:r>
              <w:rPr>
                <w:rFonts w:hint="eastAsia"/>
                <w:b/>
                <w:bCs/>
                <w:sz w:val="28"/>
                <w:szCs w:val="28"/>
              </w:rPr>
              <w:t>培养目标</w:t>
            </w:r>
          </w:p>
        </w:tc>
        <w:tc>
          <w:tcPr>
            <w:tcW w:w="2552" w:type="dxa"/>
            <w:vAlign w:val="center"/>
          </w:tcPr>
          <w:p w:rsidR="004F5273" w:rsidRDefault="004F5273" w:rsidP="00983463">
            <w:pPr>
              <w:jc w:val="center"/>
              <w:rPr>
                <w:b/>
                <w:bCs/>
                <w:sz w:val="28"/>
                <w:szCs w:val="28"/>
                <w:u w:val="single"/>
              </w:rPr>
            </w:pPr>
            <w:r>
              <w:rPr>
                <w:rFonts w:hint="eastAsia"/>
                <w:b/>
                <w:bCs/>
                <w:sz w:val="28"/>
                <w:szCs w:val="28"/>
              </w:rPr>
              <w:t>专业培养目标</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r w:rsidR="004F5273" w:rsidTr="00983463">
        <w:tc>
          <w:tcPr>
            <w:tcW w:w="1384" w:type="dxa"/>
            <w:vMerge w:val="restart"/>
            <w:vAlign w:val="center"/>
          </w:tcPr>
          <w:p w:rsidR="004F5273" w:rsidRDefault="004F5273" w:rsidP="00983463">
            <w:pPr>
              <w:jc w:val="center"/>
              <w:rPr>
                <w:b/>
                <w:bCs/>
                <w:sz w:val="28"/>
                <w:szCs w:val="28"/>
              </w:rPr>
            </w:pPr>
            <w:r>
              <w:rPr>
                <w:rFonts w:hint="eastAsia"/>
                <w:b/>
                <w:bCs/>
                <w:sz w:val="28"/>
                <w:szCs w:val="28"/>
              </w:rPr>
              <w:t>培养规格</w:t>
            </w:r>
          </w:p>
        </w:tc>
        <w:tc>
          <w:tcPr>
            <w:tcW w:w="2552" w:type="dxa"/>
            <w:vAlign w:val="center"/>
          </w:tcPr>
          <w:p w:rsidR="004F5273" w:rsidRDefault="004F5273" w:rsidP="00983463">
            <w:pPr>
              <w:jc w:val="center"/>
              <w:rPr>
                <w:b/>
                <w:bCs/>
                <w:sz w:val="28"/>
                <w:szCs w:val="28"/>
                <w:u w:val="single"/>
              </w:rPr>
            </w:pPr>
            <w:r>
              <w:rPr>
                <w:rFonts w:hint="eastAsia"/>
                <w:b/>
                <w:bCs/>
                <w:sz w:val="28"/>
                <w:szCs w:val="28"/>
              </w:rPr>
              <w:t>总学分数</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rPr>
          <w:trHeight w:val="645"/>
        </w:trPr>
        <w:tc>
          <w:tcPr>
            <w:tcW w:w="1384" w:type="dxa"/>
            <w:vMerge/>
            <w:vAlign w:val="center"/>
          </w:tcPr>
          <w:p w:rsidR="004F5273" w:rsidRDefault="004F5273" w:rsidP="00983463">
            <w:pPr>
              <w:ind w:firstLineChars="100" w:firstLine="281"/>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培养基本要求</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restart"/>
            <w:vAlign w:val="center"/>
          </w:tcPr>
          <w:p w:rsidR="004F5273" w:rsidRDefault="004F5273" w:rsidP="00983463">
            <w:pPr>
              <w:jc w:val="center"/>
              <w:rPr>
                <w:b/>
                <w:bCs/>
                <w:sz w:val="28"/>
                <w:szCs w:val="28"/>
              </w:rPr>
            </w:pPr>
            <w:r>
              <w:rPr>
                <w:rFonts w:hint="eastAsia"/>
                <w:b/>
                <w:bCs/>
                <w:sz w:val="28"/>
                <w:szCs w:val="28"/>
              </w:rPr>
              <w:t>课程体系</w:t>
            </w:r>
          </w:p>
        </w:tc>
        <w:tc>
          <w:tcPr>
            <w:tcW w:w="2552" w:type="dxa"/>
            <w:vAlign w:val="center"/>
          </w:tcPr>
          <w:p w:rsidR="004F5273" w:rsidRDefault="004F5273" w:rsidP="00983463">
            <w:pPr>
              <w:jc w:val="center"/>
              <w:rPr>
                <w:b/>
                <w:bCs/>
                <w:sz w:val="28"/>
                <w:szCs w:val="28"/>
                <w:u w:val="single"/>
              </w:rPr>
            </w:pPr>
            <w:r>
              <w:rPr>
                <w:rFonts w:hint="eastAsia"/>
                <w:b/>
                <w:bCs/>
                <w:sz w:val="28"/>
                <w:szCs w:val="28"/>
              </w:rPr>
              <w:t>总体框架</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proofErr w:type="gramStart"/>
            <w:r>
              <w:rPr>
                <w:rFonts w:hint="eastAsia"/>
                <w:b/>
                <w:bCs/>
                <w:sz w:val="28"/>
                <w:szCs w:val="28"/>
              </w:rPr>
              <w:t>通识类知识</w:t>
            </w:r>
            <w:proofErr w:type="gramEnd"/>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学科基础知识</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专业知识</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主要实践性</w:t>
            </w:r>
          </w:p>
          <w:p w:rsidR="004F5273" w:rsidRDefault="004F5273" w:rsidP="00983463">
            <w:pPr>
              <w:jc w:val="center"/>
              <w:rPr>
                <w:rFonts w:hint="eastAsia"/>
                <w:b/>
                <w:bCs/>
                <w:sz w:val="28"/>
                <w:szCs w:val="28"/>
              </w:rPr>
            </w:pPr>
            <w:r>
              <w:rPr>
                <w:rFonts w:hint="eastAsia"/>
                <w:b/>
                <w:bCs/>
                <w:sz w:val="28"/>
                <w:szCs w:val="28"/>
              </w:rPr>
              <w:lastRenderedPageBreak/>
              <w:t>教学环节</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核心课程设置</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restart"/>
            <w:vAlign w:val="center"/>
          </w:tcPr>
          <w:p w:rsidR="004F5273" w:rsidRDefault="004F5273" w:rsidP="00983463">
            <w:pPr>
              <w:jc w:val="center"/>
              <w:rPr>
                <w:b/>
                <w:bCs/>
                <w:sz w:val="28"/>
                <w:szCs w:val="28"/>
              </w:rPr>
            </w:pPr>
            <w:r>
              <w:rPr>
                <w:rFonts w:hint="eastAsia"/>
                <w:b/>
                <w:bCs/>
                <w:sz w:val="28"/>
                <w:szCs w:val="28"/>
              </w:rPr>
              <w:t>师资配备</w:t>
            </w:r>
          </w:p>
        </w:tc>
        <w:tc>
          <w:tcPr>
            <w:tcW w:w="2552" w:type="dxa"/>
            <w:vAlign w:val="center"/>
          </w:tcPr>
          <w:p w:rsidR="004F5273" w:rsidRDefault="004F5273" w:rsidP="00983463">
            <w:pPr>
              <w:jc w:val="center"/>
              <w:rPr>
                <w:b/>
                <w:bCs/>
                <w:sz w:val="28"/>
                <w:szCs w:val="28"/>
                <w:u w:val="single"/>
              </w:rPr>
            </w:pPr>
            <w:r>
              <w:rPr>
                <w:rFonts w:hint="eastAsia"/>
                <w:b/>
                <w:bCs/>
                <w:sz w:val="28"/>
                <w:szCs w:val="28"/>
              </w:rPr>
              <w:t>专业教师数量</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专业教师学位</w:t>
            </w:r>
          </w:p>
          <w:p w:rsidR="004F5273" w:rsidRDefault="004F5273" w:rsidP="00983463">
            <w:pPr>
              <w:jc w:val="center"/>
              <w:rPr>
                <w:rFonts w:hint="eastAsia"/>
                <w:b/>
                <w:bCs/>
                <w:sz w:val="28"/>
                <w:szCs w:val="28"/>
              </w:rPr>
            </w:pPr>
            <w:r>
              <w:rPr>
                <w:rFonts w:hint="eastAsia"/>
                <w:b/>
                <w:bCs/>
                <w:sz w:val="28"/>
                <w:szCs w:val="28"/>
              </w:rPr>
              <w:t>与职称结构</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教师背景和水平</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实验教师</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教师发展环境</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restart"/>
            <w:vAlign w:val="center"/>
          </w:tcPr>
          <w:p w:rsidR="004F5273" w:rsidRDefault="004F5273" w:rsidP="00983463">
            <w:pPr>
              <w:jc w:val="center"/>
              <w:rPr>
                <w:b/>
                <w:bCs/>
                <w:sz w:val="28"/>
                <w:szCs w:val="28"/>
              </w:rPr>
            </w:pPr>
            <w:r>
              <w:rPr>
                <w:rFonts w:hint="eastAsia"/>
                <w:b/>
                <w:bCs/>
                <w:sz w:val="28"/>
                <w:szCs w:val="28"/>
              </w:rPr>
              <w:t>教学条件</w:t>
            </w:r>
          </w:p>
        </w:tc>
        <w:tc>
          <w:tcPr>
            <w:tcW w:w="2552" w:type="dxa"/>
            <w:vAlign w:val="center"/>
          </w:tcPr>
          <w:p w:rsidR="004F5273" w:rsidRDefault="004F5273" w:rsidP="00983463">
            <w:pPr>
              <w:jc w:val="center"/>
              <w:rPr>
                <w:b/>
                <w:bCs/>
                <w:sz w:val="28"/>
                <w:szCs w:val="28"/>
              </w:rPr>
            </w:pPr>
            <w:r>
              <w:rPr>
                <w:rFonts w:hint="eastAsia"/>
                <w:b/>
                <w:bCs/>
                <w:sz w:val="28"/>
                <w:szCs w:val="28"/>
              </w:rPr>
              <w:t>教学实验室</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仪器设备总值</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r w:rsidR="004F5273" w:rsidTr="00983463">
        <w:trPr>
          <w:trHeight w:val="640"/>
        </w:trPr>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b/>
                <w:bCs/>
                <w:sz w:val="28"/>
                <w:szCs w:val="28"/>
              </w:rPr>
            </w:pPr>
            <w:r>
              <w:rPr>
                <w:rFonts w:hint="eastAsia"/>
                <w:b/>
                <w:bCs/>
                <w:sz w:val="28"/>
                <w:szCs w:val="28"/>
              </w:rPr>
              <w:t>实践教学基地</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信息资源</w:t>
            </w:r>
          </w:p>
        </w:tc>
        <w:tc>
          <w:tcPr>
            <w:tcW w:w="2828" w:type="dxa"/>
            <w:vAlign w:val="center"/>
          </w:tcPr>
          <w:p w:rsidR="004F5273" w:rsidRDefault="004F5273" w:rsidP="00983463">
            <w:pPr>
              <w:jc w:val="center"/>
              <w:rPr>
                <w:b/>
                <w:bCs/>
                <w:sz w:val="28"/>
                <w:szCs w:val="28"/>
                <w:u w:val="single"/>
              </w:rPr>
            </w:pPr>
          </w:p>
        </w:tc>
        <w:tc>
          <w:tcPr>
            <w:tcW w:w="3409" w:type="dxa"/>
            <w:gridSpan w:val="2"/>
            <w:vAlign w:val="center"/>
          </w:tcPr>
          <w:p w:rsidR="004F5273" w:rsidRDefault="004F5273" w:rsidP="00983463">
            <w:pPr>
              <w:jc w:val="center"/>
              <w:rPr>
                <w:b/>
                <w:bCs/>
                <w:sz w:val="28"/>
                <w:szCs w:val="28"/>
                <w:u w:val="single"/>
              </w:rPr>
            </w:pPr>
          </w:p>
        </w:tc>
        <w:tc>
          <w:tcPr>
            <w:tcW w:w="4548" w:type="dxa"/>
            <w:gridSpan w:val="2"/>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rFonts w:hint="eastAsia"/>
                <w:b/>
                <w:bCs/>
                <w:sz w:val="28"/>
                <w:szCs w:val="28"/>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教学经费</w:t>
            </w:r>
          </w:p>
        </w:tc>
        <w:tc>
          <w:tcPr>
            <w:tcW w:w="2835" w:type="dxa"/>
            <w:gridSpan w:val="2"/>
            <w:vAlign w:val="center"/>
          </w:tcPr>
          <w:p w:rsidR="004F5273" w:rsidRDefault="004F5273" w:rsidP="00983463">
            <w:pPr>
              <w:jc w:val="center"/>
              <w:rPr>
                <w:b/>
                <w:bCs/>
                <w:sz w:val="28"/>
                <w:szCs w:val="28"/>
                <w:u w:val="single"/>
              </w:rPr>
            </w:pPr>
          </w:p>
        </w:tc>
        <w:tc>
          <w:tcPr>
            <w:tcW w:w="3402" w:type="dxa"/>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r w:rsidR="004F5273" w:rsidTr="00983463">
        <w:tc>
          <w:tcPr>
            <w:tcW w:w="1384" w:type="dxa"/>
            <w:vMerge w:val="restart"/>
            <w:vAlign w:val="center"/>
          </w:tcPr>
          <w:p w:rsidR="004F5273" w:rsidRDefault="004F5273" w:rsidP="00983463">
            <w:pPr>
              <w:jc w:val="center"/>
              <w:rPr>
                <w:b/>
                <w:bCs/>
                <w:sz w:val="28"/>
                <w:szCs w:val="28"/>
              </w:rPr>
            </w:pPr>
            <w:r>
              <w:rPr>
                <w:rFonts w:hint="eastAsia"/>
                <w:b/>
                <w:bCs/>
                <w:sz w:val="28"/>
                <w:szCs w:val="28"/>
              </w:rPr>
              <w:lastRenderedPageBreak/>
              <w:t>质量保障</w:t>
            </w:r>
          </w:p>
        </w:tc>
        <w:tc>
          <w:tcPr>
            <w:tcW w:w="2552" w:type="dxa"/>
            <w:vAlign w:val="center"/>
          </w:tcPr>
          <w:p w:rsidR="004F5273" w:rsidRDefault="004F5273" w:rsidP="00983463">
            <w:pPr>
              <w:jc w:val="center"/>
              <w:rPr>
                <w:rFonts w:hint="eastAsia"/>
                <w:b/>
                <w:bCs/>
                <w:sz w:val="28"/>
                <w:szCs w:val="28"/>
              </w:rPr>
            </w:pPr>
            <w:r>
              <w:rPr>
                <w:rFonts w:hint="eastAsia"/>
                <w:b/>
                <w:bCs/>
                <w:sz w:val="28"/>
                <w:szCs w:val="28"/>
              </w:rPr>
              <w:t>教学过程质量</w:t>
            </w:r>
          </w:p>
          <w:p w:rsidR="004F5273" w:rsidRDefault="004F5273" w:rsidP="00983463">
            <w:pPr>
              <w:jc w:val="center"/>
              <w:rPr>
                <w:b/>
                <w:bCs/>
                <w:sz w:val="28"/>
                <w:szCs w:val="28"/>
              </w:rPr>
            </w:pPr>
            <w:r>
              <w:rPr>
                <w:rFonts w:hint="eastAsia"/>
                <w:b/>
                <w:bCs/>
                <w:sz w:val="28"/>
                <w:szCs w:val="28"/>
              </w:rPr>
              <w:t>监控机制</w:t>
            </w:r>
          </w:p>
        </w:tc>
        <w:tc>
          <w:tcPr>
            <w:tcW w:w="2835" w:type="dxa"/>
            <w:gridSpan w:val="2"/>
            <w:vAlign w:val="center"/>
          </w:tcPr>
          <w:p w:rsidR="004F5273" w:rsidRDefault="004F5273" w:rsidP="00983463">
            <w:pPr>
              <w:jc w:val="center"/>
              <w:rPr>
                <w:b/>
                <w:bCs/>
                <w:sz w:val="28"/>
                <w:szCs w:val="28"/>
                <w:u w:val="single"/>
              </w:rPr>
            </w:pPr>
          </w:p>
        </w:tc>
        <w:tc>
          <w:tcPr>
            <w:tcW w:w="3402" w:type="dxa"/>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b/>
                <w:bCs/>
                <w:sz w:val="28"/>
                <w:szCs w:val="28"/>
                <w:u w:val="single"/>
              </w:rPr>
            </w:pPr>
          </w:p>
        </w:tc>
        <w:tc>
          <w:tcPr>
            <w:tcW w:w="2552" w:type="dxa"/>
            <w:vAlign w:val="center"/>
          </w:tcPr>
          <w:p w:rsidR="004F5273" w:rsidRDefault="004F5273" w:rsidP="00983463">
            <w:pPr>
              <w:jc w:val="center"/>
              <w:rPr>
                <w:rFonts w:hint="eastAsia"/>
                <w:b/>
                <w:bCs/>
                <w:sz w:val="28"/>
                <w:szCs w:val="28"/>
              </w:rPr>
            </w:pPr>
            <w:r>
              <w:rPr>
                <w:rFonts w:hint="eastAsia"/>
                <w:b/>
                <w:bCs/>
                <w:sz w:val="28"/>
                <w:szCs w:val="28"/>
              </w:rPr>
              <w:t>毕业生跟踪</w:t>
            </w:r>
          </w:p>
          <w:p w:rsidR="004F5273" w:rsidRDefault="004F5273" w:rsidP="00983463">
            <w:pPr>
              <w:jc w:val="center"/>
              <w:rPr>
                <w:b/>
                <w:bCs/>
                <w:sz w:val="28"/>
                <w:szCs w:val="28"/>
              </w:rPr>
            </w:pPr>
            <w:r>
              <w:rPr>
                <w:rFonts w:hint="eastAsia"/>
                <w:b/>
                <w:bCs/>
                <w:sz w:val="28"/>
                <w:szCs w:val="28"/>
              </w:rPr>
              <w:t>反馈机制</w:t>
            </w:r>
          </w:p>
        </w:tc>
        <w:tc>
          <w:tcPr>
            <w:tcW w:w="2835" w:type="dxa"/>
            <w:gridSpan w:val="2"/>
            <w:vAlign w:val="center"/>
          </w:tcPr>
          <w:p w:rsidR="004F5273" w:rsidRDefault="004F5273" w:rsidP="00983463">
            <w:pPr>
              <w:jc w:val="center"/>
              <w:rPr>
                <w:b/>
                <w:bCs/>
                <w:sz w:val="28"/>
                <w:szCs w:val="28"/>
                <w:u w:val="single"/>
              </w:rPr>
            </w:pPr>
          </w:p>
        </w:tc>
        <w:tc>
          <w:tcPr>
            <w:tcW w:w="3402" w:type="dxa"/>
            <w:vAlign w:val="center"/>
          </w:tcPr>
          <w:p w:rsidR="004F5273" w:rsidRDefault="004F5273" w:rsidP="00983463">
            <w:pPr>
              <w:jc w:val="center"/>
              <w:rPr>
                <w:b/>
                <w:bCs/>
                <w:sz w:val="28"/>
                <w:szCs w:val="28"/>
                <w:u w:val="single"/>
              </w:rPr>
            </w:pPr>
          </w:p>
        </w:tc>
        <w:tc>
          <w:tcPr>
            <w:tcW w:w="1414" w:type="dxa"/>
            <w:tcBorders>
              <w:right w:val="single" w:sz="4" w:space="0" w:color="auto"/>
            </w:tcBorders>
            <w:vAlign w:val="center"/>
          </w:tcPr>
          <w:p w:rsidR="004F5273" w:rsidRDefault="004F5273" w:rsidP="00983463">
            <w:pPr>
              <w:jc w:val="center"/>
              <w:rPr>
                <w:b/>
                <w:bCs/>
                <w:sz w:val="28"/>
                <w:szCs w:val="28"/>
                <w:u w:val="single"/>
              </w:rPr>
            </w:pPr>
          </w:p>
        </w:tc>
        <w:tc>
          <w:tcPr>
            <w:tcW w:w="3134" w:type="dxa"/>
            <w:tcBorders>
              <w:left w:val="single" w:sz="4" w:space="0" w:color="auto"/>
            </w:tcBorders>
            <w:vAlign w:val="center"/>
          </w:tcPr>
          <w:p w:rsidR="004F5273" w:rsidRDefault="004F5273" w:rsidP="00983463">
            <w:pPr>
              <w:jc w:val="center"/>
              <w:rPr>
                <w:b/>
                <w:bCs/>
                <w:sz w:val="28"/>
                <w:szCs w:val="28"/>
                <w:u w:val="single"/>
              </w:rPr>
            </w:pPr>
          </w:p>
        </w:tc>
      </w:tr>
      <w:tr w:rsidR="004F5273" w:rsidTr="00983463">
        <w:tc>
          <w:tcPr>
            <w:tcW w:w="1384" w:type="dxa"/>
            <w:vMerge/>
            <w:vAlign w:val="center"/>
          </w:tcPr>
          <w:p w:rsidR="004F5273" w:rsidRDefault="004F5273" w:rsidP="00983463">
            <w:pPr>
              <w:jc w:val="center"/>
              <w:rPr>
                <w:b/>
                <w:bCs/>
                <w:sz w:val="28"/>
                <w:szCs w:val="28"/>
                <w:u w:val="single"/>
              </w:rPr>
            </w:pPr>
          </w:p>
        </w:tc>
        <w:tc>
          <w:tcPr>
            <w:tcW w:w="2552" w:type="dxa"/>
            <w:vAlign w:val="center"/>
          </w:tcPr>
          <w:p w:rsidR="004F5273" w:rsidRDefault="004F5273" w:rsidP="00983463">
            <w:pPr>
              <w:jc w:val="center"/>
              <w:rPr>
                <w:b/>
                <w:bCs/>
                <w:sz w:val="28"/>
                <w:szCs w:val="28"/>
              </w:rPr>
            </w:pPr>
            <w:r>
              <w:rPr>
                <w:rFonts w:hint="eastAsia"/>
                <w:b/>
                <w:bCs/>
                <w:sz w:val="28"/>
                <w:szCs w:val="28"/>
              </w:rPr>
              <w:t>质量持续改进机制</w:t>
            </w:r>
          </w:p>
        </w:tc>
        <w:tc>
          <w:tcPr>
            <w:tcW w:w="2835" w:type="dxa"/>
            <w:gridSpan w:val="2"/>
            <w:vAlign w:val="center"/>
          </w:tcPr>
          <w:p w:rsidR="004F5273" w:rsidRDefault="004F5273" w:rsidP="00983463">
            <w:pPr>
              <w:jc w:val="center"/>
              <w:rPr>
                <w:b/>
                <w:bCs/>
                <w:sz w:val="28"/>
                <w:szCs w:val="28"/>
                <w:u w:val="single"/>
              </w:rPr>
            </w:pPr>
          </w:p>
        </w:tc>
        <w:tc>
          <w:tcPr>
            <w:tcW w:w="3402" w:type="dxa"/>
            <w:vAlign w:val="center"/>
          </w:tcPr>
          <w:p w:rsidR="004F5273" w:rsidRDefault="004F5273" w:rsidP="00983463">
            <w:pPr>
              <w:jc w:val="center"/>
              <w:rPr>
                <w:b/>
                <w:bCs/>
                <w:sz w:val="28"/>
                <w:szCs w:val="28"/>
                <w:u w:val="single"/>
              </w:rPr>
            </w:pPr>
          </w:p>
        </w:tc>
        <w:tc>
          <w:tcPr>
            <w:tcW w:w="1414" w:type="dxa"/>
            <w:vAlign w:val="center"/>
          </w:tcPr>
          <w:p w:rsidR="004F5273" w:rsidRDefault="004F5273" w:rsidP="00983463">
            <w:pPr>
              <w:jc w:val="center"/>
              <w:rPr>
                <w:b/>
                <w:bCs/>
                <w:sz w:val="28"/>
                <w:szCs w:val="28"/>
                <w:u w:val="single"/>
              </w:rPr>
            </w:pPr>
          </w:p>
        </w:tc>
        <w:tc>
          <w:tcPr>
            <w:tcW w:w="3134" w:type="dxa"/>
            <w:vAlign w:val="center"/>
          </w:tcPr>
          <w:p w:rsidR="004F5273" w:rsidRDefault="004F5273" w:rsidP="00983463">
            <w:pPr>
              <w:jc w:val="center"/>
              <w:rPr>
                <w:b/>
                <w:bCs/>
                <w:sz w:val="28"/>
                <w:szCs w:val="28"/>
                <w:u w:val="single"/>
              </w:rPr>
            </w:pPr>
          </w:p>
        </w:tc>
      </w:tr>
    </w:tbl>
    <w:p w:rsidR="004F5273" w:rsidRDefault="004F5273" w:rsidP="004F5273">
      <w:pPr>
        <w:rPr>
          <w:rFonts w:hint="eastAsia"/>
          <w:b/>
          <w:bCs/>
          <w:sz w:val="28"/>
          <w:szCs w:val="28"/>
        </w:rPr>
      </w:pPr>
      <w:r>
        <w:rPr>
          <w:rFonts w:hint="eastAsia"/>
          <w:b/>
          <w:bCs/>
          <w:sz w:val="28"/>
          <w:szCs w:val="28"/>
        </w:rPr>
        <w:t>说明：</w:t>
      </w:r>
    </w:p>
    <w:p w:rsidR="004F5273" w:rsidRDefault="004F5273" w:rsidP="004F5273">
      <w:pPr>
        <w:rPr>
          <w:rFonts w:hint="eastAsia"/>
          <w:bCs/>
          <w:sz w:val="28"/>
          <w:szCs w:val="28"/>
        </w:rPr>
      </w:pPr>
      <w:r>
        <w:rPr>
          <w:rFonts w:hint="eastAsia"/>
          <w:bCs/>
          <w:sz w:val="28"/>
          <w:szCs w:val="28"/>
        </w:rPr>
        <w:t>1. </w:t>
      </w:r>
      <w:r>
        <w:rPr>
          <w:rFonts w:hint="eastAsia"/>
          <w:bCs/>
          <w:sz w:val="28"/>
          <w:szCs w:val="28"/>
        </w:rPr>
        <w:t>专业教师数量按“专任教师</w:t>
      </w:r>
      <w:r>
        <w:rPr>
          <w:rFonts w:hint="eastAsia"/>
          <w:bCs/>
          <w:sz w:val="28"/>
          <w:szCs w:val="28"/>
        </w:rPr>
        <w:t>+</w:t>
      </w:r>
      <w:r w:rsidRPr="001E699F">
        <w:rPr>
          <w:rFonts w:hint="eastAsia"/>
          <w:bCs/>
          <w:sz w:val="28"/>
          <w:szCs w:val="28"/>
        </w:rPr>
        <w:t>聘请校外</w:t>
      </w:r>
      <w:r>
        <w:rPr>
          <w:rFonts w:hint="eastAsia"/>
          <w:bCs/>
          <w:sz w:val="28"/>
          <w:szCs w:val="28"/>
        </w:rPr>
        <w:t>教师</w:t>
      </w:r>
      <w:r>
        <w:rPr>
          <w:bCs/>
          <w:sz w:val="28"/>
          <w:szCs w:val="28"/>
        </w:rPr>
        <w:t>×</w:t>
      </w:r>
      <w:r>
        <w:rPr>
          <w:rFonts w:hint="eastAsia"/>
          <w:bCs/>
          <w:sz w:val="28"/>
          <w:szCs w:val="28"/>
        </w:rPr>
        <w:t>0.5</w:t>
      </w:r>
      <w:r>
        <w:rPr>
          <w:rFonts w:hint="eastAsia"/>
          <w:bCs/>
          <w:sz w:val="28"/>
          <w:szCs w:val="28"/>
        </w:rPr>
        <w:t>”统计，但</w:t>
      </w:r>
      <w:r w:rsidRPr="001E699F">
        <w:rPr>
          <w:rFonts w:hint="eastAsia"/>
          <w:bCs/>
          <w:sz w:val="28"/>
          <w:szCs w:val="28"/>
        </w:rPr>
        <w:t>聘请校外教师人数不得超过专任教师总数的</w:t>
      </w:r>
      <w:r w:rsidRPr="001E699F">
        <w:rPr>
          <w:rFonts w:hint="eastAsia"/>
          <w:bCs/>
          <w:sz w:val="28"/>
          <w:szCs w:val="28"/>
        </w:rPr>
        <w:t>25%</w:t>
      </w:r>
      <w:r>
        <w:rPr>
          <w:rFonts w:hint="eastAsia"/>
          <w:bCs/>
          <w:sz w:val="28"/>
          <w:szCs w:val="28"/>
        </w:rPr>
        <w:t>；原则上每个专任教师只能有一个专业归属，如有多个专业归属，则按除以归属专业数折算专任教师数；</w:t>
      </w:r>
      <w:r w:rsidRPr="001E699F">
        <w:rPr>
          <w:rFonts w:hint="eastAsia"/>
          <w:bCs/>
          <w:sz w:val="28"/>
          <w:szCs w:val="28"/>
        </w:rPr>
        <w:t>生师比</w:t>
      </w:r>
      <w:r w:rsidRPr="001E699F">
        <w:rPr>
          <w:rFonts w:hint="eastAsia"/>
          <w:bCs/>
          <w:sz w:val="28"/>
          <w:szCs w:val="28"/>
        </w:rPr>
        <w:t>=</w:t>
      </w:r>
      <w:r w:rsidRPr="001E699F">
        <w:rPr>
          <w:rFonts w:hint="eastAsia"/>
          <w:bCs/>
          <w:sz w:val="28"/>
          <w:szCs w:val="28"/>
        </w:rPr>
        <w:t>本专业在校学生数</w:t>
      </w:r>
      <w:r w:rsidRPr="001E699F">
        <w:rPr>
          <w:bCs/>
          <w:sz w:val="28"/>
          <w:szCs w:val="28"/>
        </w:rPr>
        <w:t>÷</w:t>
      </w:r>
      <w:r w:rsidRPr="001E699F">
        <w:rPr>
          <w:rFonts w:hint="eastAsia"/>
          <w:bCs/>
          <w:sz w:val="28"/>
          <w:szCs w:val="28"/>
        </w:rPr>
        <w:t>专业教师总数</w:t>
      </w:r>
      <w:r>
        <w:rPr>
          <w:rFonts w:hint="eastAsia"/>
          <w:bCs/>
          <w:sz w:val="28"/>
          <w:szCs w:val="28"/>
        </w:rPr>
        <w:t>；专业教师数达到《国标》中的最低教师</w:t>
      </w:r>
      <w:proofErr w:type="gramStart"/>
      <w:r>
        <w:rPr>
          <w:rFonts w:hint="eastAsia"/>
          <w:bCs/>
          <w:sz w:val="28"/>
          <w:szCs w:val="28"/>
        </w:rPr>
        <w:t>数要求</w:t>
      </w:r>
      <w:proofErr w:type="gramEnd"/>
      <w:r>
        <w:rPr>
          <w:rFonts w:hint="eastAsia"/>
          <w:bCs/>
          <w:sz w:val="28"/>
          <w:szCs w:val="28"/>
        </w:rPr>
        <w:t>或达到生师比要求，可视为达标。</w:t>
      </w:r>
    </w:p>
    <w:p w:rsidR="004F5273" w:rsidRDefault="004F5273" w:rsidP="004F5273">
      <w:pPr>
        <w:rPr>
          <w:rFonts w:hint="eastAsia"/>
          <w:bCs/>
          <w:sz w:val="28"/>
          <w:szCs w:val="28"/>
        </w:rPr>
      </w:pPr>
      <w:r>
        <w:rPr>
          <w:rFonts w:hint="eastAsia"/>
          <w:bCs/>
          <w:sz w:val="28"/>
          <w:szCs w:val="28"/>
        </w:rPr>
        <w:t>2. </w:t>
      </w:r>
      <w:r>
        <w:rPr>
          <w:rFonts w:hint="eastAsia"/>
          <w:bCs/>
          <w:sz w:val="28"/>
          <w:szCs w:val="28"/>
        </w:rPr>
        <w:t>因《国标》中不同</w:t>
      </w:r>
      <w:r w:rsidRPr="001E699F">
        <w:rPr>
          <w:rFonts w:hint="eastAsia"/>
          <w:bCs/>
          <w:sz w:val="28"/>
          <w:szCs w:val="28"/>
        </w:rPr>
        <w:t>的</w:t>
      </w:r>
      <w:r>
        <w:rPr>
          <w:rFonts w:hint="eastAsia"/>
          <w:bCs/>
          <w:sz w:val="28"/>
          <w:szCs w:val="28"/>
        </w:rPr>
        <w:t>专业类在一些</w:t>
      </w:r>
      <w:r w:rsidRPr="001E699F">
        <w:rPr>
          <w:rFonts w:hint="eastAsia"/>
          <w:bCs/>
          <w:sz w:val="28"/>
          <w:szCs w:val="28"/>
        </w:rPr>
        <w:t>标准</w:t>
      </w:r>
      <w:r>
        <w:rPr>
          <w:rFonts w:hint="eastAsia"/>
          <w:bCs/>
          <w:sz w:val="28"/>
          <w:szCs w:val="28"/>
        </w:rPr>
        <w:t>项目上的表述存在一定差异，各专业在使用本表时可按本专业类的标准要求对相关项目进行增加或删减，但不能脱离本专业类标准。</w:t>
      </w:r>
    </w:p>
    <w:p w:rsidR="004F5273" w:rsidRDefault="004F5273" w:rsidP="004F5273">
      <w:pPr>
        <w:rPr>
          <w:rFonts w:hint="eastAsia"/>
          <w:b/>
          <w:bCs/>
          <w:sz w:val="28"/>
          <w:szCs w:val="28"/>
        </w:rPr>
      </w:pPr>
      <w:r>
        <w:rPr>
          <w:rFonts w:hint="eastAsia"/>
          <w:b/>
          <w:bCs/>
          <w:sz w:val="28"/>
          <w:szCs w:val="28"/>
        </w:rPr>
        <w:t>评估专家签名：</w:t>
      </w:r>
      <w:r>
        <w:rPr>
          <w:rFonts w:hint="eastAsia"/>
          <w:b/>
          <w:bCs/>
          <w:sz w:val="28"/>
          <w:szCs w:val="28"/>
        </w:rPr>
        <w:t xml:space="preserve">                                         </w:t>
      </w:r>
    </w:p>
    <w:p w:rsidR="004F5273" w:rsidRDefault="004F5273" w:rsidP="004F5273">
      <w:pPr>
        <w:ind w:firstLineChars="3500" w:firstLine="9838"/>
        <w:rPr>
          <w:b/>
          <w:bCs/>
          <w:sz w:val="28"/>
          <w:szCs w:val="28"/>
        </w:rPr>
      </w:pPr>
      <w:r>
        <w:rPr>
          <w:rFonts w:hint="eastAsia"/>
          <w:b/>
          <w:bCs/>
          <w:sz w:val="28"/>
          <w:szCs w:val="28"/>
        </w:rPr>
        <w:t>自评时间：</w:t>
      </w:r>
      <w:r>
        <w:rPr>
          <w:rFonts w:hint="eastAsia"/>
          <w:b/>
          <w:bCs/>
          <w:sz w:val="28"/>
          <w:szCs w:val="28"/>
        </w:rPr>
        <w:t>2019</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日</w:t>
      </w:r>
    </w:p>
    <w:p w:rsidR="00234FBD" w:rsidRPr="004F5273" w:rsidRDefault="00234FBD">
      <w:bookmarkStart w:id="0" w:name="_GoBack"/>
      <w:bookmarkEnd w:id="0"/>
    </w:p>
    <w:sectPr w:rsidR="00234FBD" w:rsidRPr="004F5273" w:rsidSect="004F527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7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73"/>
    <w:rsid w:val="00234FBD"/>
    <w:rsid w:val="004F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73"/>
    <w:pPr>
      <w:widowControl w:val="0"/>
      <w:jc w:val="both"/>
    </w:pPr>
    <w:rPr>
      <w:rFonts w:ascii="Calibri" w:eastAsia="宋体" w:hAnsi="Calibri"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73"/>
    <w:pPr>
      <w:widowControl w:val="0"/>
      <w:jc w:val="both"/>
    </w:pPr>
    <w:rPr>
      <w:rFonts w:ascii="Calibri" w:eastAsia="宋体" w:hAnsi="Calibri"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andychan</dc:creator>
  <cp:lastModifiedBy>andychan</cp:lastModifiedBy>
  <cp:revision>1</cp:revision>
  <dcterms:created xsi:type="dcterms:W3CDTF">2019-06-24T07:20:00Z</dcterms:created>
  <dcterms:modified xsi:type="dcterms:W3CDTF">2019-06-24T07:20:00Z</dcterms:modified>
</cp:coreProperties>
</file>