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Times New Roman" w:hAnsi="Times New Roman"/>
          <w:color w:val="000000"/>
          <w:kern w:val="0"/>
          <w:szCs w:val="21"/>
        </w:rPr>
      </w:pPr>
      <w:r w:rsidRPr="006A0EEF">
        <w:rPr>
          <w:rFonts w:ascii="仿宋_GB2312" w:hAnsi="仿宋_GB2312"/>
          <w:b/>
          <w:bCs/>
          <w:color w:val="000000"/>
          <w:kern w:val="0"/>
          <w:sz w:val="28"/>
        </w:rPr>
        <w:t>附件：</w:t>
      </w:r>
    </w:p>
    <w:p w:rsidR="00FB36D3" w:rsidRPr="006A0EEF" w:rsidRDefault="00FB36D3" w:rsidP="00FB36D3">
      <w:pPr>
        <w:widowControl/>
        <w:shd w:val="clear" w:color="auto" w:fill="FFFFFF"/>
        <w:spacing w:line="360" w:lineRule="auto"/>
        <w:ind w:firstLine="480"/>
        <w:jc w:val="center"/>
        <w:rPr>
          <w:rFonts w:ascii="Times New Roman" w:hAnsi="Times New Roman"/>
          <w:color w:val="000000"/>
          <w:kern w:val="0"/>
          <w:szCs w:val="21"/>
        </w:rPr>
      </w:pPr>
      <w:r w:rsidRPr="006A0EEF">
        <w:rPr>
          <w:rFonts w:ascii="仿宋_GB2312" w:hAnsi="仿宋_GB2312"/>
          <w:b/>
          <w:bCs/>
          <w:color w:val="000000"/>
          <w:kern w:val="0"/>
          <w:sz w:val="28"/>
        </w:rPr>
        <w:t>《</w:t>
      </w:r>
      <w:r w:rsidRPr="006A0EEF">
        <w:rPr>
          <w:rFonts w:ascii="黑体" w:eastAsia="黑体" w:hAnsi="黑体" w:hint="eastAsia"/>
          <w:b/>
          <w:bCs/>
          <w:color w:val="000000"/>
          <w:kern w:val="0"/>
          <w:sz w:val="28"/>
        </w:rPr>
        <w:t>××</w:t>
      </w:r>
      <w:r w:rsidRPr="006A0EEF">
        <w:rPr>
          <w:rFonts w:ascii="仿宋_GB2312" w:hAnsi="仿宋_GB2312" w:hint="eastAsia"/>
          <w:b/>
          <w:bCs/>
          <w:color w:val="000000"/>
          <w:kern w:val="0"/>
          <w:sz w:val="28"/>
        </w:rPr>
        <w:t>二级学院</w:t>
      </w:r>
      <w:r w:rsidRPr="006A0EEF">
        <w:rPr>
          <w:rFonts w:ascii="仿宋_GB2312" w:hAnsi="仿宋_GB2312"/>
          <w:b/>
          <w:bCs/>
          <w:color w:val="000000"/>
          <w:kern w:val="0"/>
          <w:sz w:val="28"/>
        </w:rPr>
        <w:t>人才培养质量年度报告》支撑数据</w:t>
      </w:r>
      <w:r w:rsidRPr="006A0EEF">
        <w:rPr>
          <w:rFonts w:ascii="仿宋_GB2312" w:hAnsi="仿宋_GB2312" w:hint="eastAsia"/>
          <w:b/>
          <w:bCs/>
          <w:color w:val="000000"/>
          <w:kern w:val="0"/>
          <w:sz w:val="28"/>
        </w:rPr>
        <w:t>与表格</w:t>
      </w:r>
    </w:p>
    <w:p w:rsidR="00FB36D3" w:rsidRPr="006A0EEF" w:rsidRDefault="00FB36D3" w:rsidP="00FB36D3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仿宋_GB2312" w:hAnsi="仿宋_GB2312"/>
          <w:color w:val="000000"/>
          <w:kern w:val="0"/>
          <w:sz w:val="28"/>
          <w:szCs w:val="28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各本科专业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生数量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4261"/>
      </w:tblGrid>
      <w:tr w:rsidR="00FB36D3" w:rsidTr="00690EAC">
        <w:tc>
          <w:tcPr>
            <w:tcW w:w="426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426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学生数</w:t>
            </w:r>
          </w:p>
        </w:tc>
      </w:tr>
      <w:tr w:rsidR="00FB36D3" w:rsidTr="00690EAC">
        <w:tc>
          <w:tcPr>
            <w:tcW w:w="426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26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426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26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426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426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426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学院</w:t>
            </w:r>
            <w:proofErr w:type="gramStart"/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总学生</w:t>
            </w:r>
            <w:proofErr w:type="gramEnd"/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425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200" w:firstLine="560"/>
        <w:rPr>
          <w:rFonts w:ascii="Times New Roman" w:hAnsi="Times New Roman"/>
          <w:color w:val="000000"/>
          <w:kern w:val="0"/>
          <w:szCs w:val="21"/>
        </w:rPr>
      </w:pPr>
      <w:r w:rsidRPr="006A0EEF">
        <w:rPr>
          <w:rFonts w:ascii="仿宋_GB2312" w:hAnsi="仿宋_GB2312"/>
          <w:color w:val="000000"/>
          <w:kern w:val="0"/>
          <w:sz w:val="28"/>
          <w:szCs w:val="28"/>
        </w:rPr>
        <w:t>2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．教师数量及结构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B36D3" w:rsidRPr="003F21C8" w:rsidTr="00690EAC">
        <w:tc>
          <w:tcPr>
            <w:tcW w:w="2130" w:type="dxa"/>
            <w:tcBorders>
              <w:lef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2130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131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比例(%)</w:t>
            </w:r>
          </w:p>
        </w:tc>
      </w:tr>
      <w:tr w:rsidR="00FB36D3" w:rsidRPr="003F21C8" w:rsidTr="00690EAC">
        <w:tc>
          <w:tcPr>
            <w:tcW w:w="213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FB36D3" w:rsidRPr="006A0EEF" w:rsidRDefault="00FB36D3" w:rsidP="00690EAC">
            <w:pPr>
              <w:widowControl/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职称结构</w:t>
            </w:r>
          </w:p>
        </w:tc>
        <w:tc>
          <w:tcPr>
            <w:tcW w:w="2130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2131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3F21C8" w:rsidTr="00690EAC"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2131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3F21C8" w:rsidTr="00690EAC"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中级</w:t>
            </w:r>
          </w:p>
        </w:tc>
        <w:tc>
          <w:tcPr>
            <w:tcW w:w="2131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3F21C8" w:rsidTr="00690EAC"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2131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3F21C8" w:rsidTr="00690EAC">
        <w:tc>
          <w:tcPr>
            <w:tcW w:w="213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FB36D3" w:rsidRPr="006A0EEF" w:rsidRDefault="00FB36D3" w:rsidP="00690EAC">
            <w:pPr>
              <w:widowControl/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学历结构</w:t>
            </w:r>
          </w:p>
        </w:tc>
        <w:tc>
          <w:tcPr>
            <w:tcW w:w="2130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2131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3F21C8" w:rsidTr="00690EAC"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2131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3F21C8" w:rsidTr="00690EAC"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2131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3F21C8" w:rsidTr="00690EAC">
        <w:tc>
          <w:tcPr>
            <w:tcW w:w="213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FB36D3" w:rsidRPr="006A0EEF" w:rsidRDefault="00FB36D3" w:rsidP="00690EAC">
            <w:pPr>
              <w:widowControl/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年龄结构</w:t>
            </w:r>
          </w:p>
        </w:tc>
        <w:tc>
          <w:tcPr>
            <w:tcW w:w="2130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≤35岁</w:t>
            </w:r>
          </w:p>
        </w:tc>
        <w:tc>
          <w:tcPr>
            <w:tcW w:w="2131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3F21C8" w:rsidTr="00690EAC"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36-45岁</w:t>
            </w:r>
          </w:p>
        </w:tc>
        <w:tc>
          <w:tcPr>
            <w:tcW w:w="2131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3F21C8" w:rsidTr="00690EAC"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46-55岁</w:t>
            </w:r>
          </w:p>
        </w:tc>
        <w:tc>
          <w:tcPr>
            <w:tcW w:w="2131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3F21C8" w:rsidTr="00690EAC"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≥56岁</w:t>
            </w:r>
          </w:p>
        </w:tc>
        <w:tc>
          <w:tcPr>
            <w:tcW w:w="2131" w:type="dxa"/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FB36D3" w:rsidRPr="006A0EEF" w:rsidRDefault="00FB36D3" w:rsidP="00690EA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200" w:firstLine="560"/>
        <w:rPr>
          <w:rFonts w:ascii="仿宋_GB2312" w:hAnsi="仿宋_GB2312"/>
          <w:color w:val="000000"/>
          <w:kern w:val="0"/>
          <w:sz w:val="28"/>
          <w:szCs w:val="28"/>
        </w:rPr>
      </w:pPr>
    </w:p>
    <w:p w:rsidR="00FB36D3" w:rsidRDefault="00FB36D3" w:rsidP="00FB36D3">
      <w:pPr>
        <w:widowControl/>
        <w:shd w:val="clear" w:color="auto" w:fill="FFFFFF"/>
        <w:spacing w:line="360" w:lineRule="auto"/>
        <w:ind w:firstLineChars="100" w:firstLine="280"/>
        <w:rPr>
          <w:rFonts w:ascii="仿宋_GB2312" w:hAnsi="仿宋_GB2312"/>
          <w:color w:val="000000"/>
          <w:kern w:val="0"/>
          <w:sz w:val="28"/>
          <w:szCs w:val="28"/>
        </w:rPr>
      </w:pPr>
    </w:p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100" w:firstLine="280"/>
        <w:rPr>
          <w:rFonts w:ascii="Times New Roman" w:hAnsi="Times New Roman"/>
          <w:color w:val="000000"/>
          <w:kern w:val="0"/>
          <w:szCs w:val="21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lastRenderedPageBreak/>
        <w:t>3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学院及专业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生师比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2268"/>
      </w:tblGrid>
      <w:tr w:rsidR="00FB36D3" w:rsidTr="00690EAC">
        <w:trPr>
          <w:trHeight w:val="946"/>
        </w:trPr>
        <w:tc>
          <w:tcPr>
            <w:tcW w:w="1951" w:type="dxa"/>
            <w:tcBorders>
              <w:tl2br w:val="single" w:sz="4" w:space="0" w:color="auto"/>
            </w:tcBorders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ind w:firstLineChars="300" w:firstLine="840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类别</w:t>
            </w: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学生数</w:t>
            </w:r>
          </w:p>
        </w:tc>
        <w:tc>
          <w:tcPr>
            <w:tcW w:w="226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专任教师数</w:t>
            </w:r>
          </w:p>
        </w:tc>
        <w:tc>
          <w:tcPr>
            <w:tcW w:w="226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生师比</w:t>
            </w:r>
          </w:p>
        </w:tc>
      </w:tr>
      <w:tr w:rsidR="00FB36D3" w:rsidTr="00690EAC">
        <w:tc>
          <w:tcPr>
            <w:tcW w:w="195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195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195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195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98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195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200" w:firstLine="560"/>
        <w:rPr>
          <w:rFonts w:ascii="仿宋_GB2312" w:hAnsi="仿宋_GB2312"/>
          <w:color w:val="000000"/>
          <w:kern w:val="0"/>
          <w:sz w:val="28"/>
          <w:szCs w:val="28"/>
        </w:rPr>
      </w:pPr>
    </w:p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200" w:firstLine="560"/>
        <w:rPr>
          <w:rFonts w:ascii="Times New Roman" w:hAnsi="Times New Roman"/>
          <w:color w:val="000000"/>
          <w:kern w:val="0"/>
          <w:szCs w:val="21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4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．生</w:t>
      </w:r>
      <w:proofErr w:type="gramStart"/>
      <w:r w:rsidRPr="006A0EEF">
        <w:rPr>
          <w:rFonts w:ascii="仿宋_GB2312" w:hAnsi="仿宋_GB2312"/>
          <w:color w:val="000000"/>
          <w:kern w:val="0"/>
          <w:sz w:val="28"/>
          <w:szCs w:val="28"/>
        </w:rPr>
        <w:t>均教学</w:t>
      </w:r>
      <w:proofErr w:type="gramEnd"/>
      <w:r w:rsidRPr="006A0EEF">
        <w:rPr>
          <w:rFonts w:ascii="仿宋_GB2312" w:hAnsi="仿宋_GB2312"/>
          <w:color w:val="000000"/>
          <w:kern w:val="0"/>
          <w:sz w:val="28"/>
          <w:szCs w:val="28"/>
        </w:rPr>
        <w:t>科研仪器设备值</w:t>
      </w:r>
      <w:r w:rsidRPr="006A0EEF">
        <w:rPr>
          <w:rFonts w:ascii="宋体" w:hAnsi="宋体"/>
          <w:color w:val="000000"/>
          <w:sz w:val="28"/>
          <w:szCs w:val="28"/>
        </w:rPr>
        <w:t>（万元）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395"/>
      </w:tblGrid>
      <w:tr w:rsidR="00FB36D3" w:rsidRPr="006F4AC1" w:rsidTr="00690EAC">
        <w:tc>
          <w:tcPr>
            <w:tcW w:w="8472" w:type="dxa"/>
            <w:gridSpan w:val="2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A0EEF">
              <w:rPr>
                <w:rFonts w:ascii="宋体" w:hAnsi="宋体"/>
                <w:color w:val="000000"/>
                <w:sz w:val="28"/>
                <w:szCs w:val="28"/>
              </w:rPr>
              <w:t>教学科研仪器设备值</w:t>
            </w:r>
          </w:p>
        </w:tc>
      </w:tr>
      <w:tr w:rsidR="00FB36D3" w:rsidRPr="006F4AC1" w:rsidTr="00690EAC">
        <w:tc>
          <w:tcPr>
            <w:tcW w:w="4077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A0EEF">
              <w:rPr>
                <w:rFonts w:ascii="宋体" w:hAnsi="宋体"/>
                <w:color w:val="000000"/>
                <w:sz w:val="28"/>
                <w:szCs w:val="28"/>
              </w:rPr>
              <w:t>总值</w:t>
            </w:r>
          </w:p>
        </w:tc>
        <w:tc>
          <w:tcPr>
            <w:tcW w:w="4395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A0EEF">
              <w:rPr>
                <w:rFonts w:ascii="宋体" w:hAnsi="宋体"/>
                <w:color w:val="000000"/>
                <w:sz w:val="28"/>
                <w:szCs w:val="28"/>
              </w:rPr>
              <w:t>生均值（元）</w:t>
            </w:r>
          </w:p>
        </w:tc>
      </w:tr>
      <w:tr w:rsidR="00FB36D3" w:rsidRPr="006F4AC1" w:rsidTr="00690EAC">
        <w:trPr>
          <w:trHeight w:val="64"/>
        </w:trPr>
        <w:tc>
          <w:tcPr>
            <w:tcW w:w="4077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</w:tcPr>
          <w:p w:rsidR="00FB36D3" w:rsidRPr="006A0EEF" w:rsidRDefault="00FB36D3" w:rsidP="00690EAC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200" w:firstLine="560"/>
        <w:rPr>
          <w:rFonts w:ascii="仿宋_GB2312" w:hAnsi="仿宋_GB2312"/>
          <w:color w:val="000000"/>
          <w:kern w:val="0"/>
          <w:sz w:val="28"/>
          <w:szCs w:val="28"/>
        </w:rPr>
      </w:pPr>
    </w:p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5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．当年新增教学科研仪器设备值</w:t>
      </w:r>
      <w:r w:rsidRPr="006A0EEF">
        <w:rPr>
          <w:rFonts w:ascii="宋体" w:hAnsi="宋体"/>
          <w:color w:val="000000"/>
          <w:sz w:val="28"/>
          <w:szCs w:val="28"/>
        </w:rPr>
        <w:t>（万元）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693"/>
      </w:tblGrid>
      <w:tr w:rsidR="00FB36D3" w:rsidRPr="003F21C8" w:rsidTr="00690EAC">
        <w:tc>
          <w:tcPr>
            <w:tcW w:w="2943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当年</w:t>
            </w: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教学科研仪器设备值</w:t>
            </w:r>
          </w:p>
        </w:tc>
        <w:tc>
          <w:tcPr>
            <w:tcW w:w="2977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上一年</w:t>
            </w: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教学科研仪器设备值</w:t>
            </w:r>
          </w:p>
        </w:tc>
        <w:tc>
          <w:tcPr>
            <w:tcW w:w="2693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新增教学科研仪器设备值</w:t>
            </w:r>
          </w:p>
        </w:tc>
      </w:tr>
      <w:tr w:rsidR="00FB36D3" w:rsidRPr="003F21C8" w:rsidTr="00690EAC">
        <w:tc>
          <w:tcPr>
            <w:tcW w:w="2943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100" w:firstLine="280"/>
        <w:rPr>
          <w:rFonts w:ascii="仿宋_GB2312" w:hAnsi="仿宋_GB2312"/>
          <w:color w:val="000000"/>
          <w:kern w:val="0"/>
          <w:sz w:val="28"/>
          <w:szCs w:val="28"/>
        </w:rPr>
      </w:pPr>
    </w:p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100" w:firstLine="280"/>
        <w:rPr>
          <w:rFonts w:ascii="Times New Roman" w:hAnsi="Times New Roman"/>
          <w:color w:val="000000"/>
          <w:kern w:val="0"/>
          <w:szCs w:val="21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6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．生均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纸质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图书（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图书馆提供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B36D3" w:rsidRPr="003F21C8" w:rsidTr="00690EAC">
        <w:tc>
          <w:tcPr>
            <w:tcW w:w="284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学院图书总数</w:t>
            </w:r>
          </w:p>
        </w:tc>
        <w:tc>
          <w:tcPr>
            <w:tcW w:w="284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学院学生数</w:t>
            </w:r>
          </w:p>
        </w:tc>
        <w:tc>
          <w:tcPr>
            <w:tcW w:w="284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生均图书</w:t>
            </w:r>
          </w:p>
        </w:tc>
      </w:tr>
      <w:tr w:rsidR="00FB36D3" w:rsidRPr="003F21C8" w:rsidTr="00690EAC">
        <w:tc>
          <w:tcPr>
            <w:tcW w:w="284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Default="00FB36D3" w:rsidP="00FB36D3">
      <w:pPr>
        <w:widowControl/>
        <w:shd w:val="clear" w:color="auto" w:fill="FFFFFF"/>
        <w:spacing w:line="360" w:lineRule="auto"/>
        <w:rPr>
          <w:rFonts w:ascii="仿宋_GB2312" w:hAnsi="仿宋_GB2312"/>
          <w:color w:val="000000"/>
          <w:kern w:val="0"/>
          <w:sz w:val="28"/>
          <w:szCs w:val="28"/>
        </w:rPr>
      </w:pPr>
    </w:p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仿宋_GB2312" w:hAnsi="仿宋_GB2312"/>
          <w:color w:val="000000"/>
          <w:kern w:val="0"/>
          <w:sz w:val="28"/>
          <w:szCs w:val="28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lastRenderedPageBreak/>
        <w:t>7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．已购买科研数据库种类、已有电子图书、电子期刊种数</w:t>
      </w:r>
    </w:p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仿宋_GB2312" w:hAnsi="仿宋_GB2312"/>
          <w:color w:val="000000"/>
          <w:kern w:val="0"/>
          <w:sz w:val="28"/>
          <w:szCs w:val="28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（图书馆提供）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B36D3" w:rsidRPr="003F21C8" w:rsidTr="00690EAC">
        <w:tc>
          <w:tcPr>
            <w:tcW w:w="284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科研数据库种类数</w:t>
            </w:r>
          </w:p>
        </w:tc>
        <w:tc>
          <w:tcPr>
            <w:tcW w:w="284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电子图书总数</w:t>
            </w:r>
          </w:p>
        </w:tc>
        <w:tc>
          <w:tcPr>
            <w:tcW w:w="284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电子期刊总数</w:t>
            </w:r>
          </w:p>
        </w:tc>
      </w:tr>
      <w:tr w:rsidR="00FB36D3" w:rsidRPr="003F21C8" w:rsidTr="00690EAC">
        <w:tc>
          <w:tcPr>
            <w:tcW w:w="284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仿宋_GB2312" w:hAnsi="仿宋_GB2312"/>
          <w:color w:val="000000"/>
          <w:kern w:val="0"/>
          <w:sz w:val="28"/>
          <w:szCs w:val="28"/>
        </w:rPr>
      </w:pPr>
    </w:p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Times New Roman" w:hAnsi="Times New Roman"/>
          <w:color w:val="000000"/>
          <w:kern w:val="0"/>
          <w:szCs w:val="21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8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．生均实验经费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与实习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B36D3" w:rsidRPr="003F21C8" w:rsidTr="00690EAC">
        <w:trPr>
          <w:trHeight w:val="970"/>
        </w:trPr>
        <w:tc>
          <w:tcPr>
            <w:tcW w:w="2130" w:type="dxa"/>
            <w:tcBorders>
              <w:tl2br w:val="single" w:sz="4" w:space="0" w:color="auto"/>
            </w:tcBorders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数量</w:t>
            </w: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总经费</w:t>
            </w: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学生数</w:t>
            </w: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生均经费</w:t>
            </w:r>
          </w:p>
        </w:tc>
      </w:tr>
      <w:tr w:rsidR="00FB36D3" w:rsidRPr="003F21C8" w:rsidTr="00690EAC"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实验经费</w:t>
            </w:r>
          </w:p>
        </w:tc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3F21C8" w:rsidTr="00690EAC"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实习经费</w:t>
            </w:r>
          </w:p>
        </w:tc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200" w:firstLine="560"/>
        <w:rPr>
          <w:rFonts w:ascii="仿宋_GB2312" w:hAnsi="仿宋_GB2312"/>
          <w:color w:val="000000"/>
          <w:kern w:val="0"/>
          <w:sz w:val="28"/>
          <w:szCs w:val="28"/>
        </w:rPr>
      </w:pPr>
    </w:p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Times New Roman" w:hAnsi="Times New Roman"/>
          <w:color w:val="000000"/>
          <w:kern w:val="0"/>
          <w:szCs w:val="21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9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本学年实际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开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出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课程总门数</w:t>
      </w:r>
    </w:p>
    <w:tbl>
      <w:tblPr>
        <w:tblW w:w="85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693"/>
        <w:gridCol w:w="2311"/>
      </w:tblGrid>
      <w:tr w:rsidR="00FB36D3" w:rsidRPr="003F21C8" w:rsidTr="00690EAC">
        <w:trPr>
          <w:trHeight w:val="450"/>
        </w:trPr>
        <w:tc>
          <w:tcPr>
            <w:tcW w:w="3500" w:type="dxa"/>
            <w:vAlign w:val="center"/>
          </w:tcPr>
          <w:p w:rsidR="00FB36D3" w:rsidRPr="006A0EEF" w:rsidRDefault="00FB36D3" w:rsidP="00690EA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A0EEF">
              <w:rPr>
                <w:rFonts w:hint="eastAsia"/>
                <w:color w:val="000000"/>
                <w:sz w:val="28"/>
                <w:szCs w:val="28"/>
              </w:rPr>
              <w:t>必修课</w:t>
            </w:r>
          </w:p>
        </w:tc>
        <w:tc>
          <w:tcPr>
            <w:tcW w:w="2693" w:type="dxa"/>
          </w:tcPr>
          <w:p w:rsidR="00FB36D3" w:rsidRPr="006A0EEF" w:rsidRDefault="00FB36D3" w:rsidP="00690EA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A0EEF">
              <w:rPr>
                <w:rFonts w:hint="eastAsia"/>
                <w:color w:val="000000"/>
                <w:sz w:val="28"/>
                <w:szCs w:val="28"/>
              </w:rPr>
              <w:t>选修课</w:t>
            </w:r>
          </w:p>
        </w:tc>
        <w:tc>
          <w:tcPr>
            <w:tcW w:w="2311" w:type="dxa"/>
          </w:tcPr>
          <w:p w:rsidR="00FB36D3" w:rsidRPr="006A0EEF" w:rsidRDefault="00FB36D3" w:rsidP="00690EA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A0EEF">
              <w:rPr>
                <w:rFonts w:hint="eastAsia"/>
                <w:color w:val="000000"/>
                <w:sz w:val="28"/>
                <w:szCs w:val="28"/>
              </w:rPr>
              <w:t>总数</w:t>
            </w:r>
          </w:p>
        </w:tc>
      </w:tr>
      <w:tr w:rsidR="00FB36D3" w:rsidRPr="003F21C8" w:rsidTr="00690EAC">
        <w:trPr>
          <w:trHeight w:val="588"/>
        </w:trPr>
        <w:tc>
          <w:tcPr>
            <w:tcW w:w="3500" w:type="dxa"/>
            <w:vAlign w:val="center"/>
          </w:tcPr>
          <w:p w:rsidR="00FB36D3" w:rsidRPr="006A0EEF" w:rsidRDefault="00FB36D3" w:rsidP="00690EA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36D3" w:rsidRPr="006A0EEF" w:rsidRDefault="00FB36D3" w:rsidP="00690EA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FB36D3" w:rsidRPr="006A0EEF" w:rsidRDefault="00FB36D3" w:rsidP="00690EA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100" w:firstLine="240"/>
        <w:rPr>
          <w:rFonts w:ascii="仿宋_GB2312" w:hAnsi="仿宋_GB2312"/>
          <w:color w:val="000000"/>
          <w:kern w:val="0"/>
          <w:sz w:val="24"/>
          <w:szCs w:val="24"/>
        </w:rPr>
      </w:pPr>
    </w:p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100" w:firstLine="280"/>
        <w:rPr>
          <w:rFonts w:ascii="仿宋_GB2312" w:hAnsi="仿宋_GB2312"/>
          <w:color w:val="000000"/>
          <w:kern w:val="0"/>
          <w:sz w:val="28"/>
          <w:szCs w:val="28"/>
        </w:rPr>
      </w:pPr>
      <w:r w:rsidRPr="006A0EEF">
        <w:rPr>
          <w:rFonts w:ascii="仿宋_GB2312" w:hAnsi="仿宋_GB2312"/>
          <w:color w:val="000000"/>
          <w:kern w:val="0"/>
          <w:sz w:val="28"/>
          <w:szCs w:val="28"/>
        </w:rPr>
        <w:t>1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0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实验开出率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992"/>
        <w:gridCol w:w="1843"/>
        <w:gridCol w:w="2126"/>
      </w:tblGrid>
      <w:tr w:rsidR="00FB36D3" w:rsidTr="00690EAC">
        <w:trPr>
          <w:trHeight w:val="1329"/>
        </w:trPr>
        <w:tc>
          <w:tcPr>
            <w:tcW w:w="2093" w:type="dxa"/>
            <w:tcBorders>
              <w:tl2br w:val="single" w:sz="4" w:space="0" w:color="auto"/>
            </w:tcBorders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ind w:firstLineChars="400" w:firstLine="112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类别</w:t>
            </w: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应开实验</w:t>
            </w: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项目</w:t>
            </w: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113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实开实验</w:t>
            </w: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项目</w:t>
            </w: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992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开出率</w:t>
            </w:r>
          </w:p>
        </w:tc>
        <w:tc>
          <w:tcPr>
            <w:tcW w:w="1843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开</w:t>
            </w: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出综合性、设计性实验</w:t>
            </w: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项目</w:t>
            </w: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1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综合性、设计性</w:t>
            </w:r>
            <w:proofErr w:type="gramStart"/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实验占</w:t>
            </w:r>
            <w:proofErr w:type="gramEnd"/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比</w:t>
            </w:r>
          </w:p>
        </w:tc>
      </w:tr>
      <w:tr w:rsidR="00FB36D3" w:rsidTr="00690EAC">
        <w:tc>
          <w:tcPr>
            <w:tcW w:w="2093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2093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2093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13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2093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总数</w:t>
            </w:r>
          </w:p>
        </w:tc>
        <w:tc>
          <w:tcPr>
            <w:tcW w:w="113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ind w:firstLine="480"/>
        <w:rPr>
          <w:rFonts w:ascii="Times New Roman" w:hAnsi="Times New Roman"/>
          <w:color w:val="000000"/>
          <w:kern w:val="0"/>
          <w:szCs w:val="21"/>
        </w:rPr>
      </w:pPr>
      <w:r w:rsidRPr="006A0EEF">
        <w:rPr>
          <w:rFonts w:ascii="仿宋_GB2312" w:hAnsi="仿宋_GB2312"/>
          <w:color w:val="000000"/>
          <w:kern w:val="0"/>
          <w:sz w:val="28"/>
          <w:szCs w:val="28"/>
        </w:rPr>
        <w:lastRenderedPageBreak/>
        <w:t>1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1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．实践教学学分占总学分比例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(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按最新的人才培养方案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B36D3" w:rsidTr="00690EAC">
        <w:trPr>
          <w:trHeight w:val="1091"/>
        </w:trPr>
        <w:tc>
          <w:tcPr>
            <w:tcW w:w="2130" w:type="dxa"/>
            <w:tcBorders>
              <w:tl2br w:val="single" w:sz="4" w:space="0" w:color="auto"/>
            </w:tcBorders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类别</w:t>
            </w: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实践教学学分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总学分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占比</w:t>
            </w:r>
          </w:p>
        </w:tc>
      </w:tr>
      <w:tr w:rsidR="00FB36D3" w:rsidTr="00690EAC"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学院平均占比</w:t>
            </w:r>
          </w:p>
        </w:tc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200" w:firstLine="560"/>
        <w:rPr>
          <w:rFonts w:ascii="仿宋_GB2312" w:hAnsi="仿宋_GB2312"/>
          <w:color w:val="000000"/>
          <w:kern w:val="0"/>
          <w:sz w:val="28"/>
          <w:szCs w:val="28"/>
        </w:rPr>
      </w:pPr>
    </w:p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6A0EEF">
        <w:rPr>
          <w:rFonts w:ascii="仿宋_GB2312" w:hAnsi="仿宋_GB2312"/>
          <w:color w:val="000000"/>
          <w:kern w:val="0"/>
          <w:sz w:val="28"/>
          <w:szCs w:val="28"/>
        </w:rPr>
        <w:t>1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2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</w:t>
      </w:r>
      <w:r w:rsidRPr="006A0EEF">
        <w:rPr>
          <w:rFonts w:ascii="宋体" w:hAnsi="宋体"/>
          <w:color w:val="000000"/>
          <w:kern w:val="0"/>
          <w:sz w:val="28"/>
          <w:szCs w:val="28"/>
        </w:rPr>
        <w:t>教授主讲</w:t>
      </w:r>
      <w:r w:rsidRPr="006A0EEF">
        <w:rPr>
          <w:rFonts w:ascii="宋体" w:hAnsi="宋体" w:hint="eastAsia"/>
          <w:color w:val="000000"/>
          <w:kern w:val="0"/>
          <w:sz w:val="28"/>
          <w:szCs w:val="28"/>
        </w:rPr>
        <w:t>本科</w:t>
      </w:r>
      <w:r w:rsidRPr="006A0EEF">
        <w:rPr>
          <w:rFonts w:ascii="宋体" w:hAnsi="宋体"/>
          <w:color w:val="000000"/>
          <w:kern w:val="0"/>
          <w:sz w:val="28"/>
          <w:szCs w:val="28"/>
        </w:rPr>
        <w:t>课程</w:t>
      </w:r>
      <w:r w:rsidRPr="006A0EEF">
        <w:rPr>
          <w:rFonts w:ascii="宋体" w:hAnsi="宋体" w:hint="eastAsia"/>
          <w:color w:val="000000"/>
          <w:kern w:val="0"/>
          <w:sz w:val="28"/>
          <w:szCs w:val="28"/>
        </w:rPr>
        <w:t>的</w:t>
      </w:r>
      <w:r w:rsidRPr="006A0EEF">
        <w:rPr>
          <w:rFonts w:ascii="宋体" w:hAnsi="宋体"/>
          <w:color w:val="000000"/>
          <w:kern w:val="0"/>
          <w:sz w:val="28"/>
          <w:szCs w:val="28"/>
        </w:rPr>
        <w:t>占</w:t>
      </w:r>
      <w:r w:rsidRPr="006A0EEF">
        <w:rPr>
          <w:rFonts w:ascii="宋体" w:hAnsi="宋体" w:hint="eastAsia"/>
          <w:color w:val="000000"/>
          <w:kern w:val="0"/>
          <w:sz w:val="28"/>
          <w:szCs w:val="28"/>
        </w:rPr>
        <w:t>比</w:t>
      </w:r>
    </w:p>
    <w:tbl>
      <w:tblPr>
        <w:tblW w:w="8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2825"/>
        <w:gridCol w:w="2825"/>
      </w:tblGrid>
      <w:tr w:rsidR="00FB36D3" w:rsidRPr="003F6AD7" w:rsidTr="00690EAC">
        <w:trPr>
          <w:trHeight w:val="870"/>
        </w:trPr>
        <w:tc>
          <w:tcPr>
            <w:tcW w:w="2825" w:type="dxa"/>
            <w:shd w:val="clear" w:color="auto" w:fill="auto"/>
            <w:vAlign w:val="center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6A0EEF">
              <w:rPr>
                <w:rFonts w:ascii="宋体" w:hAnsi="宋体"/>
                <w:color w:val="000000"/>
                <w:kern w:val="0"/>
                <w:sz w:val="28"/>
                <w:szCs w:val="28"/>
              </w:rPr>
              <w:t>院</w:t>
            </w: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教授总</w:t>
            </w:r>
            <w:r w:rsidRPr="006A0EEF">
              <w:rPr>
                <w:rFonts w:ascii="宋体" w:hAnsi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/>
                <w:color w:val="000000"/>
                <w:kern w:val="0"/>
                <w:sz w:val="28"/>
                <w:szCs w:val="28"/>
              </w:rPr>
              <w:t>主讲</w:t>
            </w:r>
            <w:r w:rsidRPr="006A0EEF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本科</w:t>
            </w:r>
            <w:r w:rsidRPr="006A0EEF">
              <w:rPr>
                <w:rFonts w:ascii="宋体" w:hAnsi="宋体"/>
                <w:color w:val="000000"/>
                <w:kern w:val="0"/>
                <w:sz w:val="28"/>
                <w:szCs w:val="28"/>
              </w:rPr>
              <w:t>课程的</w:t>
            </w:r>
          </w:p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/>
                <w:color w:val="000000"/>
                <w:kern w:val="0"/>
                <w:sz w:val="28"/>
                <w:szCs w:val="28"/>
              </w:rPr>
              <w:t>教授人数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6A0EEF">
              <w:rPr>
                <w:rFonts w:ascii="宋体" w:hAnsi="宋体"/>
                <w:color w:val="000000"/>
                <w:kern w:val="0"/>
                <w:sz w:val="28"/>
                <w:szCs w:val="28"/>
              </w:rPr>
              <w:t>比例（%）</w:t>
            </w:r>
          </w:p>
        </w:tc>
      </w:tr>
      <w:tr w:rsidR="00FB36D3" w:rsidRPr="003F6AD7" w:rsidTr="00690EAC">
        <w:trPr>
          <w:trHeight w:val="397"/>
        </w:trPr>
        <w:tc>
          <w:tcPr>
            <w:tcW w:w="2825" w:type="dxa"/>
            <w:shd w:val="clear" w:color="auto" w:fill="auto"/>
            <w:vAlign w:val="center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100" w:firstLine="240"/>
        <w:rPr>
          <w:rFonts w:ascii="仿宋_GB2312" w:hAnsi="仿宋_GB2312"/>
          <w:color w:val="000000"/>
          <w:kern w:val="0"/>
          <w:sz w:val="24"/>
          <w:szCs w:val="24"/>
        </w:rPr>
      </w:pPr>
      <w:r w:rsidRPr="006A0EEF">
        <w:rPr>
          <w:rFonts w:ascii="宋体" w:hAnsi="宋体" w:hint="eastAsia"/>
          <w:color w:val="000000"/>
          <w:kern w:val="0"/>
          <w:sz w:val="24"/>
          <w:szCs w:val="24"/>
        </w:rPr>
        <w:t>注：只统计当学年为本科生独立授课达到32学时以上的</w:t>
      </w:r>
      <w:r w:rsidRPr="006A0EEF">
        <w:rPr>
          <w:rFonts w:ascii="宋体" w:hAnsi="宋体"/>
          <w:color w:val="000000"/>
          <w:kern w:val="0"/>
          <w:sz w:val="24"/>
          <w:szCs w:val="24"/>
        </w:rPr>
        <w:t>教授</w:t>
      </w:r>
      <w:r w:rsidRPr="006A0EEF">
        <w:rPr>
          <w:rFonts w:ascii="宋体" w:hAnsi="宋体" w:hint="eastAsia"/>
          <w:color w:val="000000"/>
          <w:kern w:val="0"/>
          <w:sz w:val="24"/>
          <w:szCs w:val="24"/>
        </w:rPr>
        <w:t>，且不包含实践教学环节课时。</w:t>
      </w:r>
    </w:p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100" w:firstLine="280"/>
        <w:rPr>
          <w:rFonts w:ascii="仿宋_GB2312" w:hAnsi="仿宋_GB2312"/>
          <w:color w:val="000000"/>
          <w:kern w:val="0"/>
          <w:sz w:val="28"/>
          <w:szCs w:val="28"/>
        </w:rPr>
      </w:pPr>
      <w:r w:rsidRPr="006A0EEF">
        <w:rPr>
          <w:rFonts w:ascii="仿宋_GB2312" w:hAnsi="仿宋_GB2312"/>
          <w:color w:val="000000"/>
          <w:kern w:val="0"/>
          <w:sz w:val="28"/>
          <w:szCs w:val="28"/>
        </w:rPr>
        <w:t>1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3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高级职称教师授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课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课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程占比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231"/>
        <w:gridCol w:w="2030"/>
        <w:gridCol w:w="2131"/>
      </w:tblGrid>
      <w:tr w:rsidR="00FB36D3" w:rsidRPr="00E33100" w:rsidTr="00690EAC">
        <w:trPr>
          <w:trHeight w:val="974"/>
        </w:trPr>
        <w:tc>
          <w:tcPr>
            <w:tcW w:w="2130" w:type="dxa"/>
            <w:tcBorders>
              <w:tl2br w:val="single" w:sz="4" w:space="0" w:color="auto"/>
            </w:tcBorders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类别</w:t>
            </w: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2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高级职称教师授课课程门次数</w:t>
            </w:r>
          </w:p>
        </w:tc>
        <w:tc>
          <w:tcPr>
            <w:tcW w:w="20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本专业课程总门次数</w:t>
            </w: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FB36D3" w:rsidRPr="00E33100" w:rsidTr="00690EAC"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2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E33100" w:rsidTr="00690EAC"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2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E33100" w:rsidTr="00690EAC"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22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E33100" w:rsidTr="00690EAC">
        <w:tc>
          <w:tcPr>
            <w:tcW w:w="21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ind w:firstLineChars="200" w:firstLine="560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2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100" w:firstLine="241"/>
        <w:rPr>
          <w:rFonts w:ascii="仿宋_GB2312" w:hAnsi="仿宋_GB2312"/>
          <w:color w:val="000000"/>
          <w:kern w:val="0"/>
          <w:sz w:val="24"/>
          <w:szCs w:val="24"/>
        </w:rPr>
      </w:pPr>
      <w:r w:rsidRPr="006A0EEF">
        <w:rPr>
          <w:rFonts w:ascii="仿宋_GB2312" w:hAnsi="仿宋_GB2312"/>
          <w:b/>
          <w:color w:val="000000"/>
          <w:kern w:val="0"/>
          <w:sz w:val="24"/>
          <w:szCs w:val="24"/>
        </w:rPr>
        <w:t>注：</w:t>
      </w:r>
      <w:r w:rsidRPr="006A0EEF">
        <w:rPr>
          <w:rFonts w:ascii="仿宋_GB2312" w:hAnsi="仿宋_GB2312"/>
          <w:color w:val="000000"/>
          <w:kern w:val="0"/>
          <w:sz w:val="24"/>
          <w:szCs w:val="24"/>
        </w:rPr>
        <w:t>高级职称教</w:t>
      </w:r>
      <w:r w:rsidRPr="006A0EEF">
        <w:rPr>
          <w:rFonts w:ascii="仿宋_GB2312" w:hAnsi="仿宋_GB2312" w:hint="eastAsia"/>
          <w:color w:val="000000"/>
          <w:kern w:val="0"/>
          <w:sz w:val="24"/>
          <w:szCs w:val="24"/>
        </w:rPr>
        <w:t>师包括各类具有副高及以上专业技术职称的人员。</w:t>
      </w:r>
    </w:p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100" w:firstLine="280"/>
        <w:rPr>
          <w:rFonts w:ascii="仿宋_GB2312" w:hAnsi="仿宋_GB2312"/>
          <w:color w:val="000000"/>
          <w:kern w:val="0"/>
          <w:sz w:val="28"/>
          <w:szCs w:val="28"/>
        </w:rPr>
      </w:pPr>
    </w:p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100" w:firstLine="280"/>
        <w:rPr>
          <w:rFonts w:ascii="仿宋_GB2312" w:hAnsi="仿宋_GB2312"/>
          <w:color w:val="000000"/>
          <w:kern w:val="0"/>
          <w:sz w:val="28"/>
          <w:szCs w:val="28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lastRenderedPageBreak/>
        <w:t>14.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学生参加创新创业项目、教师科研项目人数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997"/>
        <w:gridCol w:w="1418"/>
        <w:gridCol w:w="2126"/>
        <w:gridCol w:w="1326"/>
      </w:tblGrid>
      <w:tr w:rsidR="00FB36D3" w:rsidRPr="00E33100" w:rsidTr="00690EAC">
        <w:trPr>
          <w:trHeight w:val="876"/>
        </w:trPr>
        <w:tc>
          <w:tcPr>
            <w:tcW w:w="1655" w:type="dxa"/>
            <w:tcBorders>
              <w:tl2br w:val="single" w:sz="4" w:space="0" w:color="auto"/>
            </w:tcBorders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类别</w:t>
            </w: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97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学生参加创新创业项目人数</w:t>
            </w: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21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学生参加教师科研项目人数</w:t>
            </w:r>
          </w:p>
        </w:tc>
        <w:tc>
          <w:tcPr>
            <w:tcW w:w="13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FB36D3" w:rsidRPr="00E33100" w:rsidTr="00690EAC">
        <w:tc>
          <w:tcPr>
            <w:tcW w:w="165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97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E33100" w:rsidTr="00690EAC">
        <w:tc>
          <w:tcPr>
            <w:tcW w:w="165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97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E33100" w:rsidTr="00690EAC">
        <w:tc>
          <w:tcPr>
            <w:tcW w:w="165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997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E33100" w:rsidTr="00690EAC">
        <w:tc>
          <w:tcPr>
            <w:tcW w:w="165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占比</w:t>
            </w:r>
          </w:p>
        </w:tc>
        <w:tc>
          <w:tcPr>
            <w:tcW w:w="1997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仿宋_GB2312" w:hAnsi="仿宋_GB2312"/>
          <w:b/>
          <w:color w:val="000000"/>
          <w:kern w:val="0"/>
          <w:sz w:val="24"/>
          <w:szCs w:val="24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 xml:space="preserve">  </w:t>
      </w:r>
    </w:p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仿宋_GB2312" w:hAnsi="仿宋_GB2312"/>
          <w:color w:val="000000"/>
          <w:kern w:val="0"/>
          <w:sz w:val="28"/>
          <w:szCs w:val="28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15.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毕业论文</w:t>
      </w:r>
      <w:r w:rsidR="005E087C">
        <w:rPr>
          <w:rFonts w:ascii="仿宋_GB2312" w:hAnsi="仿宋_GB2312" w:hint="eastAsia"/>
          <w:color w:val="000000"/>
          <w:kern w:val="0"/>
          <w:sz w:val="28"/>
          <w:szCs w:val="28"/>
        </w:rPr>
        <w:t>（设计）</w:t>
      </w:r>
      <w:bookmarkStart w:id="0" w:name="_GoBack"/>
      <w:bookmarkEnd w:id="0"/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选题来源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1275"/>
        <w:gridCol w:w="1418"/>
        <w:gridCol w:w="1559"/>
        <w:gridCol w:w="1276"/>
      </w:tblGrid>
      <w:tr w:rsidR="00FB36D3" w:rsidTr="00690EAC">
        <w:trPr>
          <w:trHeight w:val="692"/>
        </w:trPr>
        <w:tc>
          <w:tcPr>
            <w:tcW w:w="138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类别</w:t>
            </w: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ind w:firstLineChars="1000" w:firstLine="2800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题目来源</w:t>
            </w:r>
          </w:p>
        </w:tc>
      </w:tr>
      <w:tr w:rsidR="00FB36D3" w:rsidTr="00690EAC">
        <w:trPr>
          <w:trHeight w:val="611"/>
        </w:trPr>
        <w:tc>
          <w:tcPr>
            <w:tcW w:w="138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B36D3" w:rsidRPr="0068399E" w:rsidRDefault="00FB36D3" w:rsidP="00690EAC">
            <w:pPr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题目总数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生产社会实践、科研课题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自拟</w:t>
            </w:r>
          </w:p>
        </w:tc>
      </w:tr>
      <w:tr w:rsidR="00FB36D3" w:rsidTr="00690EAC">
        <w:trPr>
          <w:trHeight w:val="64"/>
        </w:trPr>
        <w:tc>
          <w:tcPr>
            <w:tcW w:w="138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B36D3" w:rsidRPr="0068399E" w:rsidRDefault="00FB36D3" w:rsidP="00690EAC">
            <w:pPr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B36D3" w:rsidRPr="0068399E" w:rsidRDefault="00FB36D3" w:rsidP="00690EAC">
            <w:pPr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个数</w:t>
            </w: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占比</w:t>
            </w:r>
          </w:p>
        </w:tc>
        <w:tc>
          <w:tcPr>
            <w:tcW w:w="1559" w:type="dxa"/>
            <w:shd w:val="clear" w:color="auto" w:fill="auto"/>
          </w:tcPr>
          <w:p w:rsidR="00FB36D3" w:rsidRPr="0068399E" w:rsidRDefault="00FB36D3" w:rsidP="00690EAC">
            <w:pPr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个数</w:t>
            </w:r>
          </w:p>
        </w:tc>
        <w:tc>
          <w:tcPr>
            <w:tcW w:w="1276" w:type="dxa"/>
            <w:shd w:val="clear" w:color="auto" w:fill="auto"/>
          </w:tcPr>
          <w:p w:rsidR="00FB36D3" w:rsidRPr="0068399E" w:rsidRDefault="00FB36D3" w:rsidP="00690EAC">
            <w:pPr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占比</w:t>
            </w:r>
          </w:p>
        </w:tc>
      </w:tr>
      <w:tr w:rsidR="00FB36D3" w:rsidTr="00690EAC">
        <w:tc>
          <w:tcPr>
            <w:tcW w:w="138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138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XX</w:t>
            </w:r>
            <w:r w:rsidRPr="0068399E">
              <w:rPr>
                <w:rFonts w:ascii="仿宋_GB2312" w:hAnsi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138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98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Tr="00690EAC">
        <w:tc>
          <w:tcPr>
            <w:tcW w:w="138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仿宋_GB2312" w:hAnsi="仿宋_GB2312"/>
          <w:color w:val="000000"/>
          <w:kern w:val="0"/>
          <w:sz w:val="28"/>
          <w:szCs w:val="28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16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学生成果</w:t>
      </w:r>
    </w:p>
    <w:tbl>
      <w:tblPr>
        <w:tblW w:w="818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2835"/>
      </w:tblGrid>
      <w:tr w:rsidR="00FB36D3" w:rsidRPr="003F21C8" w:rsidTr="00690EAC">
        <w:trPr>
          <w:trHeight w:val="545"/>
        </w:trPr>
        <w:tc>
          <w:tcPr>
            <w:tcW w:w="5353" w:type="dxa"/>
            <w:gridSpan w:val="2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项数</w:t>
            </w:r>
          </w:p>
        </w:tc>
      </w:tr>
      <w:tr w:rsidR="00FB36D3" w:rsidRPr="003F21C8" w:rsidTr="00690EAC">
        <w:trPr>
          <w:trHeight w:val="545"/>
        </w:trPr>
        <w:tc>
          <w:tcPr>
            <w:tcW w:w="3085" w:type="dxa"/>
            <w:vMerge w:val="restart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1.学科竞赛获奖</w:t>
            </w: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/</w:t>
            </w: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F21C8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国际级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F21C8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F21C8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省部级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F21C8" w:rsidTr="00690EAC">
        <w:trPr>
          <w:trHeight w:val="545"/>
        </w:trPr>
        <w:tc>
          <w:tcPr>
            <w:tcW w:w="3085" w:type="dxa"/>
            <w:vMerge w:val="restart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lastRenderedPageBreak/>
              <w:t>2.本科生创新活动、技能竞赛获奖</w:t>
            </w: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/项</w:t>
            </w: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F21C8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国际级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F21C8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FB36D3" w:rsidRPr="003F21C8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省部级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F21C8" w:rsidTr="00690EAC">
        <w:trPr>
          <w:trHeight w:val="545"/>
        </w:trPr>
        <w:tc>
          <w:tcPr>
            <w:tcW w:w="3085" w:type="dxa"/>
            <w:vMerge w:val="restart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3.文艺、体育竞赛获奖</w:t>
            </w: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/</w:t>
            </w: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F21C8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国际级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F21C8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F21C8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省部级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F21C8" w:rsidTr="00690EAC">
        <w:trPr>
          <w:trHeight w:val="545"/>
        </w:trPr>
        <w:tc>
          <w:tcPr>
            <w:tcW w:w="5353" w:type="dxa"/>
            <w:gridSpan w:val="2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4.学生发表学术论文</w:t>
            </w: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/</w:t>
            </w: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篇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F21C8" w:rsidTr="00690EAC">
        <w:trPr>
          <w:trHeight w:val="545"/>
        </w:trPr>
        <w:tc>
          <w:tcPr>
            <w:tcW w:w="5353" w:type="dxa"/>
            <w:gridSpan w:val="2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5.学生发表作品数</w:t>
            </w: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/</w:t>
            </w: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篇、册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F21C8" w:rsidTr="00690EAC">
        <w:trPr>
          <w:trHeight w:val="545"/>
        </w:trPr>
        <w:tc>
          <w:tcPr>
            <w:tcW w:w="5353" w:type="dxa"/>
            <w:gridSpan w:val="2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6.学生获准专利（</w:t>
            </w: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软件</w:t>
            </w: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著作权）数</w:t>
            </w: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/</w:t>
            </w: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仿宋_GB2312" w:hAnsi="仿宋_GB2312"/>
          <w:color w:val="000000"/>
          <w:kern w:val="0"/>
          <w:sz w:val="28"/>
          <w:szCs w:val="28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17.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教师教学科研成果</w:t>
      </w:r>
    </w:p>
    <w:tbl>
      <w:tblPr>
        <w:tblW w:w="804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2693"/>
      </w:tblGrid>
      <w:tr w:rsidR="00FB36D3" w:rsidRPr="003E15F0" w:rsidTr="00690EAC">
        <w:trPr>
          <w:trHeight w:val="545"/>
        </w:trPr>
        <w:tc>
          <w:tcPr>
            <w:tcW w:w="5353" w:type="dxa"/>
            <w:gridSpan w:val="2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数量</w:t>
            </w: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 w:val="restart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1.</w:t>
            </w: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教</w:t>
            </w: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学名师</w:t>
            </w: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hint="eastAsia"/>
                <w:color w:val="000000"/>
                <w:sz w:val="24"/>
                <w:szCs w:val="24"/>
              </w:rPr>
              <w:t>校级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 w:val="restart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2.</w:t>
            </w: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教</w:t>
            </w: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学竞赛</w:t>
            </w: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hint="eastAsia"/>
                <w:color w:val="000000"/>
                <w:sz w:val="24"/>
                <w:szCs w:val="24"/>
              </w:rPr>
              <w:t>校</w:t>
            </w: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 w:val="restart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3.</w:t>
            </w: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教</w:t>
            </w: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学成果奖</w:t>
            </w: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校级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 w:val="restart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4</w:t>
            </w:r>
            <w:r w:rsidRPr="006A0EEF">
              <w:rPr>
                <w:rFonts w:ascii="宋体" w:hAnsi="宋体"/>
                <w:bCs/>
                <w:color w:val="000000"/>
                <w:sz w:val="24"/>
                <w:szCs w:val="24"/>
              </w:rPr>
              <w:t>.</w:t>
            </w: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省部级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校级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 w:val="restart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5.科研论文</w:t>
            </w: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hint="eastAsia"/>
                <w:color w:val="000000"/>
                <w:sz w:val="24"/>
                <w:szCs w:val="24"/>
              </w:rPr>
              <w:t>SCI\SSCI\EI\CSSCI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vMerge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其他刊物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6.教研教改论文</w:t>
            </w: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hint="eastAsia"/>
                <w:color w:val="000000"/>
                <w:sz w:val="24"/>
                <w:szCs w:val="24"/>
              </w:rPr>
              <w:t>总</w:t>
            </w:r>
            <w:r w:rsidRPr="006A0EEF">
              <w:rPr>
                <w:rFonts w:ascii="宋体" w:hAnsi="宋体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36D3" w:rsidRPr="003E15F0" w:rsidTr="00690EAC">
        <w:trPr>
          <w:trHeight w:val="545"/>
        </w:trPr>
        <w:tc>
          <w:tcPr>
            <w:tcW w:w="3085" w:type="dxa"/>
            <w:tcBorders>
              <w:left w:val="single" w:sz="4" w:space="0" w:color="auto"/>
            </w:tcBorders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7.著作、专利</w:t>
            </w:r>
          </w:p>
        </w:tc>
        <w:tc>
          <w:tcPr>
            <w:tcW w:w="2268" w:type="dxa"/>
            <w:vAlign w:val="center"/>
          </w:tcPr>
          <w:p w:rsidR="00FB36D3" w:rsidRPr="006A0EEF" w:rsidRDefault="00FB36D3" w:rsidP="00690EA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hint="eastAsia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B36D3" w:rsidRPr="006A0EEF" w:rsidRDefault="00FB36D3" w:rsidP="00690E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A0EEF">
              <w:rPr>
                <w:rFonts w:ascii="宋体" w:hAnsi="宋体" w:cs="宋体"/>
                <w:color w:val="000000"/>
                <w:sz w:val="24"/>
                <w:szCs w:val="24"/>
              </w:rPr>
              <w:t>著作数</w:t>
            </w:r>
            <w:r w:rsidRPr="006A0EEF">
              <w:rPr>
                <w:rFonts w:ascii="宋体" w:hAnsi="宋体" w:cs="宋体" w:hint="eastAsia"/>
                <w:color w:val="000000"/>
                <w:sz w:val="24"/>
                <w:szCs w:val="24"/>
              </w:rPr>
              <w:t>；</w:t>
            </w:r>
            <w:r w:rsidRPr="006A0EEF">
              <w:rPr>
                <w:rFonts w:ascii="宋体" w:hAnsi="宋体" w:cs="宋体"/>
                <w:color w:val="000000"/>
                <w:sz w:val="24"/>
                <w:szCs w:val="24"/>
              </w:rPr>
              <w:t>专利数</w:t>
            </w: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仿宋_GB2312" w:hAnsi="仿宋_GB2312"/>
          <w:color w:val="000000"/>
          <w:kern w:val="0"/>
          <w:sz w:val="28"/>
          <w:szCs w:val="28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18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．应届生毕业率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、应届学位授予率、应届生就业率、应届生升学率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701"/>
        <w:gridCol w:w="1418"/>
        <w:gridCol w:w="1984"/>
      </w:tblGrid>
      <w:tr w:rsidR="00FB36D3" w:rsidRPr="00B23DA1" w:rsidTr="00690EAC">
        <w:trPr>
          <w:trHeight w:val="950"/>
        </w:trPr>
        <w:tc>
          <w:tcPr>
            <w:tcW w:w="1951" w:type="dxa"/>
            <w:tcBorders>
              <w:tl2br w:val="single" w:sz="4" w:space="0" w:color="auto"/>
            </w:tcBorders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类别</w:t>
            </w: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59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应届生</w:t>
            </w: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毕业率</w:t>
            </w:r>
          </w:p>
        </w:tc>
        <w:tc>
          <w:tcPr>
            <w:tcW w:w="170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应届生</w:t>
            </w: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学位授予率</w:t>
            </w: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应届生</w:t>
            </w: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就业率</w:t>
            </w:r>
          </w:p>
        </w:tc>
        <w:tc>
          <w:tcPr>
            <w:tcW w:w="198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应届生</w:t>
            </w:r>
          </w:p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升学率</w:t>
            </w:r>
          </w:p>
        </w:tc>
      </w:tr>
      <w:tr w:rsidR="00FB36D3" w:rsidRPr="00B23DA1" w:rsidTr="00690EAC">
        <w:tc>
          <w:tcPr>
            <w:tcW w:w="195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X</w:t>
            </w: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X</w:t>
            </w: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59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B23DA1" w:rsidTr="00690EAC">
        <w:tc>
          <w:tcPr>
            <w:tcW w:w="195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X</w:t>
            </w: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X</w:t>
            </w: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59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B23DA1" w:rsidTr="00690EAC">
        <w:tc>
          <w:tcPr>
            <w:tcW w:w="195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……</w:t>
            </w:r>
            <w:r w:rsidRPr="0068399E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36D3" w:rsidRPr="00B23DA1" w:rsidTr="00690EAC">
        <w:tc>
          <w:tcPr>
            <w:tcW w:w="195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8399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B36D3" w:rsidRPr="0068399E" w:rsidRDefault="00FB36D3" w:rsidP="00690EAC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Times New Roman" w:hAnsi="Times New Roman"/>
          <w:color w:val="000000"/>
          <w:kern w:val="0"/>
          <w:szCs w:val="21"/>
        </w:rPr>
      </w:pPr>
    </w:p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Times New Roman" w:hAnsi="Times New Roman"/>
          <w:color w:val="000000"/>
          <w:kern w:val="0"/>
          <w:szCs w:val="21"/>
        </w:rPr>
      </w:pP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19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．体质测试达标率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835"/>
        <w:gridCol w:w="2177"/>
      </w:tblGrid>
      <w:tr w:rsidR="00FB36D3" w:rsidRPr="00B23DA1" w:rsidTr="00690EAC">
        <w:tc>
          <w:tcPr>
            <w:tcW w:w="3510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sz w:val="28"/>
                <w:szCs w:val="28"/>
              </w:rPr>
              <w:t>参加体质测试学生数（人）</w:t>
            </w:r>
          </w:p>
        </w:tc>
        <w:tc>
          <w:tcPr>
            <w:tcW w:w="2835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sz w:val="28"/>
                <w:szCs w:val="28"/>
              </w:rPr>
              <w:t>测试达标学生数（人）</w:t>
            </w:r>
          </w:p>
        </w:tc>
        <w:tc>
          <w:tcPr>
            <w:tcW w:w="2177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A0EEF">
              <w:rPr>
                <w:rFonts w:ascii="宋体" w:hAnsi="宋体"/>
                <w:color w:val="000000"/>
                <w:sz w:val="28"/>
                <w:szCs w:val="28"/>
              </w:rPr>
              <w:t>比例（%）</w:t>
            </w:r>
          </w:p>
        </w:tc>
      </w:tr>
      <w:tr w:rsidR="00FB36D3" w:rsidRPr="00B23DA1" w:rsidTr="00690EAC">
        <w:tc>
          <w:tcPr>
            <w:tcW w:w="3510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ind w:firstLine="480"/>
        <w:rPr>
          <w:rFonts w:ascii="仿宋_GB2312" w:hAnsi="仿宋_GB2312"/>
          <w:color w:val="000000"/>
          <w:kern w:val="0"/>
          <w:sz w:val="28"/>
          <w:szCs w:val="28"/>
        </w:rPr>
      </w:pPr>
    </w:p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Times New Roman" w:hAnsi="Times New Roman"/>
          <w:color w:val="000000"/>
          <w:kern w:val="0"/>
          <w:szCs w:val="21"/>
        </w:rPr>
      </w:pPr>
      <w:r w:rsidRPr="006A0EEF">
        <w:rPr>
          <w:rFonts w:ascii="仿宋_GB2312" w:hAnsi="仿宋_GB2312"/>
          <w:color w:val="000000"/>
          <w:kern w:val="0"/>
          <w:sz w:val="28"/>
          <w:szCs w:val="28"/>
        </w:rPr>
        <w:lastRenderedPageBreak/>
        <w:t>2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0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在校生及往届毕业生对教学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满意度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（第三方调查数据）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3028"/>
        <w:gridCol w:w="2654"/>
      </w:tblGrid>
      <w:tr w:rsidR="00FB36D3" w:rsidRPr="00B23DA1" w:rsidTr="00690EAC">
        <w:trPr>
          <w:trHeight w:val="680"/>
        </w:trPr>
        <w:tc>
          <w:tcPr>
            <w:tcW w:w="2840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A0EEF">
              <w:rPr>
                <w:rFonts w:ascii="宋体" w:hAnsi="宋体"/>
                <w:color w:val="000000"/>
                <w:sz w:val="28"/>
                <w:szCs w:val="28"/>
              </w:rPr>
              <w:t>学习满意度</w:t>
            </w:r>
            <w:r w:rsidRPr="006A0EEF">
              <w:rPr>
                <w:rFonts w:ascii="宋体" w:hAnsi="宋体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028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sz w:val="28"/>
                <w:szCs w:val="28"/>
              </w:rPr>
              <w:t>在校学生</w:t>
            </w:r>
          </w:p>
        </w:tc>
        <w:tc>
          <w:tcPr>
            <w:tcW w:w="2654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sz w:val="28"/>
                <w:szCs w:val="28"/>
              </w:rPr>
              <w:t>往届毕业生</w:t>
            </w:r>
          </w:p>
        </w:tc>
      </w:tr>
      <w:tr w:rsidR="00FB36D3" w:rsidRPr="00B23DA1" w:rsidTr="00690EAC">
        <w:tc>
          <w:tcPr>
            <w:tcW w:w="2840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A0EEF">
              <w:rPr>
                <w:rFonts w:ascii="宋体"/>
                <w:color w:val="000000"/>
                <w:sz w:val="28"/>
                <w:szCs w:val="28"/>
              </w:rPr>
              <w:t>满意度</w:t>
            </w:r>
            <w:r w:rsidRPr="006A0EEF">
              <w:rPr>
                <w:rFonts w:ascii="宋体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028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FB36D3" w:rsidRPr="006A0EEF" w:rsidRDefault="00FB36D3" w:rsidP="00690EAC">
            <w:pPr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ind w:firstLineChars="200" w:firstLine="560"/>
        <w:rPr>
          <w:rFonts w:ascii="仿宋_GB2312" w:hAnsi="仿宋_GB2312"/>
          <w:color w:val="000000"/>
          <w:kern w:val="0"/>
          <w:sz w:val="28"/>
          <w:szCs w:val="28"/>
        </w:rPr>
      </w:pPr>
    </w:p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Times New Roman" w:hAnsi="Times New Roman"/>
          <w:color w:val="000000"/>
          <w:kern w:val="0"/>
          <w:szCs w:val="21"/>
        </w:rPr>
      </w:pPr>
      <w:r w:rsidRPr="006A0EEF">
        <w:rPr>
          <w:rFonts w:ascii="仿宋_GB2312" w:hAnsi="仿宋_GB2312"/>
          <w:color w:val="000000"/>
          <w:kern w:val="0"/>
          <w:sz w:val="28"/>
          <w:szCs w:val="28"/>
        </w:rPr>
        <w:t>2</w:t>
      </w:r>
      <w:r w:rsidRPr="006A0EEF">
        <w:rPr>
          <w:rFonts w:ascii="仿宋_GB2312" w:hAnsi="仿宋_GB2312" w:hint="eastAsia"/>
          <w:color w:val="000000"/>
          <w:kern w:val="0"/>
          <w:sz w:val="28"/>
          <w:szCs w:val="28"/>
        </w:rPr>
        <w:t>1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．用人单位对毕业生满意度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(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调查方法与结果</w:t>
      </w:r>
      <w:r w:rsidRPr="006A0EEF">
        <w:rPr>
          <w:rFonts w:ascii="仿宋_GB2312" w:hAnsi="仿宋_GB2312"/>
          <w:color w:val="000000"/>
          <w:kern w:val="0"/>
          <w:sz w:val="28"/>
          <w:szCs w:val="28"/>
        </w:rPr>
        <w:t>)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536"/>
      </w:tblGrid>
      <w:tr w:rsidR="00FB36D3" w:rsidRPr="00B23DA1" w:rsidTr="00690EAC">
        <w:trPr>
          <w:trHeight w:val="495"/>
        </w:trPr>
        <w:tc>
          <w:tcPr>
            <w:tcW w:w="3510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A0EEF">
              <w:rPr>
                <w:rFonts w:ascii="宋体" w:hAnsi="宋体" w:hint="eastAsia"/>
                <w:color w:val="000000"/>
                <w:sz w:val="28"/>
                <w:szCs w:val="28"/>
              </w:rPr>
              <w:t>用</w:t>
            </w:r>
            <w:r w:rsidRPr="006A0EEF">
              <w:rPr>
                <w:rFonts w:ascii="宋体" w:hAnsi="宋体"/>
                <w:color w:val="000000"/>
                <w:sz w:val="28"/>
                <w:szCs w:val="28"/>
              </w:rPr>
              <w:t>人单位对毕业生满意度</w:t>
            </w:r>
            <w:r w:rsidRPr="006A0EEF">
              <w:rPr>
                <w:rFonts w:ascii="宋体" w:hAnsi="宋体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4536" w:type="dxa"/>
          </w:tcPr>
          <w:p w:rsidR="00FB36D3" w:rsidRPr="006A0EEF" w:rsidRDefault="00FB36D3" w:rsidP="00690EA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FB36D3" w:rsidRPr="006A0EEF" w:rsidRDefault="00FB36D3" w:rsidP="00FB36D3">
      <w:pPr>
        <w:widowControl/>
        <w:shd w:val="clear" w:color="auto" w:fill="FFFFFF"/>
        <w:spacing w:line="360" w:lineRule="auto"/>
        <w:rPr>
          <w:rFonts w:ascii="Times New Roman" w:hAnsi="Times New Roman"/>
          <w:color w:val="000000"/>
          <w:kern w:val="0"/>
          <w:szCs w:val="21"/>
        </w:rPr>
      </w:pPr>
    </w:p>
    <w:p w:rsidR="00FB36D3" w:rsidRPr="006A0EEF" w:rsidRDefault="00FB36D3" w:rsidP="00FB36D3">
      <w:pPr>
        <w:rPr>
          <w:color w:val="000000"/>
        </w:rPr>
      </w:pPr>
    </w:p>
    <w:p w:rsidR="00FB36D3" w:rsidRPr="006A0EEF" w:rsidRDefault="00FB36D3" w:rsidP="00FB36D3">
      <w:pPr>
        <w:tabs>
          <w:tab w:val="left" w:pos="312"/>
        </w:tabs>
        <w:spacing w:line="360" w:lineRule="auto"/>
        <w:rPr>
          <w:rFonts w:ascii="宋体" w:hAnsi="宋体" w:cs="宋体"/>
          <w:bCs/>
          <w:sz w:val="28"/>
          <w:szCs w:val="28"/>
        </w:rPr>
      </w:pPr>
    </w:p>
    <w:p w:rsidR="004D556C" w:rsidRPr="00FB36D3" w:rsidRDefault="004D556C"/>
    <w:sectPr w:rsidR="004D556C" w:rsidRPr="00FB36D3" w:rsidSect="00470531">
      <w:footerReference w:type="default" r:id="rId8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3B" w:rsidRDefault="00520F3B">
      <w:r>
        <w:separator/>
      </w:r>
    </w:p>
  </w:endnote>
  <w:endnote w:type="continuationSeparator" w:id="0">
    <w:p w:rsidR="00520F3B" w:rsidRDefault="0052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C89" w:rsidRDefault="00FB36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C89" w:rsidRDefault="00FB36D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E087C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" filled="f" stroked="f">
              <v:textbox style="mso-fit-shape-to-text:t" inset="0,0,0,0">
                <w:txbxContent>
                  <w:p w:rsidR="00774C89" w:rsidRDefault="00FB36D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E087C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3B" w:rsidRDefault="00520F3B">
      <w:r>
        <w:separator/>
      </w:r>
    </w:p>
  </w:footnote>
  <w:footnote w:type="continuationSeparator" w:id="0">
    <w:p w:rsidR="00520F3B" w:rsidRDefault="0052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7EA"/>
    <w:multiLevelType w:val="hybridMultilevel"/>
    <w:tmpl w:val="EAEA9006"/>
    <w:lvl w:ilvl="0" w:tplc="BD76E6E2">
      <w:start w:val="1"/>
      <w:numFmt w:val="decimal"/>
      <w:lvlText w:val="%1．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D3"/>
    <w:rsid w:val="004D556C"/>
    <w:rsid w:val="00520F3B"/>
    <w:rsid w:val="005E087C"/>
    <w:rsid w:val="00F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D3"/>
    <w:pPr>
      <w:widowControl w:val="0"/>
      <w:jc w:val="both"/>
    </w:pPr>
    <w:rPr>
      <w:rFonts w:ascii="Calibri" w:eastAsia="宋体" w:hAnsi="Calibri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B36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B36D3"/>
    <w:rPr>
      <w:rFonts w:ascii="Calibri" w:eastAsia="宋体" w:hAnsi="Calibri" w:cs="Times New Roman"/>
      <w:sz w:val="18"/>
      <w:szCs w:val="15"/>
    </w:rPr>
  </w:style>
  <w:style w:type="paragraph" w:styleId="a4">
    <w:name w:val="List Paragraph"/>
    <w:basedOn w:val="a"/>
    <w:uiPriority w:val="34"/>
    <w:qFormat/>
    <w:rsid w:val="00FB36D3"/>
    <w:pPr>
      <w:ind w:firstLineChars="200" w:firstLine="420"/>
    </w:pPr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D3"/>
    <w:pPr>
      <w:widowControl w:val="0"/>
      <w:jc w:val="both"/>
    </w:pPr>
    <w:rPr>
      <w:rFonts w:ascii="Calibri" w:eastAsia="宋体" w:hAnsi="Calibri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B36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B36D3"/>
    <w:rPr>
      <w:rFonts w:ascii="Calibri" w:eastAsia="宋体" w:hAnsi="Calibri" w:cs="Times New Roman"/>
      <w:sz w:val="18"/>
      <w:szCs w:val="15"/>
    </w:rPr>
  </w:style>
  <w:style w:type="paragraph" w:styleId="a4">
    <w:name w:val="List Paragraph"/>
    <w:basedOn w:val="a"/>
    <w:uiPriority w:val="34"/>
    <w:qFormat/>
    <w:rsid w:val="00FB36D3"/>
    <w:pPr>
      <w:ind w:firstLineChars="200" w:firstLine="42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andychan</dc:creator>
  <cp:lastModifiedBy>andychan</cp:lastModifiedBy>
  <cp:revision>2</cp:revision>
  <dcterms:created xsi:type="dcterms:W3CDTF">2018-10-31T07:58:00Z</dcterms:created>
  <dcterms:modified xsi:type="dcterms:W3CDTF">2018-10-31T08:10:00Z</dcterms:modified>
</cp:coreProperties>
</file>