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FC" w:rsidRDefault="00E311D6" w:rsidP="00AB0EFC">
      <w:pPr>
        <w:spacing w:line="360" w:lineRule="auto"/>
        <w:jc w:val="center"/>
        <w:rPr>
          <w:rFonts w:ascii="华文中宋" w:eastAsia="华文中宋" w:hAnsi="华文中宋" w:cs="华文中宋"/>
          <w:b/>
          <w:bCs/>
          <w:color w:val="000000"/>
          <w:sz w:val="72"/>
          <w:szCs w:val="72"/>
        </w:rPr>
      </w:pPr>
      <w:r>
        <w:rPr>
          <w:rFonts w:ascii="华文中宋" w:eastAsia="华文中宋" w:hAnsi="华文中宋" w:cs="华文中宋" w:hint="eastAsia"/>
          <w:b/>
          <w:bCs/>
          <w:noProof/>
          <w:color w:val="000000"/>
          <w:sz w:val="72"/>
          <w:szCs w:val="72"/>
        </w:rPr>
        <w:drawing>
          <wp:anchor distT="0" distB="0" distL="114300" distR="114300" simplePos="0" relativeHeight="251658240" behindDoc="0" locked="0" layoutInCell="1" allowOverlap="1">
            <wp:simplePos x="0" y="0"/>
            <wp:positionH relativeFrom="column">
              <wp:posOffset>1911350</wp:posOffset>
            </wp:positionH>
            <wp:positionV relativeFrom="paragraph">
              <wp:posOffset>127000</wp:posOffset>
            </wp:positionV>
            <wp:extent cx="1568450" cy="1562100"/>
            <wp:effectExtent l="19050" t="0" r="0" b="0"/>
            <wp:wrapNone/>
            <wp:docPr id="1" name="图片 0" descr="机械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机械院徽.jpg"/>
                    <pic:cNvPicPr/>
                  </pic:nvPicPr>
                  <pic:blipFill>
                    <a:blip r:embed="rId8" cstate="print"/>
                    <a:stretch>
                      <a:fillRect/>
                    </a:stretch>
                  </pic:blipFill>
                  <pic:spPr>
                    <a:xfrm>
                      <a:off x="0" y="0"/>
                      <a:ext cx="1568450" cy="1562100"/>
                    </a:xfrm>
                    <a:prstGeom prst="rect">
                      <a:avLst/>
                    </a:prstGeom>
                  </pic:spPr>
                </pic:pic>
              </a:graphicData>
            </a:graphic>
          </wp:anchor>
        </w:drawing>
      </w:r>
    </w:p>
    <w:p w:rsidR="00E311D6" w:rsidRDefault="00E311D6" w:rsidP="00AB0EFC">
      <w:pPr>
        <w:spacing w:line="360" w:lineRule="auto"/>
        <w:jc w:val="center"/>
        <w:rPr>
          <w:rFonts w:ascii="华文中宋" w:eastAsia="华文中宋" w:hAnsi="华文中宋" w:cs="华文中宋"/>
          <w:b/>
          <w:bCs/>
          <w:color w:val="000000"/>
          <w:sz w:val="72"/>
          <w:szCs w:val="72"/>
        </w:rPr>
      </w:pPr>
    </w:p>
    <w:p w:rsidR="00E311D6" w:rsidRDefault="00E311D6" w:rsidP="00AB0EFC">
      <w:pPr>
        <w:spacing w:line="360" w:lineRule="auto"/>
        <w:jc w:val="center"/>
        <w:rPr>
          <w:rFonts w:ascii="华文中宋" w:eastAsia="华文中宋" w:hAnsi="华文中宋" w:cs="华文中宋"/>
          <w:b/>
          <w:bCs/>
          <w:color w:val="000000"/>
          <w:sz w:val="44"/>
          <w:szCs w:val="72"/>
        </w:rPr>
      </w:pPr>
    </w:p>
    <w:p w:rsidR="00AB0EFC" w:rsidRPr="00FA20E4" w:rsidRDefault="00AB0EFC" w:rsidP="00AB0EFC">
      <w:pPr>
        <w:spacing w:line="360" w:lineRule="auto"/>
        <w:jc w:val="center"/>
        <w:rPr>
          <w:rFonts w:ascii="华文中宋" w:eastAsia="华文中宋" w:hAnsi="华文中宋" w:cs="华文中宋"/>
          <w:b/>
          <w:bCs/>
          <w:color w:val="000000"/>
          <w:sz w:val="56"/>
          <w:szCs w:val="72"/>
        </w:rPr>
      </w:pPr>
      <w:r w:rsidRPr="00FA20E4">
        <w:rPr>
          <w:rFonts w:ascii="华文中宋" w:eastAsia="华文中宋" w:hAnsi="华文中宋" w:cs="华文中宋" w:hint="eastAsia"/>
          <w:b/>
          <w:bCs/>
          <w:color w:val="000000"/>
          <w:sz w:val="56"/>
          <w:szCs w:val="72"/>
        </w:rPr>
        <w:t>东莞理工学院机械工程学院</w:t>
      </w:r>
    </w:p>
    <w:p w:rsidR="00FA20E4" w:rsidRPr="00FA20E4" w:rsidRDefault="00FA20E4" w:rsidP="00FA20E4">
      <w:pPr>
        <w:spacing w:line="360" w:lineRule="auto"/>
        <w:jc w:val="center"/>
        <w:rPr>
          <w:rFonts w:ascii="华文中宋" w:eastAsia="华文中宋" w:hAnsi="华文中宋" w:cs="华文中宋"/>
          <w:b/>
          <w:bCs/>
          <w:color w:val="000000"/>
          <w:sz w:val="56"/>
          <w:szCs w:val="72"/>
        </w:rPr>
      </w:pPr>
      <w:r w:rsidRPr="00FA20E4">
        <w:rPr>
          <w:rFonts w:ascii="华文中宋" w:eastAsia="华文中宋" w:hAnsi="华文中宋" w:cs="华文中宋" w:hint="eastAsia"/>
          <w:b/>
          <w:bCs/>
          <w:color w:val="000000"/>
          <w:sz w:val="56"/>
          <w:szCs w:val="72"/>
        </w:rPr>
        <w:t>201</w:t>
      </w:r>
      <w:r w:rsidR="00AE06E1">
        <w:rPr>
          <w:rFonts w:ascii="华文中宋" w:eastAsia="华文中宋" w:hAnsi="华文中宋" w:cs="华文中宋" w:hint="eastAsia"/>
          <w:b/>
          <w:bCs/>
          <w:color w:val="000000"/>
          <w:sz w:val="56"/>
          <w:szCs w:val="72"/>
        </w:rPr>
        <w:t>6</w:t>
      </w:r>
      <w:r w:rsidRPr="00FA20E4">
        <w:rPr>
          <w:rFonts w:ascii="华文中宋" w:eastAsia="华文中宋" w:hAnsi="华文中宋" w:cs="华文中宋" w:hint="eastAsia"/>
          <w:b/>
          <w:bCs/>
          <w:color w:val="000000"/>
          <w:sz w:val="56"/>
          <w:szCs w:val="72"/>
        </w:rPr>
        <w:t>-201</w:t>
      </w:r>
      <w:r w:rsidR="00AE06E1">
        <w:rPr>
          <w:rFonts w:ascii="华文中宋" w:eastAsia="华文中宋" w:hAnsi="华文中宋" w:cs="华文中宋" w:hint="eastAsia"/>
          <w:b/>
          <w:bCs/>
          <w:color w:val="000000"/>
          <w:sz w:val="56"/>
          <w:szCs w:val="72"/>
        </w:rPr>
        <w:t>7</w:t>
      </w:r>
      <w:r w:rsidR="002336FA">
        <w:rPr>
          <w:rFonts w:ascii="华文中宋" w:eastAsia="华文中宋" w:hAnsi="华文中宋" w:cs="华文中宋" w:hint="eastAsia"/>
          <w:b/>
          <w:bCs/>
          <w:color w:val="000000"/>
          <w:sz w:val="56"/>
          <w:szCs w:val="72"/>
        </w:rPr>
        <w:t>学年</w:t>
      </w:r>
    </w:p>
    <w:p w:rsidR="00FA20E4" w:rsidRPr="00FA20E4" w:rsidRDefault="00FA20E4" w:rsidP="00FA20E4">
      <w:pPr>
        <w:spacing w:line="360" w:lineRule="auto"/>
        <w:jc w:val="center"/>
        <w:rPr>
          <w:rFonts w:ascii="华文中宋" w:eastAsia="华文中宋" w:hAnsi="华文中宋" w:cs="华文中宋"/>
          <w:b/>
          <w:bCs/>
          <w:color w:val="000000"/>
          <w:sz w:val="56"/>
          <w:szCs w:val="72"/>
        </w:rPr>
      </w:pPr>
      <w:r w:rsidRPr="00FA20E4">
        <w:rPr>
          <w:rFonts w:ascii="华文中宋" w:eastAsia="华文中宋" w:hAnsi="华文中宋" w:cs="华文中宋" w:hint="eastAsia"/>
          <w:b/>
          <w:bCs/>
          <w:color w:val="000000"/>
          <w:sz w:val="56"/>
          <w:szCs w:val="72"/>
        </w:rPr>
        <w:t>本科教学质量</w:t>
      </w:r>
      <w:r w:rsidR="002336FA">
        <w:rPr>
          <w:rFonts w:ascii="华文中宋" w:eastAsia="华文中宋" w:hAnsi="华文中宋" w:cs="华文中宋" w:hint="eastAsia"/>
          <w:b/>
          <w:bCs/>
          <w:color w:val="000000"/>
          <w:sz w:val="56"/>
          <w:szCs w:val="72"/>
        </w:rPr>
        <w:t>年度</w:t>
      </w:r>
      <w:r w:rsidRPr="00FA20E4">
        <w:rPr>
          <w:rFonts w:ascii="华文中宋" w:eastAsia="华文中宋" w:hAnsi="华文中宋" w:cs="华文中宋" w:hint="eastAsia"/>
          <w:b/>
          <w:bCs/>
          <w:color w:val="000000"/>
          <w:sz w:val="56"/>
          <w:szCs w:val="72"/>
        </w:rPr>
        <w:t>报告</w:t>
      </w:r>
    </w:p>
    <w:p w:rsidR="00AB0EFC" w:rsidRDefault="00AB0EFC" w:rsidP="00AB0EFC">
      <w:pPr>
        <w:spacing w:line="360" w:lineRule="auto"/>
        <w:jc w:val="center"/>
        <w:rPr>
          <w:rFonts w:ascii="华文中宋" w:eastAsia="华文中宋" w:hAnsi="华文中宋" w:cs="华文中宋"/>
          <w:b/>
          <w:bCs/>
          <w:color w:val="000000"/>
          <w:sz w:val="44"/>
          <w:szCs w:val="72"/>
        </w:rPr>
      </w:pPr>
    </w:p>
    <w:p w:rsidR="00AB0EFC" w:rsidRDefault="00AB0EFC" w:rsidP="00AB0EFC">
      <w:pPr>
        <w:spacing w:line="360" w:lineRule="auto"/>
        <w:jc w:val="center"/>
        <w:rPr>
          <w:rFonts w:ascii="华文中宋" w:eastAsia="华文中宋" w:hAnsi="华文中宋" w:cs="华文中宋"/>
          <w:b/>
          <w:bCs/>
          <w:color w:val="000000"/>
          <w:sz w:val="44"/>
          <w:szCs w:val="72"/>
        </w:rPr>
      </w:pPr>
    </w:p>
    <w:p w:rsidR="00AB0EFC" w:rsidRDefault="00AB0EFC" w:rsidP="00AB0EFC">
      <w:pPr>
        <w:spacing w:line="360" w:lineRule="auto"/>
        <w:jc w:val="center"/>
        <w:rPr>
          <w:rFonts w:ascii="华文中宋" w:eastAsia="华文中宋" w:hAnsi="华文中宋" w:cs="华文中宋"/>
          <w:b/>
          <w:bCs/>
          <w:color w:val="000000"/>
          <w:sz w:val="44"/>
          <w:szCs w:val="72"/>
        </w:rPr>
      </w:pPr>
    </w:p>
    <w:p w:rsidR="00AB0EFC" w:rsidRDefault="00E311D6" w:rsidP="00AB0EFC">
      <w:pPr>
        <w:spacing w:line="360" w:lineRule="auto"/>
        <w:jc w:val="center"/>
        <w:rPr>
          <w:rFonts w:ascii="华文中宋" w:eastAsia="华文中宋" w:hAnsi="华文中宋" w:cs="华文中宋"/>
          <w:b/>
          <w:bCs/>
          <w:color w:val="000000"/>
          <w:sz w:val="44"/>
          <w:szCs w:val="72"/>
        </w:rPr>
      </w:pPr>
      <w:r>
        <w:rPr>
          <w:rFonts w:ascii="华文中宋" w:eastAsia="华文中宋" w:hAnsi="华文中宋" w:cs="华文中宋" w:hint="eastAsia"/>
          <w:b/>
          <w:bCs/>
          <w:color w:val="000000"/>
          <w:sz w:val="44"/>
          <w:szCs w:val="72"/>
        </w:rPr>
        <w:t xml:space="preserve"> </w:t>
      </w:r>
    </w:p>
    <w:p w:rsidR="00AB0EFC" w:rsidRPr="00B51619" w:rsidRDefault="00AB0EFC" w:rsidP="00AB0EFC">
      <w:pPr>
        <w:spacing w:line="360" w:lineRule="auto"/>
        <w:jc w:val="center"/>
        <w:rPr>
          <w:rFonts w:ascii="华文中宋" w:eastAsia="华文中宋" w:hAnsi="华文中宋" w:cs="华文中宋"/>
          <w:bCs/>
          <w:color w:val="000000"/>
          <w:sz w:val="30"/>
          <w:szCs w:val="30"/>
        </w:rPr>
      </w:pPr>
      <w:r w:rsidRPr="00B51619">
        <w:rPr>
          <w:rFonts w:ascii="华文中宋" w:eastAsia="华文中宋" w:hAnsi="华文中宋" w:cs="华文中宋" w:hint="eastAsia"/>
          <w:bCs/>
          <w:color w:val="000000"/>
          <w:sz w:val="30"/>
          <w:szCs w:val="30"/>
        </w:rPr>
        <w:t>东莞理工学院机械工程学院</w:t>
      </w:r>
    </w:p>
    <w:p w:rsidR="00AB0EFC" w:rsidRPr="007953A1" w:rsidRDefault="00AB0EFC" w:rsidP="00B51619">
      <w:pPr>
        <w:spacing w:line="360" w:lineRule="exact"/>
        <w:ind w:firstLineChars="1200" w:firstLine="3600"/>
        <w:rPr>
          <w:rFonts w:ascii="华文中宋" w:eastAsia="华文中宋" w:hAnsi="华文中宋"/>
          <w:b/>
          <w:bCs/>
          <w:color w:val="000000"/>
          <w:sz w:val="30"/>
          <w:szCs w:val="30"/>
        </w:rPr>
      </w:pPr>
      <w:r w:rsidRPr="00B51619">
        <w:rPr>
          <w:rFonts w:ascii="华文中宋" w:eastAsia="华文中宋" w:hAnsi="华文中宋" w:cs="华文中宋"/>
          <w:bCs/>
          <w:color w:val="000000"/>
          <w:sz w:val="30"/>
          <w:szCs w:val="30"/>
        </w:rPr>
        <w:t>201</w:t>
      </w:r>
      <w:r w:rsidR="00AE06E1">
        <w:rPr>
          <w:rFonts w:ascii="华文中宋" w:eastAsia="华文中宋" w:hAnsi="华文中宋" w:cs="华文中宋" w:hint="eastAsia"/>
          <w:bCs/>
          <w:color w:val="000000"/>
          <w:sz w:val="30"/>
          <w:szCs w:val="30"/>
        </w:rPr>
        <w:t>7</w:t>
      </w:r>
      <w:r w:rsidRPr="00B51619">
        <w:rPr>
          <w:rFonts w:ascii="华文中宋" w:eastAsia="华文中宋" w:hAnsi="华文中宋" w:cs="华文中宋"/>
          <w:bCs/>
          <w:color w:val="000000"/>
          <w:sz w:val="30"/>
          <w:szCs w:val="30"/>
        </w:rPr>
        <w:t>.</w:t>
      </w:r>
      <w:r w:rsidR="00AE06E1">
        <w:rPr>
          <w:rFonts w:ascii="华文中宋" w:eastAsia="华文中宋" w:hAnsi="华文中宋" w:cs="华文中宋" w:hint="eastAsia"/>
          <w:bCs/>
          <w:color w:val="000000"/>
          <w:sz w:val="30"/>
          <w:szCs w:val="30"/>
        </w:rPr>
        <w:t>7</w:t>
      </w:r>
    </w:p>
    <w:p w:rsidR="00AB0EFC" w:rsidRDefault="00AB0EFC" w:rsidP="00AB0EFC">
      <w:pPr>
        <w:spacing w:line="360" w:lineRule="auto"/>
        <w:jc w:val="center"/>
        <w:rPr>
          <w:rFonts w:ascii="华文中宋" w:eastAsia="华文中宋" w:hAnsi="华文中宋" w:cs="华文中宋"/>
          <w:b/>
          <w:bCs/>
          <w:color w:val="000000"/>
          <w:sz w:val="44"/>
          <w:szCs w:val="72"/>
        </w:rPr>
        <w:sectPr w:rsidR="00AB0EFC">
          <w:headerReference w:type="default" r:id="rId9"/>
          <w:pgSz w:w="11906" w:h="16838"/>
          <w:pgMar w:top="1440" w:right="1800" w:bottom="1440" w:left="1800" w:header="851" w:footer="992" w:gutter="0"/>
          <w:cols w:space="425"/>
          <w:docGrid w:type="lines" w:linePitch="312"/>
        </w:sectPr>
      </w:pPr>
    </w:p>
    <w:p w:rsidR="00AB0EFC" w:rsidRDefault="00AB0EFC" w:rsidP="00AB0EFC">
      <w:pPr>
        <w:spacing w:line="360" w:lineRule="auto"/>
        <w:jc w:val="center"/>
        <w:rPr>
          <w:rFonts w:ascii="华文中宋" w:eastAsia="华文中宋" w:hAnsi="华文中宋" w:cs="华文中宋"/>
          <w:b/>
          <w:bCs/>
          <w:color w:val="000000"/>
          <w:sz w:val="44"/>
          <w:szCs w:val="72"/>
        </w:rPr>
      </w:pPr>
      <w:r>
        <w:rPr>
          <w:rFonts w:ascii="华文中宋" w:eastAsia="华文中宋" w:hAnsi="华文中宋" w:cs="华文中宋"/>
          <w:b/>
          <w:bCs/>
          <w:color w:val="000000"/>
          <w:sz w:val="44"/>
          <w:szCs w:val="72"/>
        </w:rPr>
        <w:lastRenderedPageBreak/>
        <w:t>目</w:t>
      </w:r>
      <w:r>
        <w:rPr>
          <w:rFonts w:ascii="华文中宋" w:eastAsia="华文中宋" w:hAnsi="华文中宋" w:cs="华文中宋" w:hint="eastAsia"/>
          <w:b/>
          <w:bCs/>
          <w:color w:val="000000"/>
          <w:sz w:val="44"/>
          <w:szCs w:val="72"/>
        </w:rPr>
        <w:t xml:space="preserve"> </w:t>
      </w:r>
      <w:r>
        <w:rPr>
          <w:rFonts w:ascii="华文中宋" w:eastAsia="华文中宋" w:hAnsi="华文中宋" w:cs="华文中宋"/>
          <w:b/>
          <w:bCs/>
          <w:color w:val="000000"/>
          <w:sz w:val="44"/>
          <w:szCs w:val="72"/>
        </w:rPr>
        <w:t>录</w:t>
      </w:r>
    </w:p>
    <w:p w:rsidR="00AB0EFC" w:rsidRDefault="00AB0EFC" w:rsidP="00AB0EFC"/>
    <w:p w:rsidR="00BC4835" w:rsidRDefault="002247A8" w:rsidP="00BC4835">
      <w:pPr>
        <w:pStyle w:val="10"/>
        <w:spacing w:before="156"/>
        <w:rPr>
          <w:rFonts w:eastAsiaTheme="minorEastAsia"/>
          <w:b w:val="0"/>
          <w:noProof/>
          <w:sz w:val="21"/>
          <w:szCs w:val="22"/>
        </w:rPr>
      </w:pPr>
      <w:r w:rsidRPr="002247A8">
        <w:rPr>
          <w:rFonts w:ascii="华文中宋" w:eastAsia="华文中宋" w:hAnsi="华文中宋" w:cs="华文中宋"/>
          <w:bCs/>
          <w:sz w:val="44"/>
          <w:szCs w:val="72"/>
        </w:rPr>
        <w:fldChar w:fldCharType="begin"/>
      </w:r>
      <w:r w:rsidR="00AB0EFC">
        <w:rPr>
          <w:rFonts w:ascii="华文中宋" w:eastAsia="华文中宋" w:hAnsi="华文中宋" w:cs="华文中宋"/>
          <w:bCs/>
          <w:sz w:val="44"/>
          <w:szCs w:val="72"/>
        </w:rPr>
        <w:instrText xml:space="preserve"> TOC \o "1-3" \h \z \u </w:instrText>
      </w:r>
      <w:r w:rsidRPr="002247A8">
        <w:rPr>
          <w:rFonts w:ascii="华文中宋" w:eastAsia="华文中宋" w:hAnsi="华文中宋" w:cs="华文中宋"/>
          <w:bCs/>
          <w:sz w:val="44"/>
          <w:szCs w:val="72"/>
        </w:rPr>
        <w:fldChar w:fldCharType="separate"/>
      </w:r>
      <w:hyperlink w:anchor="_Toc488416466" w:history="1">
        <w:r w:rsidR="00BC4835" w:rsidRPr="008E30A7">
          <w:rPr>
            <w:rStyle w:val="a7"/>
            <w:rFonts w:hint="eastAsia"/>
            <w:noProof/>
          </w:rPr>
          <w:t>一、学院基本概况</w:t>
        </w:r>
        <w:r w:rsidR="00BC4835">
          <w:rPr>
            <w:noProof/>
            <w:webHidden/>
          </w:rPr>
          <w:tab/>
        </w:r>
        <w:r>
          <w:rPr>
            <w:noProof/>
            <w:webHidden/>
          </w:rPr>
          <w:fldChar w:fldCharType="begin"/>
        </w:r>
        <w:r w:rsidR="00BC4835">
          <w:rPr>
            <w:noProof/>
            <w:webHidden/>
          </w:rPr>
          <w:instrText xml:space="preserve"> PAGEREF _Toc488416466 \h </w:instrText>
        </w:r>
        <w:r>
          <w:rPr>
            <w:noProof/>
            <w:webHidden/>
          </w:rPr>
        </w:r>
        <w:r>
          <w:rPr>
            <w:noProof/>
            <w:webHidden/>
          </w:rPr>
          <w:fldChar w:fldCharType="separate"/>
        </w:r>
        <w:r w:rsidR="00814A9E">
          <w:rPr>
            <w:noProof/>
            <w:webHidden/>
          </w:rPr>
          <w:t>1</w:t>
        </w:r>
        <w:r>
          <w:rPr>
            <w:noProof/>
            <w:webHidden/>
          </w:rPr>
          <w:fldChar w:fldCharType="end"/>
        </w:r>
      </w:hyperlink>
    </w:p>
    <w:p w:rsidR="00BC4835" w:rsidRDefault="002247A8" w:rsidP="00BC4835">
      <w:pPr>
        <w:pStyle w:val="10"/>
        <w:spacing w:before="156"/>
        <w:rPr>
          <w:rFonts w:eastAsiaTheme="minorEastAsia"/>
          <w:b w:val="0"/>
          <w:noProof/>
          <w:sz w:val="21"/>
          <w:szCs w:val="22"/>
        </w:rPr>
      </w:pPr>
      <w:hyperlink w:anchor="_Toc488416467" w:history="1">
        <w:r w:rsidR="00BC4835" w:rsidRPr="008E30A7">
          <w:rPr>
            <w:rStyle w:val="a7"/>
            <w:rFonts w:hint="eastAsia"/>
            <w:noProof/>
          </w:rPr>
          <w:t>二、本科教育基本情况</w:t>
        </w:r>
        <w:r w:rsidR="00BC4835">
          <w:rPr>
            <w:noProof/>
            <w:webHidden/>
          </w:rPr>
          <w:tab/>
        </w:r>
        <w:r>
          <w:rPr>
            <w:noProof/>
            <w:webHidden/>
          </w:rPr>
          <w:fldChar w:fldCharType="begin"/>
        </w:r>
        <w:r w:rsidR="00BC4835">
          <w:rPr>
            <w:noProof/>
            <w:webHidden/>
          </w:rPr>
          <w:instrText xml:space="preserve"> PAGEREF _Toc488416467 \h </w:instrText>
        </w:r>
        <w:r>
          <w:rPr>
            <w:noProof/>
            <w:webHidden/>
          </w:rPr>
        </w:r>
        <w:r>
          <w:rPr>
            <w:noProof/>
            <w:webHidden/>
          </w:rPr>
          <w:fldChar w:fldCharType="separate"/>
        </w:r>
        <w:r w:rsidR="00814A9E">
          <w:rPr>
            <w:noProof/>
            <w:webHidden/>
          </w:rPr>
          <w:t>1</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68" w:history="1">
        <w:r w:rsidR="00BC4835" w:rsidRPr="008E30A7">
          <w:rPr>
            <w:rStyle w:val="a7"/>
            <w:rFonts w:hint="eastAsia"/>
            <w:noProof/>
          </w:rPr>
          <w:t>（一）本科人才培养目标及服务面向</w:t>
        </w:r>
        <w:r w:rsidR="00BC4835">
          <w:rPr>
            <w:noProof/>
            <w:webHidden/>
          </w:rPr>
          <w:tab/>
        </w:r>
        <w:r>
          <w:rPr>
            <w:noProof/>
            <w:webHidden/>
          </w:rPr>
          <w:fldChar w:fldCharType="begin"/>
        </w:r>
        <w:r w:rsidR="00BC4835">
          <w:rPr>
            <w:noProof/>
            <w:webHidden/>
          </w:rPr>
          <w:instrText xml:space="preserve"> PAGEREF _Toc488416468 \h </w:instrText>
        </w:r>
        <w:r>
          <w:rPr>
            <w:noProof/>
            <w:webHidden/>
          </w:rPr>
        </w:r>
        <w:r>
          <w:rPr>
            <w:noProof/>
            <w:webHidden/>
          </w:rPr>
          <w:fldChar w:fldCharType="separate"/>
        </w:r>
        <w:r w:rsidR="00814A9E">
          <w:rPr>
            <w:noProof/>
            <w:webHidden/>
          </w:rPr>
          <w:t>1</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69" w:history="1">
        <w:r w:rsidR="00BC4835" w:rsidRPr="008E30A7">
          <w:rPr>
            <w:rStyle w:val="a7"/>
            <w:rFonts w:hint="eastAsia"/>
            <w:noProof/>
          </w:rPr>
          <w:t>（二）本科专业设置情况</w:t>
        </w:r>
        <w:r w:rsidR="00BC4835">
          <w:rPr>
            <w:noProof/>
            <w:webHidden/>
          </w:rPr>
          <w:tab/>
        </w:r>
        <w:r>
          <w:rPr>
            <w:noProof/>
            <w:webHidden/>
          </w:rPr>
          <w:fldChar w:fldCharType="begin"/>
        </w:r>
        <w:r w:rsidR="00BC4835">
          <w:rPr>
            <w:noProof/>
            <w:webHidden/>
          </w:rPr>
          <w:instrText xml:space="preserve"> PAGEREF _Toc488416469 \h </w:instrText>
        </w:r>
        <w:r>
          <w:rPr>
            <w:noProof/>
            <w:webHidden/>
          </w:rPr>
        </w:r>
        <w:r>
          <w:rPr>
            <w:noProof/>
            <w:webHidden/>
          </w:rPr>
          <w:fldChar w:fldCharType="separate"/>
        </w:r>
        <w:r w:rsidR="00814A9E">
          <w:rPr>
            <w:noProof/>
            <w:webHidden/>
          </w:rPr>
          <w:t>2</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70" w:history="1">
        <w:r w:rsidR="00BC4835" w:rsidRPr="008E30A7">
          <w:rPr>
            <w:rStyle w:val="a7"/>
            <w:rFonts w:hint="eastAsia"/>
            <w:noProof/>
          </w:rPr>
          <w:t>（三）各类全日制在校生情况及本科生所占比例</w:t>
        </w:r>
        <w:r w:rsidR="00BC4835">
          <w:rPr>
            <w:noProof/>
            <w:webHidden/>
          </w:rPr>
          <w:tab/>
        </w:r>
        <w:r>
          <w:rPr>
            <w:noProof/>
            <w:webHidden/>
          </w:rPr>
          <w:fldChar w:fldCharType="begin"/>
        </w:r>
        <w:r w:rsidR="00BC4835">
          <w:rPr>
            <w:noProof/>
            <w:webHidden/>
          </w:rPr>
          <w:instrText xml:space="preserve"> PAGEREF _Toc488416470 \h </w:instrText>
        </w:r>
        <w:r>
          <w:rPr>
            <w:noProof/>
            <w:webHidden/>
          </w:rPr>
        </w:r>
        <w:r>
          <w:rPr>
            <w:noProof/>
            <w:webHidden/>
          </w:rPr>
          <w:fldChar w:fldCharType="separate"/>
        </w:r>
        <w:r w:rsidR="00814A9E">
          <w:rPr>
            <w:noProof/>
            <w:webHidden/>
          </w:rPr>
          <w:t>2</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71" w:history="1">
        <w:r w:rsidR="00BC4835" w:rsidRPr="008E30A7">
          <w:rPr>
            <w:rStyle w:val="a7"/>
            <w:rFonts w:hint="eastAsia"/>
            <w:noProof/>
          </w:rPr>
          <w:t>（四）本科生生源质量情况</w:t>
        </w:r>
        <w:r w:rsidR="00BC4835">
          <w:rPr>
            <w:noProof/>
            <w:webHidden/>
          </w:rPr>
          <w:tab/>
        </w:r>
        <w:r>
          <w:rPr>
            <w:noProof/>
            <w:webHidden/>
          </w:rPr>
          <w:fldChar w:fldCharType="begin"/>
        </w:r>
        <w:r w:rsidR="00BC4835">
          <w:rPr>
            <w:noProof/>
            <w:webHidden/>
          </w:rPr>
          <w:instrText xml:space="preserve"> PAGEREF _Toc488416471 \h </w:instrText>
        </w:r>
        <w:r>
          <w:rPr>
            <w:noProof/>
            <w:webHidden/>
          </w:rPr>
        </w:r>
        <w:r>
          <w:rPr>
            <w:noProof/>
            <w:webHidden/>
          </w:rPr>
          <w:fldChar w:fldCharType="separate"/>
        </w:r>
        <w:r w:rsidR="00814A9E">
          <w:rPr>
            <w:noProof/>
            <w:webHidden/>
          </w:rPr>
          <w:t>3</w:t>
        </w:r>
        <w:r>
          <w:rPr>
            <w:noProof/>
            <w:webHidden/>
          </w:rPr>
          <w:fldChar w:fldCharType="end"/>
        </w:r>
      </w:hyperlink>
    </w:p>
    <w:p w:rsidR="00BC4835" w:rsidRDefault="002247A8" w:rsidP="00BC4835">
      <w:pPr>
        <w:pStyle w:val="10"/>
        <w:spacing w:before="156"/>
        <w:rPr>
          <w:rFonts w:eastAsiaTheme="minorEastAsia"/>
          <w:b w:val="0"/>
          <w:noProof/>
          <w:sz w:val="21"/>
          <w:szCs w:val="22"/>
        </w:rPr>
      </w:pPr>
      <w:hyperlink w:anchor="_Toc488416472" w:history="1">
        <w:r w:rsidR="00BC4835" w:rsidRPr="008E30A7">
          <w:rPr>
            <w:rStyle w:val="a7"/>
            <w:rFonts w:hint="eastAsia"/>
            <w:noProof/>
          </w:rPr>
          <w:t>三、师资与教学条件</w:t>
        </w:r>
        <w:r w:rsidR="00BC4835">
          <w:rPr>
            <w:noProof/>
            <w:webHidden/>
          </w:rPr>
          <w:tab/>
        </w:r>
        <w:r>
          <w:rPr>
            <w:noProof/>
            <w:webHidden/>
          </w:rPr>
          <w:fldChar w:fldCharType="begin"/>
        </w:r>
        <w:r w:rsidR="00BC4835">
          <w:rPr>
            <w:noProof/>
            <w:webHidden/>
          </w:rPr>
          <w:instrText xml:space="preserve"> PAGEREF _Toc488416472 \h </w:instrText>
        </w:r>
        <w:r>
          <w:rPr>
            <w:noProof/>
            <w:webHidden/>
          </w:rPr>
        </w:r>
        <w:r>
          <w:rPr>
            <w:noProof/>
            <w:webHidden/>
          </w:rPr>
          <w:fldChar w:fldCharType="separate"/>
        </w:r>
        <w:r w:rsidR="00814A9E">
          <w:rPr>
            <w:noProof/>
            <w:webHidden/>
          </w:rPr>
          <w:t>3</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73" w:history="1">
        <w:r w:rsidR="00BC4835" w:rsidRPr="008E30A7">
          <w:rPr>
            <w:rStyle w:val="a7"/>
            <w:rFonts w:hint="eastAsia"/>
            <w:noProof/>
          </w:rPr>
          <w:t>（一）师资队伍数量及结构情况</w:t>
        </w:r>
        <w:r w:rsidR="00BC4835">
          <w:rPr>
            <w:noProof/>
            <w:webHidden/>
          </w:rPr>
          <w:tab/>
        </w:r>
        <w:r>
          <w:rPr>
            <w:noProof/>
            <w:webHidden/>
          </w:rPr>
          <w:fldChar w:fldCharType="begin"/>
        </w:r>
        <w:r w:rsidR="00BC4835">
          <w:rPr>
            <w:noProof/>
            <w:webHidden/>
          </w:rPr>
          <w:instrText xml:space="preserve"> PAGEREF _Toc488416473 \h </w:instrText>
        </w:r>
        <w:r>
          <w:rPr>
            <w:noProof/>
            <w:webHidden/>
          </w:rPr>
        </w:r>
        <w:r>
          <w:rPr>
            <w:noProof/>
            <w:webHidden/>
          </w:rPr>
          <w:fldChar w:fldCharType="separate"/>
        </w:r>
        <w:r w:rsidR="00814A9E">
          <w:rPr>
            <w:noProof/>
            <w:webHidden/>
          </w:rPr>
          <w:t>3</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74" w:history="1">
        <w:r w:rsidR="00BC4835" w:rsidRPr="008E30A7">
          <w:rPr>
            <w:rStyle w:val="a7"/>
            <w:rFonts w:hint="eastAsia"/>
            <w:noProof/>
          </w:rPr>
          <w:t>（二）生师比</w:t>
        </w:r>
        <w:r w:rsidR="00BC4835">
          <w:rPr>
            <w:noProof/>
            <w:webHidden/>
          </w:rPr>
          <w:tab/>
        </w:r>
        <w:r>
          <w:rPr>
            <w:noProof/>
            <w:webHidden/>
          </w:rPr>
          <w:fldChar w:fldCharType="begin"/>
        </w:r>
        <w:r w:rsidR="00BC4835">
          <w:rPr>
            <w:noProof/>
            <w:webHidden/>
          </w:rPr>
          <w:instrText xml:space="preserve"> PAGEREF _Toc488416474 \h </w:instrText>
        </w:r>
        <w:r>
          <w:rPr>
            <w:noProof/>
            <w:webHidden/>
          </w:rPr>
        </w:r>
        <w:r>
          <w:rPr>
            <w:noProof/>
            <w:webHidden/>
          </w:rPr>
          <w:fldChar w:fldCharType="separate"/>
        </w:r>
        <w:r w:rsidR="00814A9E">
          <w:rPr>
            <w:noProof/>
            <w:webHidden/>
          </w:rPr>
          <w:t>4</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75" w:history="1">
        <w:r w:rsidR="00BC4835" w:rsidRPr="008E30A7">
          <w:rPr>
            <w:rStyle w:val="a7"/>
            <w:rFonts w:hint="eastAsia"/>
            <w:noProof/>
          </w:rPr>
          <w:t>（三）本科课程主讲教师情况</w:t>
        </w:r>
        <w:r w:rsidR="00BC4835">
          <w:rPr>
            <w:noProof/>
            <w:webHidden/>
          </w:rPr>
          <w:tab/>
        </w:r>
        <w:r>
          <w:rPr>
            <w:noProof/>
            <w:webHidden/>
          </w:rPr>
          <w:fldChar w:fldCharType="begin"/>
        </w:r>
        <w:r w:rsidR="00BC4835">
          <w:rPr>
            <w:noProof/>
            <w:webHidden/>
          </w:rPr>
          <w:instrText xml:space="preserve"> PAGEREF _Toc488416475 \h </w:instrText>
        </w:r>
        <w:r>
          <w:rPr>
            <w:noProof/>
            <w:webHidden/>
          </w:rPr>
        </w:r>
        <w:r>
          <w:rPr>
            <w:noProof/>
            <w:webHidden/>
          </w:rPr>
          <w:fldChar w:fldCharType="separate"/>
        </w:r>
        <w:r w:rsidR="00814A9E">
          <w:rPr>
            <w:noProof/>
            <w:webHidden/>
          </w:rPr>
          <w:t>4</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76" w:history="1">
        <w:r w:rsidR="00BC4835" w:rsidRPr="008E30A7">
          <w:rPr>
            <w:rStyle w:val="a7"/>
            <w:rFonts w:hint="eastAsia"/>
            <w:noProof/>
          </w:rPr>
          <w:t>（四）教授承担本科课程教学情况</w:t>
        </w:r>
        <w:r w:rsidR="00BC4835">
          <w:rPr>
            <w:noProof/>
            <w:webHidden/>
          </w:rPr>
          <w:tab/>
        </w:r>
        <w:r>
          <w:rPr>
            <w:noProof/>
            <w:webHidden/>
          </w:rPr>
          <w:fldChar w:fldCharType="begin"/>
        </w:r>
        <w:r w:rsidR="00BC4835">
          <w:rPr>
            <w:noProof/>
            <w:webHidden/>
          </w:rPr>
          <w:instrText xml:space="preserve"> PAGEREF _Toc488416476 \h </w:instrText>
        </w:r>
        <w:r>
          <w:rPr>
            <w:noProof/>
            <w:webHidden/>
          </w:rPr>
        </w:r>
        <w:r>
          <w:rPr>
            <w:noProof/>
            <w:webHidden/>
          </w:rPr>
          <w:fldChar w:fldCharType="separate"/>
        </w:r>
        <w:r w:rsidR="00814A9E">
          <w:rPr>
            <w:noProof/>
            <w:webHidden/>
          </w:rPr>
          <w:t>4</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77" w:history="1">
        <w:r w:rsidR="00BC4835" w:rsidRPr="008E30A7">
          <w:rPr>
            <w:rStyle w:val="a7"/>
            <w:rFonts w:hint="eastAsia"/>
            <w:noProof/>
          </w:rPr>
          <w:t>（五）教学经费投入情况</w:t>
        </w:r>
        <w:r w:rsidR="00BC4835">
          <w:rPr>
            <w:noProof/>
            <w:webHidden/>
          </w:rPr>
          <w:tab/>
        </w:r>
        <w:r>
          <w:rPr>
            <w:noProof/>
            <w:webHidden/>
          </w:rPr>
          <w:fldChar w:fldCharType="begin"/>
        </w:r>
        <w:r w:rsidR="00BC4835">
          <w:rPr>
            <w:noProof/>
            <w:webHidden/>
          </w:rPr>
          <w:instrText xml:space="preserve"> PAGEREF _Toc488416477 \h </w:instrText>
        </w:r>
        <w:r>
          <w:rPr>
            <w:noProof/>
            <w:webHidden/>
          </w:rPr>
        </w:r>
        <w:r>
          <w:rPr>
            <w:noProof/>
            <w:webHidden/>
          </w:rPr>
          <w:fldChar w:fldCharType="separate"/>
        </w:r>
        <w:r w:rsidR="00814A9E">
          <w:rPr>
            <w:noProof/>
            <w:webHidden/>
          </w:rPr>
          <w:t>4</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78" w:history="1">
        <w:r w:rsidR="00BC4835" w:rsidRPr="008E30A7">
          <w:rPr>
            <w:rStyle w:val="a7"/>
            <w:rFonts w:hint="eastAsia"/>
            <w:noProof/>
          </w:rPr>
          <w:t>（六）图书、设备、信息资源及其应用情况</w:t>
        </w:r>
        <w:r w:rsidR="00BC4835">
          <w:rPr>
            <w:noProof/>
            <w:webHidden/>
          </w:rPr>
          <w:tab/>
        </w:r>
        <w:r>
          <w:rPr>
            <w:noProof/>
            <w:webHidden/>
          </w:rPr>
          <w:fldChar w:fldCharType="begin"/>
        </w:r>
        <w:r w:rsidR="00BC4835">
          <w:rPr>
            <w:noProof/>
            <w:webHidden/>
          </w:rPr>
          <w:instrText xml:space="preserve"> PAGEREF _Toc488416478 \h </w:instrText>
        </w:r>
        <w:r>
          <w:rPr>
            <w:noProof/>
            <w:webHidden/>
          </w:rPr>
        </w:r>
        <w:r>
          <w:rPr>
            <w:noProof/>
            <w:webHidden/>
          </w:rPr>
          <w:fldChar w:fldCharType="separate"/>
        </w:r>
        <w:r w:rsidR="00814A9E">
          <w:rPr>
            <w:noProof/>
            <w:webHidden/>
          </w:rPr>
          <w:t>5</w:t>
        </w:r>
        <w:r>
          <w:rPr>
            <w:noProof/>
            <w:webHidden/>
          </w:rPr>
          <w:fldChar w:fldCharType="end"/>
        </w:r>
      </w:hyperlink>
    </w:p>
    <w:p w:rsidR="00BC4835" w:rsidRDefault="002247A8" w:rsidP="00BC4835">
      <w:pPr>
        <w:pStyle w:val="10"/>
        <w:spacing w:before="156"/>
        <w:rPr>
          <w:rFonts w:eastAsiaTheme="minorEastAsia"/>
          <w:b w:val="0"/>
          <w:noProof/>
          <w:sz w:val="21"/>
          <w:szCs w:val="22"/>
        </w:rPr>
      </w:pPr>
      <w:hyperlink w:anchor="_Toc488416479" w:history="1">
        <w:r w:rsidR="00BC4835" w:rsidRPr="008E30A7">
          <w:rPr>
            <w:rStyle w:val="a7"/>
            <w:rFonts w:hint="eastAsia"/>
            <w:noProof/>
          </w:rPr>
          <w:t>四、教学建设与改革</w:t>
        </w:r>
        <w:r w:rsidR="00BC4835">
          <w:rPr>
            <w:noProof/>
            <w:webHidden/>
          </w:rPr>
          <w:tab/>
        </w:r>
        <w:r>
          <w:rPr>
            <w:noProof/>
            <w:webHidden/>
          </w:rPr>
          <w:fldChar w:fldCharType="begin"/>
        </w:r>
        <w:r w:rsidR="00BC4835">
          <w:rPr>
            <w:noProof/>
            <w:webHidden/>
          </w:rPr>
          <w:instrText xml:space="preserve"> PAGEREF _Toc488416479 \h </w:instrText>
        </w:r>
        <w:r>
          <w:rPr>
            <w:noProof/>
            <w:webHidden/>
          </w:rPr>
        </w:r>
        <w:r>
          <w:rPr>
            <w:noProof/>
            <w:webHidden/>
          </w:rPr>
          <w:fldChar w:fldCharType="separate"/>
        </w:r>
        <w:r w:rsidR="00814A9E">
          <w:rPr>
            <w:noProof/>
            <w:webHidden/>
          </w:rPr>
          <w:t>6</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0" w:history="1">
        <w:r w:rsidR="00BC4835" w:rsidRPr="008E30A7">
          <w:rPr>
            <w:rStyle w:val="a7"/>
            <w:rFonts w:hint="eastAsia"/>
            <w:noProof/>
          </w:rPr>
          <w:t>（一）专业建设（特别是培养方案特点）</w:t>
        </w:r>
        <w:r w:rsidR="00BC4835">
          <w:rPr>
            <w:noProof/>
            <w:webHidden/>
          </w:rPr>
          <w:tab/>
        </w:r>
        <w:r>
          <w:rPr>
            <w:noProof/>
            <w:webHidden/>
          </w:rPr>
          <w:fldChar w:fldCharType="begin"/>
        </w:r>
        <w:r w:rsidR="00BC4835">
          <w:rPr>
            <w:noProof/>
            <w:webHidden/>
          </w:rPr>
          <w:instrText xml:space="preserve"> PAGEREF _Toc488416480 \h </w:instrText>
        </w:r>
        <w:r>
          <w:rPr>
            <w:noProof/>
            <w:webHidden/>
          </w:rPr>
        </w:r>
        <w:r>
          <w:rPr>
            <w:noProof/>
            <w:webHidden/>
          </w:rPr>
          <w:fldChar w:fldCharType="separate"/>
        </w:r>
        <w:r w:rsidR="00814A9E">
          <w:rPr>
            <w:noProof/>
            <w:webHidden/>
          </w:rPr>
          <w:t>6</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1" w:history="1">
        <w:r w:rsidR="00BC4835" w:rsidRPr="008E30A7">
          <w:rPr>
            <w:rStyle w:val="a7"/>
            <w:rFonts w:hint="eastAsia"/>
            <w:noProof/>
          </w:rPr>
          <w:t>（二）课程建设（含开设课程门数及选修课程开设情况）</w:t>
        </w:r>
        <w:r w:rsidR="00BC4835">
          <w:rPr>
            <w:noProof/>
            <w:webHidden/>
          </w:rPr>
          <w:tab/>
        </w:r>
        <w:r>
          <w:rPr>
            <w:noProof/>
            <w:webHidden/>
          </w:rPr>
          <w:fldChar w:fldCharType="begin"/>
        </w:r>
        <w:r w:rsidR="00BC4835">
          <w:rPr>
            <w:noProof/>
            <w:webHidden/>
          </w:rPr>
          <w:instrText xml:space="preserve"> PAGEREF _Toc488416481 \h </w:instrText>
        </w:r>
        <w:r>
          <w:rPr>
            <w:noProof/>
            <w:webHidden/>
          </w:rPr>
        </w:r>
        <w:r>
          <w:rPr>
            <w:noProof/>
            <w:webHidden/>
          </w:rPr>
          <w:fldChar w:fldCharType="separate"/>
        </w:r>
        <w:r w:rsidR="00814A9E">
          <w:rPr>
            <w:noProof/>
            <w:webHidden/>
          </w:rPr>
          <w:t>8</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2" w:history="1">
        <w:r w:rsidR="00BC4835" w:rsidRPr="008E30A7">
          <w:rPr>
            <w:rStyle w:val="a7"/>
            <w:rFonts w:hint="eastAsia"/>
            <w:noProof/>
          </w:rPr>
          <w:t>（三）教学改革（含教学内容、方法，课堂教学规模，教育教学研究等）</w:t>
        </w:r>
        <w:r w:rsidR="00BC4835">
          <w:rPr>
            <w:noProof/>
            <w:webHidden/>
          </w:rPr>
          <w:tab/>
        </w:r>
        <w:r>
          <w:rPr>
            <w:noProof/>
            <w:webHidden/>
          </w:rPr>
          <w:fldChar w:fldCharType="begin"/>
        </w:r>
        <w:r w:rsidR="00BC4835">
          <w:rPr>
            <w:noProof/>
            <w:webHidden/>
          </w:rPr>
          <w:instrText xml:space="preserve"> PAGEREF _Toc488416482 \h </w:instrText>
        </w:r>
        <w:r>
          <w:rPr>
            <w:noProof/>
            <w:webHidden/>
          </w:rPr>
        </w:r>
        <w:r>
          <w:rPr>
            <w:noProof/>
            <w:webHidden/>
          </w:rPr>
          <w:fldChar w:fldCharType="separate"/>
        </w:r>
        <w:r w:rsidR="00814A9E">
          <w:rPr>
            <w:noProof/>
            <w:webHidden/>
          </w:rPr>
          <w:t>9</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3" w:history="1">
        <w:r w:rsidR="00BC4835" w:rsidRPr="008E30A7">
          <w:rPr>
            <w:rStyle w:val="a7"/>
            <w:rFonts w:hint="eastAsia"/>
            <w:noProof/>
          </w:rPr>
          <w:t>（五）实践教学、毕业论文（设计）以及学生创新创业教育</w:t>
        </w:r>
        <w:r w:rsidR="00BC4835">
          <w:rPr>
            <w:noProof/>
            <w:webHidden/>
          </w:rPr>
          <w:tab/>
        </w:r>
        <w:r>
          <w:rPr>
            <w:noProof/>
            <w:webHidden/>
          </w:rPr>
          <w:fldChar w:fldCharType="begin"/>
        </w:r>
        <w:r w:rsidR="00BC4835">
          <w:rPr>
            <w:noProof/>
            <w:webHidden/>
          </w:rPr>
          <w:instrText xml:space="preserve"> PAGEREF _Toc488416483 \h </w:instrText>
        </w:r>
        <w:r>
          <w:rPr>
            <w:noProof/>
            <w:webHidden/>
          </w:rPr>
        </w:r>
        <w:r>
          <w:rPr>
            <w:noProof/>
            <w:webHidden/>
          </w:rPr>
          <w:fldChar w:fldCharType="separate"/>
        </w:r>
        <w:r w:rsidR="00814A9E">
          <w:rPr>
            <w:noProof/>
            <w:webHidden/>
          </w:rPr>
          <w:t>12</w:t>
        </w:r>
        <w:r>
          <w:rPr>
            <w:noProof/>
            <w:webHidden/>
          </w:rPr>
          <w:fldChar w:fldCharType="end"/>
        </w:r>
      </w:hyperlink>
    </w:p>
    <w:p w:rsidR="00BC4835" w:rsidRDefault="002247A8" w:rsidP="00BC4835">
      <w:pPr>
        <w:pStyle w:val="10"/>
        <w:spacing w:before="156"/>
        <w:rPr>
          <w:rFonts w:eastAsiaTheme="minorEastAsia"/>
          <w:b w:val="0"/>
          <w:noProof/>
          <w:sz w:val="21"/>
          <w:szCs w:val="22"/>
        </w:rPr>
      </w:pPr>
      <w:hyperlink w:anchor="_Toc488416484" w:history="1">
        <w:r w:rsidR="00BC4835" w:rsidRPr="008E30A7">
          <w:rPr>
            <w:rStyle w:val="a7"/>
            <w:rFonts w:hint="eastAsia"/>
            <w:noProof/>
          </w:rPr>
          <w:t>五、质量保障体系</w:t>
        </w:r>
        <w:r w:rsidR="00BC4835">
          <w:rPr>
            <w:noProof/>
            <w:webHidden/>
          </w:rPr>
          <w:tab/>
        </w:r>
        <w:r>
          <w:rPr>
            <w:noProof/>
            <w:webHidden/>
          </w:rPr>
          <w:fldChar w:fldCharType="begin"/>
        </w:r>
        <w:r w:rsidR="00BC4835">
          <w:rPr>
            <w:noProof/>
            <w:webHidden/>
          </w:rPr>
          <w:instrText xml:space="preserve"> PAGEREF _Toc488416484 \h </w:instrText>
        </w:r>
        <w:r>
          <w:rPr>
            <w:noProof/>
            <w:webHidden/>
          </w:rPr>
        </w:r>
        <w:r>
          <w:rPr>
            <w:noProof/>
            <w:webHidden/>
          </w:rPr>
          <w:fldChar w:fldCharType="separate"/>
        </w:r>
        <w:r w:rsidR="00814A9E">
          <w:rPr>
            <w:noProof/>
            <w:webHidden/>
          </w:rPr>
          <w:t>16</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5" w:history="1">
        <w:r w:rsidR="00BC4835" w:rsidRPr="008E30A7">
          <w:rPr>
            <w:rStyle w:val="a7"/>
            <w:rFonts w:hint="eastAsia"/>
            <w:noProof/>
          </w:rPr>
          <w:t>（一）院（系、部）人才培养中心地位落实情况</w:t>
        </w:r>
        <w:r w:rsidR="00BC4835">
          <w:rPr>
            <w:noProof/>
            <w:webHidden/>
          </w:rPr>
          <w:tab/>
        </w:r>
        <w:r>
          <w:rPr>
            <w:noProof/>
            <w:webHidden/>
          </w:rPr>
          <w:fldChar w:fldCharType="begin"/>
        </w:r>
        <w:r w:rsidR="00BC4835">
          <w:rPr>
            <w:noProof/>
            <w:webHidden/>
          </w:rPr>
          <w:instrText xml:space="preserve"> PAGEREF _Toc488416485 \h </w:instrText>
        </w:r>
        <w:r>
          <w:rPr>
            <w:noProof/>
            <w:webHidden/>
          </w:rPr>
        </w:r>
        <w:r>
          <w:rPr>
            <w:noProof/>
            <w:webHidden/>
          </w:rPr>
          <w:fldChar w:fldCharType="separate"/>
        </w:r>
        <w:r w:rsidR="00814A9E">
          <w:rPr>
            <w:noProof/>
            <w:webHidden/>
          </w:rPr>
          <w:t>16</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6" w:history="1">
        <w:r w:rsidR="00BC4835" w:rsidRPr="008E30A7">
          <w:rPr>
            <w:rStyle w:val="a7"/>
            <w:rFonts w:hint="eastAsia"/>
            <w:noProof/>
          </w:rPr>
          <w:t>（二）院（系、部）班子研究本科教学工作情况</w:t>
        </w:r>
        <w:r w:rsidR="00BC4835">
          <w:rPr>
            <w:noProof/>
            <w:webHidden/>
          </w:rPr>
          <w:tab/>
        </w:r>
        <w:r>
          <w:rPr>
            <w:noProof/>
            <w:webHidden/>
          </w:rPr>
          <w:fldChar w:fldCharType="begin"/>
        </w:r>
        <w:r w:rsidR="00BC4835">
          <w:rPr>
            <w:noProof/>
            <w:webHidden/>
          </w:rPr>
          <w:instrText xml:space="preserve"> PAGEREF _Toc488416486 \h </w:instrText>
        </w:r>
        <w:r>
          <w:rPr>
            <w:noProof/>
            <w:webHidden/>
          </w:rPr>
        </w:r>
        <w:r>
          <w:rPr>
            <w:noProof/>
            <w:webHidden/>
          </w:rPr>
          <w:fldChar w:fldCharType="separate"/>
        </w:r>
        <w:r w:rsidR="00814A9E">
          <w:rPr>
            <w:noProof/>
            <w:webHidden/>
          </w:rPr>
          <w:t>17</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7" w:history="1">
        <w:r w:rsidR="00BC4835" w:rsidRPr="008E30A7">
          <w:rPr>
            <w:rStyle w:val="a7"/>
            <w:rFonts w:hint="eastAsia"/>
            <w:noProof/>
          </w:rPr>
          <w:t>（三）教学质量保障体系建设</w:t>
        </w:r>
        <w:r w:rsidR="00BC4835">
          <w:rPr>
            <w:noProof/>
            <w:webHidden/>
          </w:rPr>
          <w:tab/>
        </w:r>
        <w:r>
          <w:rPr>
            <w:noProof/>
            <w:webHidden/>
          </w:rPr>
          <w:fldChar w:fldCharType="begin"/>
        </w:r>
        <w:r w:rsidR="00BC4835">
          <w:rPr>
            <w:noProof/>
            <w:webHidden/>
          </w:rPr>
          <w:instrText xml:space="preserve"> PAGEREF _Toc488416487 \h </w:instrText>
        </w:r>
        <w:r>
          <w:rPr>
            <w:noProof/>
            <w:webHidden/>
          </w:rPr>
        </w:r>
        <w:r>
          <w:rPr>
            <w:noProof/>
            <w:webHidden/>
          </w:rPr>
          <w:fldChar w:fldCharType="separate"/>
        </w:r>
        <w:r w:rsidR="00814A9E">
          <w:rPr>
            <w:noProof/>
            <w:webHidden/>
          </w:rPr>
          <w:t>17</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8" w:history="1">
        <w:r w:rsidR="00BC4835" w:rsidRPr="008E30A7">
          <w:rPr>
            <w:rStyle w:val="a7"/>
            <w:rFonts w:hint="eastAsia"/>
            <w:noProof/>
          </w:rPr>
          <w:t>（四）日常监控及运行情况</w:t>
        </w:r>
        <w:r w:rsidR="00BC4835">
          <w:rPr>
            <w:noProof/>
            <w:webHidden/>
          </w:rPr>
          <w:tab/>
        </w:r>
        <w:r>
          <w:rPr>
            <w:noProof/>
            <w:webHidden/>
          </w:rPr>
          <w:fldChar w:fldCharType="begin"/>
        </w:r>
        <w:r w:rsidR="00BC4835">
          <w:rPr>
            <w:noProof/>
            <w:webHidden/>
          </w:rPr>
          <w:instrText xml:space="preserve"> PAGEREF _Toc488416488 \h </w:instrText>
        </w:r>
        <w:r>
          <w:rPr>
            <w:noProof/>
            <w:webHidden/>
          </w:rPr>
        </w:r>
        <w:r>
          <w:rPr>
            <w:noProof/>
            <w:webHidden/>
          </w:rPr>
          <w:fldChar w:fldCharType="separate"/>
        </w:r>
        <w:r w:rsidR="00814A9E">
          <w:rPr>
            <w:noProof/>
            <w:webHidden/>
          </w:rPr>
          <w:t>18</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89" w:history="1">
        <w:r w:rsidR="00BC4835" w:rsidRPr="008E30A7">
          <w:rPr>
            <w:rStyle w:val="a7"/>
            <w:rFonts w:hint="eastAsia"/>
            <w:noProof/>
          </w:rPr>
          <w:t>（五）本科教学基本状态分析</w:t>
        </w:r>
        <w:r w:rsidR="00BC4835">
          <w:rPr>
            <w:noProof/>
            <w:webHidden/>
          </w:rPr>
          <w:tab/>
        </w:r>
        <w:r>
          <w:rPr>
            <w:noProof/>
            <w:webHidden/>
          </w:rPr>
          <w:fldChar w:fldCharType="begin"/>
        </w:r>
        <w:r w:rsidR="00BC4835">
          <w:rPr>
            <w:noProof/>
            <w:webHidden/>
          </w:rPr>
          <w:instrText xml:space="preserve"> PAGEREF _Toc488416489 \h </w:instrText>
        </w:r>
        <w:r>
          <w:rPr>
            <w:noProof/>
            <w:webHidden/>
          </w:rPr>
        </w:r>
        <w:r>
          <w:rPr>
            <w:noProof/>
            <w:webHidden/>
          </w:rPr>
          <w:fldChar w:fldCharType="separate"/>
        </w:r>
        <w:r w:rsidR="00814A9E">
          <w:rPr>
            <w:noProof/>
            <w:webHidden/>
          </w:rPr>
          <w:t>20</w:t>
        </w:r>
        <w:r>
          <w:rPr>
            <w:noProof/>
            <w:webHidden/>
          </w:rPr>
          <w:fldChar w:fldCharType="end"/>
        </w:r>
      </w:hyperlink>
    </w:p>
    <w:p w:rsidR="00BC4835" w:rsidRDefault="002247A8" w:rsidP="00BC4835">
      <w:pPr>
        <w:pStyle w:val="10"/>
        <w:spacing w:before="156"/>
        <w:rPr>
          <w:rFonts w:eastAsiaTheme="minorEastAsia"/>
          <w:b w:val="0"/>
          <w:noProof/>
          <w:sz w:val="21"/>
          <w:szCs w:val="22"/>
        </w:rPr>
      </w:pPr>
      <w:hyperlink w:anchor="_Toc488416490" w:history="1">
        <w:r w:rsidR="00BC4835" w:rsidRPr="008E30A7">
          <w:rPr>
            <w:rStyle w:val="a7"/>
            <w:rFonts w:hint="eastAsia"/>
            <w:noProof/>
          </w:rPr>
          <w:t>六、学生学习效果</w:t>
        </w:r>
        <w:r w:rsidR="00BC4835">
          <w:rPr>
            <w:noProof/>
            <w:webHidden/>
          </w:rPr>
          <w:tab/>
        </w:r>
        <w:r>
          <w:rPr>
            <w:noProof/>
            <w:webHidden/>
          </w:rPr>
          <w:fldChar w:fldCharType="begin"/>
        </w:r>
        <w:r w:rsidR="00BC4835">
          <w:rPr>
            <w:noProof/>
            <w:webHidden/>
          </w:rPr>
          <w:instrText xml:space="preserve"> PAGEREF _Toc488416490 \h </w:instrText>
        </w:r>
        <w:r>
          <w:rPr>
            <w:noProof/>
            <w:webHidden/>
          </w:rPr>
        </w:r>
        <w:r>
          <w:rPr>
            <w:noProof/>
            <w:webHidden/>
          </w:rPr>
          <w:fldChar w:fldCharType="separate"/>
        </w:r>
        <w:r w:rsidR="00814A9E">
          <w:rPr>
            <w:noProof/>
            <w:webHidden/>
          </w:rPr>
          <w:t>21</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91" w:history="1">
        <w:r w:rsidR="00BC4835" w:rsidRPr="008E30A7">
          <w:rPr>
            <w:rStyle w:val="a7"/>
            <w:rFonts w:hint="eastAsia"/>
            <w:noProof/>
          </w:rPr>
          <w:t>（一）学生学习满意度</w:t>
        </w:r>
        <w:r w:rsidR="00BC4835">
          <w:rPr>
            <w:noProof/>
            <w:webHidden/>
          </w:rPr>
          <w:tab/>
        </w:r>
        <w:r>
          <w:rPr>
            <w:noProof/>
            <w:webHidden/>
          </w:rPr>
          <w:fldChar w:fldCharType="begin"/>
        </w:r>
        <w:r w:rsidR="00BC4835">
          <w:rPr>
            <w:noProof/>
            <w:webHidden/>
          </w:rPr>
          <w:instrText xml:space="preserve"> PAGEREF _Toc488416491 \h </w:instrText>
        </w:r>
        <w:r>
          <w:rPr>
            <w:noProof/>
            <w:webHidden/>
          </w:rPr>
        </w:r>
        <w:r>
          <w:rPr>
            <w:noProof/>
            <w:webHidden/>
          </w:rPr>
          <w:fldChar w:fldCharType="separate"/>
        </w:r>
        <w:r w:rsidR="00814A9E">
          <w:rPr>
            <w:noProof/>
            <w:webHidden/>
          </w:rPr>
          <w:t>21</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92" w:history="1">
        <w:r w:rsidR="00BC4835" w:rsidRPr="008E30A7">
          <w:rPr>
            <w:rStyle w:val="a7"/>
            <w:rFonts w:hint="eastAsia"/>
            <w:noProof/>
          </w:rPr>
          <w:t>（二）应届本科生毕业、学位授予、攻读研究生、就业情况</w:t>
        </w:r>
        <w:r w:rsidR="00BC4835">
          <w:rPr>
            <w:noProof/>
            <w:webHidden/>
          </w:rPr>
          <w:tab/>
        </w:r>
        <w:r>
          <w:rPr>
            <w:noProof/>
            <w:webHidden/>
          </w:rPr>
          <w:fldChar w:fldCharType="begin"/>
        </w:r>
        <w:r w:rsidR="00BC4835">
          <w:rPr>
            <w:noProof/>
            <w:webHidden/>
          </w:rPr>
          <w:instrText xml:space="preserve"> PAGEREF _Toc488416492 \h </w:instrText>
        </w:r>
        <w:r>
          <w:rPr>
            <w:noProof/>
            <w:webHidden/>
          </w:rPr>
        </w:r>
        <w:r>
          <w:rPr>
            <w:noProof/>
            <w:webHidden/>
          </w:rPr>
          <w:fldChar w:fldCharType="separate"/>
        </w:r>
        <w:r w:rsidR="00814A9E">
          <w:rPr>
            <w:noProof/>
            <w:webHidden/>
          </w:rPr>
          <w:t>22</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93" w:history="1">
        <w:r w:rsidR="00BC4835" w:rsidRPr="008E30A7">
          <w:rPr>
            <w:rStyle w:val="a7"/>
            <w:rFonts w:hint="eastAsia"/>
            <w:noProof/>
          </w:rPr>
          <w:t>（三）社会用人单位对毕业生评价</w:t>
        </w:r>
        <w:r w:rsidR="00BC4835">
          <w:rPr>
            <w:noProof/>
            <w:webHidden/>
          </w:rPr>
          <w:tab/>
        </w:r>
        <w:r>
          <w:rPr>
            <w:noProof/>
            <w:webHidden/>
          </w:rPr>
          <w:fldChar w:fldCharType="begin"/>
        </w:r>
        <w:r w:rsidR="00BC4835">
          <w:rPr>
            <w:noProof/>
            <w:webHidden/>
          </w:rPr>
          <w:instrText xml:space="preserve"> PAGEREF _Toc488416493 \h </w:instrText>
        </w:r>
        <w:r>
          <w:rPr>
            <w:noProof/>
            <w:webHidden/>
          </w:rPr>
        </w:r>
        <w:r>
          <w:rPr>
            <w:noProof/>
            <w:webHidden/>
          </w:rPr>
          <w:fldChar w:fldCharType="separate"/>
        </w:r>
        <w:r w:rsidR="00814A9E">
          <w:rPr>
            <w:noProof/>
            <w:webHidden/>
          </w:rPr>
          <w:t>23</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94" w:history="1">
        <w:r w:rsidR="00BC4835" w:rsidRPr="008E30A7">
          <w:rPr>
            <w:rStyle w:val="a7"/>
            <w:rFonts w:hint="eastAsia"/>
            <w:noProof/>
          </w:rPr>
          <w:t>（四）毕业生成就</w:t>
        </w:r>
        <w:r w:rsidR="00BC4835">
          <w:rPr>
            <w:noProof/>
            <w:webHidden/>
          </w:rPr>
          <w:tab/>
        </w:r>
        <w:r>
          <w:rPr>
            <w:noProof/>
            <w:webHidden/>
          </w:rPr>
          <w:fldChar w:fldCharType="begin"/>
        </w:r>
        <w:r w:rsidR="00BC4835">
          <w:rPr>
            <w:noProof/>
            <w:webHidden/>
          </w:rPr>
          <w:instrText xml:space="preserve"> PAGEREF _Toc488416494 \h </w:instrText>
        </w:r>
        <w:r>
          <w:rPr>
            <w:noProof/>
            <w:webHidden/>
          </w:rPr>
        </w:r>
        <w:r>
          <w:rPr>
            <w:noProof/>
            <w:webHidden/>
          </w:rPr>
          <w:fldChar w:fldCharType="separate"/>
        </w:r>
        <w:r w:rsidR="00814A9E">
          <w:rPr>
            <w:noProof/>
            <w:webHidden/>
          </w:rPr>
          <w:t>23</w:t>
        </w:r>
        <w:r>
          <w:rPr>
            <w:noProof/>
            <w:webHidden/>
          </w:rPr>
          <w:fldChar w:fldCharType="end"/>
        </w:r>
      </w:hyperlink>
    </w:p>
    <w:p w:rsidR="00BC4835" w:rsidRDefault="002247A8" w:rsidP="00BC4835">
      <w:pPr>
        <w:pStyle w:val="10"/>
        <w:spacing w:before="156"/>
        <w:rPr>
          <w:rFonts w:eastAsiaTheme="minorEastAsia"/>
          <w:b w:val="0"/>
          <w:noProof/>
          <w:sz w:val="21"/>
          <w:szCs w:val="22"/>
        </w:rPr>
      </w:pPr>
      <w:hyperlink w:anchor="_Toc488416495" w:history="1">
        <w:r w:rsidR="00BC4835" w:rsidRPr="008E30A7">
          <w:rPr>
            <w:rStyle w:val="a7"/>
            <w:rFonts w:hint="eastAsia"/>
            <w:noProof/>
          </w:rPr>
          <w:t>七、特色发展</w:t>
        </w:r>
        <w:r w:rsidR="00BC4835">
          <w:rPr>
            <w:noProof/>
            <w:webHidden/>
          </w:rPr>
          <w:tab/>
        </w:r>
        <w:r>
          <w:rPr>
            <w:noProof/>
            <w:webHidden/>
          </w:rPr>
          <w:fldChar w:fldCharType="begin"/>
        </w:r>
        <w:r w:rsidR="00BC4835">
          <w:rPr>
            <w:noProof/>
            <w:webHidden/>
          </w:rPr>
          <w:instrText xml:space="preserve"> PAGEREF _Toc488416495 \h </w:instrText>
        </w:r>
        <w:r>
          <w:rPr>
            <w:noProof/>
            <w:webHidden/>
          </w:rPr>
        </w:r>
        <w:r>
          <w:rPr>
            <w:noProof/>
            <w:webHidden/>
          </w:rPr>
          <w:fldChar w:fldCharType="separate"/>
        </w:r>
        <w:r w:rsidR="00814A9E">
          <w:rPr>
            <w:noProof/>
            <w:webHidden/>
          </w:rPr>
          <w:t>24</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96" w:history="1">
        <w:r w:rsidR="00BC4835" w:rsidRPr="008E30A7">
          <w:rPr>
            <w:rStyle w:val="a7"/>
            <w:rFonts w:hint="eastAsia"/>
            <w:noProof/>
          </w:rPr>
          <w:t>（一）面向东莞制造业的高素质应用型人才实践模式</w:t>
        </w:r>
        <w:r w:rsidR="00BC4835">
          <w:rPr>
            <w:noProof/>
            <w:webHidden/>
          </w:rPr>
          <w:tab/>
        </w:r>
        <w:r>
          <w:rPr>
            <w:noProof/>
            <w:webHidden/>
          </w:rPr>
          <w:fldChar w:fldCharType="begin"/>
        </w:r>
        <w:r w:rsidR="00BC4835">
          <w:rPr>
            <w:noProof/>
            <w:webHidden/>
          </w:rPr>
          <w:instrText xml:space="preserve"> PAGEREF _Toc488416496 \h </w:instrText>
        </w:r>
        <w:r>
          <w:rPr>
            <w:noProof/>
            <w:webHidden/>
          </w:rPr>
        </w:r>
        <w:r>
          <w:rPr>
            <w:noProof/>
            <w:webHidden/>
          </w:rPr>
          <w:fldChar w:fldCharType="separate"/>
        </w:r>
        <w:r w:rsidR="00814A9E">
          <w:rPr>
            <w:noProof/>
            <w:webHidden/>
          </w:rPr>
          <w:t>24</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97" w:history="1">
        <w:r w:rsidR="00BC4835" w:rsidRPr="008E30A7">
          <w:rPr>
            <w:rStyle w:val="a7"/>
            <w:rFonts w:hint="eastAsia"/>
            <w:noProof/>
          </w:rPr>
          <w:t>（二）课外科技活功驱动的学生创新创业能力培养</w:t>
        </w:r>
        <w:r w:rsidR="00BC4835">
          <w:rPr>
            <w:noProof/>
            <w:webHidden/>
          </w:rPr>
          <w:tab/>
        </w:r>
        <w:r>
          <w:rPr>
            <w:noProof/>
            <w:webHidden/>
          </w:rPr>
          <w:fldChar w:fldCharType="begin"/>
        </w:r>
        <w:r w:rsidR="00BC4835">
          <w:rPr>
            <w:noProof/>
            <w:webHidden/>
          </w:rPr>
          <w:instrText xml:space="preserve"> PAGEREF _Toc488416497 \h </w:instrText>
        </w:r>
        <w:r>
          <w:rPr>
            <w:noProof/>
            <w:webHidden/>
          </w:rPr>
        </w:r>
        <w:r>
          <w:rPr>
            <w:noProof/>
            <w:webHidden/>
          </w:rPr>
          <w:fldChar w:fldCharType="separate"/>
        </w:r>
        <w:r w:rsidR="00814A9E">
          <w:rPr>
            <w:noProof/>
            <w:webHidden/>
          </w:rPr>
          <w:t>26</w:t>
        </w:r>
        <w:r>
          <w:rPr>
            <w:noProof/>
            <w:webHidden/>
          </w:rPr>
          <w:fldChar w:fldCharType="end"/>
        </w:r>
      </w:hyperlink>
    </w:p>
    <w:p w:rsidR="00BC4835" w:rsidRDefault="002247A8" w:rsidP="00BC4835">
      <w:pPr>
        <w:pStyle w:val="10"/>
        <w:spacing w:before="156"/>
        <w:rPr>
          <w:rFonts w:eastAsiaTheme="minorEastAsia"/>
          <w:b w:val="0"/>
          <w:noProof/>
          <w:sz w:val="21"/>
          <w:szCs w:val="22"/>
        </w:rPr>
      </w:pPr>
      <w:hyperlink w:anchor="_Toc488416498" w:history="1">
        <w:r w:rsidR="00BC4835" w:rsidRPr="008E30A7">
          <w:rPr>
            <w:rStyle w:val="a7"/>
            <w:rFonts w:hint="eastAsia"/>
            <w:noProof/>
          </w:rPr>
          <w:t>八、存在的主要问题及对策分析</w:t>
        </w:r>
        <w:r w:rsidR="00BC4835">
          <w:rPr>
            <w:noProof/>
            <w:webHidden/>
          </w:rPr>
          <w:tab/>
        </w:r>
        <w:r>
          <w:rPr>
            <w:noProof/>
            <w:webHidden/>
          </w:rPr>
          <w:fldChar w:fldCharType="begin"/>
        </w:r>
        <w:r w:rsidR="00BC4835">
          <w:rPr>
            <w:noProof/>
            <w:webHidden/>
          </w:rPr>
          <w:instrText xml:space="preserve"> PAGEREF _Toc488416498 \h </w:instrText>
        </w:r>
        <w:r>
          <w:rPr>
            <w:noProof/>
            <w:webHidden/>
          </w:rPr>
        </w:r>
        <w:r>
          <w:rPr>
            <w:noProof/>
            <w:webHidden/>
          </w:rPr>
          <w:fldChar w:fldCharType="separate"/>
        </w:r>
        <w:r w:rsidR="00814A9E">
          <w:rPr>
            <w:noProof/>
            <w:webHidden/>
          </w:rPr>
          <w:t>27</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499" w:history="1">
        <w:r w:rsidR="00BC4835" w:rsidRPr="008E30A7">
          <w:rPr>
            <w:rStyle w:val="a7"/>
            <w:rFonts w:hint="eastAsia"/>
            <w:noProof/>
          </w:rPr>
          <w:t>（一）存在的问题</w:t>
        </w:r>
        <w:r w:rsidR="00BC4835">
          <w:rPr>
            <w:noProof/>
            <w:webHidden/>
          </w:rPr>
          <w:tab/>
        </w:r>
        <w:r>
          <w:rPr>
            <w:noProof/>
            <w:webHidden/>
          </w:rPr>
          <w:fldChar w:fldCharType="begin"/>
        </w:r>
        <w:r w:rsidR="00BC4835">
          <w:rPr>
            <w:noProof/>
            <w:webHidden/>
          </w:rPr>
          <w:instrText xml:space="preserve"> PAGEREF _Toc488416499 \h </w:instrText>
        </w:r>
        <w:r>
          <w:rPr>
            <w:noProof/>
            <w:webHidden/>
          </w:rPr>
        </w:r>
        <w:r>
          <w:rPr>
            <w:noProof/>
            <w:webHidden/>
          </w:rPr>
          <w:fldChar w:fldCharType="separate"/>
        </w:r>
        <w:r w:rsidR="00814A9E">
          <w:rPr>
            <w:noProof/>
            <w:webHidden/>
          </w:rPr>
          <w:t>27</w:t>
        </w:r>
        <w:r>
          <w:rPr>
            <w:noProof/>
            <w:webHidden/>
          </w:rPr>
          <w:fldChar w:fldCharType="end"/>
        </w:r>
      </w:hyperlink>
    </w:p>
    <w:p w:rsidR="00BC4835" w:rsidRDefault="002247A8" w:rsidP="00BC4835">
      <w:pPr>
        <w:pStyle w:val="21"/>
        <w:tabs>
          <w:tab w:val="right" w:leader="middleDot" w:pos="8296"/>
        </w:tabs>
        <w:ind w:left="480"/>
        <w:rPr>
          <w:rFonts w:eastAsiaTheme="minorEastAsia"/>
          <w:noProof/>
          <w:sz w:val="21"/>
          <w:szCs w:val="22"/>
        </w:rPr>
      </w:pPr>
      <w:hyperlink w:anchor="_Toc488416500" w:history="1">
        <w:r w:rsidR="00BC4835" w:rsidRPr="008E30A7">
          <w:rPr>
            <w:rStyle w:val="a7"/>
            <w:rFonts w:hint="eastAsia"/>
            <w:noProof/>
          </w:rPr>
          <w:t>（二）整改措施</w:t>
        </w:r>
        <w:r w:rsidR="00BC4835">
          <w:rPr>
            <w:noProof/>
            <w:webHidden/>
          </w:rPr>
          <w:tab/>
        </w:r>
        <w:r>
          <w:rPr>
            <w:noProof/>
            <w:webHidden/>
          </w:rPr>
          <w:fldChar w:fldCharType="begin"/>
        </w:r>
        <w:r w:rsidR="00BC4835">
          <w:rPr>
            <w:noProof/>
            <w:webHidden/>
          </w:rPr>
          <w:instrText xml:space="preserve"> PAGEREF _Toc488416500 \h </w:instrText>
        </w:r>
        <w:r>
          <w:rPr>
            <w:noProof/>
            <w:webHidden/>
          </w:rPr>
        </w:r>
        <w:r>
          <w:rPr>
            <w:noProof/>
            <w:webHidden/>
          </w:rPr>
          <w:fldChar w:fldCharType="separate"/>
        </w:r>
        <w:r w:rsidR="00814A9E">
          <w:rPr>
            <w:noProof/>
            <w:webHidden/>
          </w:rPr>
          <w:t>28</w:t>
        </w:r>
        <w:r>
          <w:rPr>
            <w:noProof/>
            <w:webHidden/>
          </w:rPr>
          <w:fldChar w:fldCharType="end"/>
        </w:r>
      </w:hyperlink>
    </w:p>
    <w:p w:rsidR="00BC4835" w:rsidRDefault="002247A8" w:rsidP="00BC4835">
      <w:pPr>
        <w:pStyle w:val="10"/>
        <w:spacing w:before="156"/>
        <w:rPr>
          <w:rFonts w:eastAsiaTheme="minorEastAsia"/>
          <w:b w:val="0"/>
          <w:noProof/>
          <w:sz w:val="21"/>
          <w:szCs w:val="22"/>
        </w:rPr>
      </w:pPr>
      <w:hyperlink w:anchor="_Toc488416501" w:history="1">
        <w:r w:rsidR="00BC4835" w:rsidRPr="008E30A7">
          <w:rPr>
            <w:rStyle w:val="a7"/>
            <w:rFonts w:hint="eastAsia"/>
            <w:noProof/>
          </w:rPr>
          <w:t>结语：</w:t>
        </w:r>
        <w:r w:rsidR="00BC4835">
          <w:rPr>
            <w:noProof/>
            <w:webHidden/>
          </w:rPr>
          <w:tab/>
        </w:r>
        <w:r>
          <w:rPr>
            <w:noProof/>
            <w:webHidden/>
          </w:rPr>
          <w:fldChar w:fldCharType="begin"/>
        </w:r>
        <w:r w:rsidR="00BC4835">
          <w:rPr>
            <w:noProof/>
            <w:webHidden/>
          </w:rPr>
          <w:instrText xml:space="preserve"> PAGEREF _Toc488416501 \h </w:instrText>
        </w:r>
        <w:r>
          <w:rPr>
            <w:noProof/>
            <w:webHidden/>
          </w:rPr>
        </w:r>
        <w:r>
          <w:rPr>
            <w:noProof/>
            <w:webHidden/>
          </w:rPr>
          <w:fldChar w:fldCharType="separate"/>
        </w:r>
        <w:r w:rsidR="00814A9E">
          <w:rPr>
            <w:noProof/>
            <w:webHidden/>
          </w:rPr>
          <w:t>29</w:t>
        </w:r>
        <w:r>
          <w:rPr>
            <w:noProof/>
            <w:webHidden/>
          </w:rPr>
          <w:fldChar w:fldCharType="end"/>
        </w:r>
      </w:hyperlink>
    </w:p>
    <w:p w:rsidR="00AB0EFC" w:rsidRDefault="002247A8" w:rsidP="00AB0EFC">
      <w:pPr>
        <w:spacing w:line="360" w:lineRule="auto"/>
        <w:rPr>
          <w:rFonts w:ascii="华文中宋" w:eastAsia="华文中宋" w:hAnsi="华文中宋" w:cs="华文中宋"/>
          <w:b/>
          <w:bCs/>
          <w:color w:val="000000"/>
          <w:sz w:val="44"/>
          <w:szCs w:val="72"/>
        </w:rPr>
      </w:pPr>
      <w:r>
        <w:rPr>
          <w:rFonts w:ascii="华文中宋" w:eastAsia="华文中宋" w:hAnsi="华文中宋" w:cs="华文中宋"/>
          <w:b/>
          <w:bCs/>
          <w:color w:val="000000"/>
          <w:sz w:val="44"/>
          <w:szCs w:val="72"/>
        </w:rPr>
        <w:fldChar w:fldCharType="end"/>
      </w:r>
    </w:p>
    <w:p w:rsidR="00AB0EFC" w:rsidRDefault="00AB0EFC" w:rsidP="00AB0EFC">
      <w:pPr>
        <w:spacing w:line="360" w:lineRule="auto"/>
        <w:jc w:val="center"/>
        <w:rPr>
          <w:rFonts w:ascii="华文中宋" w:eastAsia="华文中宋" w:hAnsi="华文中宋" w:cs="华文中宋"/>
          <w:b/>
          <w:bCs/>
          <w:color w:val="000000"/>
          <w:sz w:val="44"/>
          <w:szCs w:val="72"/>
        </w:rPr>
      </w:pPr>
    </w:p>
    <w:p w:rsidR="00AB0EFC" w:rsidRDefault="00AB0EFC" w:rsidP="00AB0EFC">
      <w:pPr>
        <w:spacing w:line="360" w:lineRule="auto"/>
        <w:jc w:val="center"/>
        <w:rPr>
          <w:rFonts w:ascii="华文中宋" w:eastAsia="华文中宋" w:hAnsi="华文中宋" w:cs="华文中宋"/>
          <w:b/>
          <w:bCs/>
          <w:color w:val="000000"/>
          <w:sz w:val="44"/>
          <w:szCs w:val="72"/>
        </w:rPr>
        <w:sectPr w:rsidR="00AB0EFC">
          <w:headerReference w:type="default" r:id="rId10"/>
          <w:pgSz w:w="11906" w:h="16838"/>
          <w:pgMar w:top="1440" w:right="1800" w:bottom="1440" w:left="1800" w:header="851" w:footer="992" w:gutter="0"/>
          <w:cols w:space="425"/>
          <w:docGrid w:type="lines" w:linePitch="312"/>
        </w:sectPr>
      </w:pPr>
    </w:p>
    <w:p w:rsidR="00AE08B8" w:rsidRDefault="00AE08B8" w:rsidP="006E2BA9">
      <w:pPr>
        <w:pStyle w:val="1"/>
      </w:pPr>
      <w:bookmarkStart w:id="0" w:name="_Toc488416466"/>
      <w:r>
        <w:rPr>
          <w:rFonts w:hint="eastAsia"/>
        </w:rPr>
        <w:lastRenderedPageBreak/>
        <w:t>一、学院基本概况</w:t>
      </w:r>
      <w:bookmarkEnd w:id="0"/>
    </w:p>
    <w:p w:rsidR="003A5189" w:rsidRPr="003A5189" w:rsidRDefault="003A5189" w:rsidP="003A5189">
      <w:pPr>
        <w:pStyle w:val="20"/>
        <w:ind w:firstLine="480"/>
      </w:pPr>
      <w:r w:rsidRPr="003A5189">
        <w:rPr>
          <w:rFonts w:hint="eastAsia"/>
        </w:rPr>
        <w:t>机械工程学院原名机电工程系，建于</w:t>
      </w:r>
      <w:r w:rsidRPr="003A5189">
        <w:rPr>
          <w:rFonts w:hint="eastAsia"/>
        </w:rPr>
        <w:t>1992</w:t>
      </w:r>
      <w:r w:rsidRPr="003A5189">
        <w:rPr>
          <w:rFonts w:hint="eastAsia"/>
        </w:rPr>
        <w:t>年，是东莞理工学院最早创建的院系之一。学院现有“机械设计制造及其自动化”、“工业工程”、“工业设计”、“材料成型及控制工程”等四个本科专业，</w:t>
      </w:r>
      <w:r w:rsidRPr="003A5189">
        <w:rPr>
          <w:rFonts w:cs="Times New Roman"/>
        </w:rPr>
        <w:t>其中机械设计制造及其自动化是</w:t>
      </w:r>
      <w:r w:rsidRPr="003A5189">
        <w:rPr>
          <w:rFonts w:cs="Times New Roman" w:hint="eastAsia"/>
        </w:rPr>
        <w:t>广东</w:t>
      </w:r>
      <w:r w:rsidRPr="003A5189">
        <w:rPr>
          <w:rFonts w:cs="Times New Roman"/>
        </w:rPr>
        <w:t>省重点专业、教育部</w:t>
      </w:r>
      <w:r w:rsidRPr="003A5189">
        <w:rPr>
          <w:rFonts w:cs="Times New Roman"/>
        </w:rPr>
        <w:t>“</w:t>
      </w:r>
      <w:r w:rsidRPr="003A5189">
        <w:rPr>
          <w:rFonts w:cs="Times New Roman"/>
        </w:rPr>
        <w:t>卓越工程师教育培养计划</w:t>
      </w:r>
      <w:r w:rsidRPr="003A5189">
        <w:rPr>
          <w:rFonts w:cs="Times New Roman"/>
        </w:rPr>
        <w:t>”</w:t>
      </w:r>
      <w:r w:rsidRPr="003A5189">
        <w:rPr>
          <w:rFonts w:cs="Times New Roman"/>
        </w:rPr>
        <w:t>首批试点专业、省内一本招生专业</w:t>
      </w:r>
      <w:r w:rsidRPr="003A5189">
        <w:rPr>
          <w:rFonts w:cs="Times New Roman" w:hint="eastAsia"/>
        </w:rPr>
        <w:t>、广东省首批</w:t>
      </w:r>
      <w:r w:rsidRPr="003A5189">
        <w:rPr>
          <w:rFonts w:hint="eastAsia"/>
        </w:rPr>
        <w:t>参加</w:t>
      </w:r>
      <w:r w:rsidRPr="003A5189">
        <w:rPr>
          <w:rFonts w:cs="Times New Roman" w:hint="eastAsia"/>
        </w:rPr>
        <w:t>IEET</w:t>
      </w:r>
      <w:r w:rsidRPr="003A5189">
        <w:rPr>
          <w:rFonts w:cs="Times New Roman" w:hint="eastAsia"/>
        </w:rPr>
        <w:t>工程</w:t>
      </w:r>
      <w:r w:rsidRPr="003A5189">
        <w:rPr>
          <w:rFonts w:hint="eastAsia"/>
        </w:rPr>
        <w:t>教育</w:t>
      </w:r>
      <w:r w:rsidRPr="003A5189">
        <w:rPr>
          <w:rFonts w:cs="Times New Roman" w:hint="eastAsia"/>
        </w:rPr>
        <w:t>认证专业。机械工程学科是广东省优势重点学科。</w:t>
      </w:r>
      <w:r w:rsidRPr="003A5189">
        <w:rPr>
          <w:rFonts w:hint="eastAsia"/>
        </w:rPr>
        <w:t>现有全日制在校生</w:t>
      </w:r>
      <w:r w:rsidRPr="003A5189">
        <w:rPr>
          <w:rFonts w:hint="eastAsia"/>
        </w:rPr>
        <w:t>20</w:t>
      </w:r>
      <w:r w:rsidR="00ED5F71">
        <w:rPr>
          <w:rFonts w:hint="eastAsia"/>
        </w:rPr>
        <w:t>23</w:t>
      </w:r>
      <w:r w:rsidRPr="003A5189">
        <w:rPr>
          <w:rFonts w:hint="eastAsia"/>
        </w:rPr>
        <w:t>人。</w:t>
      </w:r>
    </w:p>
    <w:p w:rsidR="003A5189" w:rsidRPr="003A5189" w:rsidRDefault="003A5189" w:rsidP="003A5189">
      <w:pPr>
        <w:pStyle w:val="20"/>
        <w:ind w:firstLine="480"/>
      </w:pPr>
      <w:r w:rsidRPr="003A5189">
        <w:rPr>
          <w:rFonts w:hint="eastAsia"/>
        </w:rPr>
        <w:t>目前全院有教职工</w:t>
      </w:r>
      <w:r w:rsidRPr="003A5189">
        <w:rPr>
          <w:rFonts w:hint="eastAsia"/>
        </w:rPr>
        <w:t>89</w:t>
      </w:r>
      <w:r w:rsidRPr="003A5189">
        <w:rPr>
          <w:rFonts w:hint="eastAsia"/>
        </w:rPr>
        <w:t>人，其中教授</w:t>
      </w:r>
      <w:r w:rsidRPr="003A5189">
        <w:rPr>
          <w:rFonts w:hint="eastAsia"/>
        </w:rPr>
        <w:t>13</w:t>
      </w:r>
      <w:r w:rsidRPr="003A5189">
        <w:rPr>
          <w:rFonts w:hint="eastAsia"/>
        </w:rPr>
        <w:t>人、副教授</w:t>
      </w:r>
      <w:r w:rsidRPr="003A5189">
        <w:rPr>
          <w:rFonts w:hint="eastAsia"/>
        </w:rPr>
        <w:t>24</w:t>
      </w:r>
      <w:r w:rsidRPr="003A5189">
        <w:rPr>
          <w:rFonts w:hint="eastAsia"/>
        </w:rPr>
        <w:t>人、硕士生导师</w:t>
      </w:r>
      <w:r w:rsidRPr="003A5189">
        <w:rPr>
          <w:rFonts w:hint="eastAsia"/>
        </w:rPr>
        <w:t>21</w:t>
      </w:r>
      <w:r w:rsidRPr="003A5189">
        <w:rPr>
          <w:rFonts w:hint="eastAsia"/>
        </w:rPr>
        <w:t>人、具有博士学位的教师</w:t>
      </w:r>
      <w:r w:rsidRPr="003A5189">
        <w:rPr>
          <w:rFonts w:hint="eastAsia"/>
        </w:rPr>
        <w:t xml:space="preserve"> 48</w:t>
      </w:r>
      <w:r w:rsidRPr="003A5189">
        <w:rPr>
          <w:rFonts w:hint="eastAsia"/>
        </w:rPr>
        <w:t>人，包括引进双聘院士</w:t>
      </w:r>
      <w:r w:rsidRPr="003A5189">
        <w:rPr>
          <w:rFonts w:hint="eastAsia"/>
        </w:rPr>
        <w:t>2</w:t>
      </w:r>
      <w:r w:rsidRPr="003A5189">
        <w:rPr>
          <w:rFonts w:hint="eastAsia"/>
        </w:rPr>
        <w:t>人。</w:t>
      </w:r>
    </w:p>
    <w:p w:rsidR="006E2BA9" w:rsidRPr="003A5189" w:rsidRDefault="003A5189" w:rsidP="003A5189">
      <w:pPr>
        <w:pStyle w:val="20"/>
        <w:ind w:firstLine="480"/>
      </w:pPr>
      <w:r w:rsidRPr="003A5189">
        <w:rPr>
          <w:rFonts w:cs="Times New Roman"/>
        </w:rPr>
        <w:t>学院</w:t>
      </w:r>
      <w:r w:rsidRPr="003A5189">
        <w:rPr>
          <w:rFonts w:hint="eastAsia"/>
        </w:rPr>
        <w:t>已建成</w:t>
      </w:r>
      <w:r w:rsidRPr="003A5189">
        <w:rPr>
          <w:rFonts w:cs="Times New Roman"/>
        </w:rPr>
        <w:t>广东省极端环境智能装备工程研究中心、广东省中德精密制造中心国际合作平台、广东省制造过程智能控制与优化工程技术研究中心</w:t>
      </w:r>
      <w:r w:rsidRPr="003A5189">
        <w:rPr>
          <w:rFonts w:cs="Times New Roman" w:hint="eastAsia"/>
        </w:rPr>
        <w:t>、</w:t>
      </w:r>
      <w:r w:rsidRPr="003A5189">
        <w:rPr>
          <w:rFonts w:cs="Times New Roman"/>
        </w:rPr>
        <w:t>东莞市</w:t>
      </w:r>
      <w:r w:rsidRPr="003A5189">
        <w:rPr>
          <w:rFonts w:cs="Times New Roman"/>
        </w:rPr>
        <w:t>3D</w:t>
      </w:r>
      <w:r w:rsidRPr="003A5189">
        <w:rPr>
          <w:rFonts w:cs="Times New Roman"/>
        </w:rPr>
        <w:t>打印技术重点实验室、东莞市数字化设计与制造重点实验室、中国散裂中子源机电技术研发联合实验室等科研平台；</w:t>
      </w:r>
      <w:r w:rsidRPr="003A5189">
        <w:rPr>
          <w:rFonts w:hint="eastAsia"/>
        </w:rPr>
        <w:t>建成</w:t>
      </w:r>
      <w:r w:rsidRPr="003A5189">
        <w:rPr>
          <w:rFonts w:cs="Times New Roman"/>
        </w:rPr>
        <w:t>伟易达（东莞）电子产品有限公司国家级工程实践教育中心、长安先进制造学院、先进机械（模具）制造应用型人才协同培养基地（广东省协同育人平台）、机械设计制造及自动化专业工程实践教育中心（广东省高等学校实验教学示范中心）等教学平台</w:t>
      </w:r>
      <w:r w:rsidRPr="003A5189">
        <w:rPr>
          <w:rFonts w:hint="eastAsia"/>
        </w:rPr>
        <w:t>，教学、实验仪器设备价值超</w:t>
      </w:r>
      <w:r w:rsidRPr="003A5189">
        <w:rPr>
          <w:rFonts w:hint="eastAsia"/>
        </w:rPr>
        <w:t>4000</w:t>
      </w:r>
      <w:r w:rsidRPr="003A5189">
        <w:rPr>
          <w:rFonts w:hint="eastAsia"/>
        </w:rPr>
        <w:t>余万元。</w:t>
      </w:r>
    </w:p>
    <w:p w:rsidR="00AE08B8" w:rsidRDefault="00AE08B8" w:rsidP="006E2BA9">
      <w:pPr>
        <w:pStyle w:val="1"/>
      </w:pPr>
      <w:bookmarkStart w:id="1" w:name="_Toc488416467"/>
      <w:r>
        <w:rPr>
          <w:rFonts w:hint="eastAsia"/>
        </w:rPr>
        <w:t>二、本科教育基本情况</w:t>
      </w:r>
      <w:bookmarkEnd w:id="1"/>
    </w:p>
    <w:p w:rsidR="00AE08B8" w:rsidRDefault="00AE08B8" w:rsidP="006E2BA9">
      <w:pPr>
        <w:pStyle w:val="2"/>
      </w:pPr>
      <w:bookmarkStart w:id="2" w:name="_Toc488416468"/>
      <w:r>
        <w:rPr>
          <w:rFonts w:hint="eastAsia"/>
        </w:rPr>
        <w:t>（一）本科人才培养目标及服务面向</w:t>
      </w:r>
      <w:bookmarkEnd w:id="2"/>
    </w:p>
    <w:p w:rsidR="006E2BA9" w:rsidRDefault="006E2BA9" w:rsidP="006E2BA9">
      <w:pPr>
        <w:pStyle w:val="20"/>
        <w:ind w:firstLine="480"/>
      </w:pPr>
      <w:r>
        <w:rPr>
          <w:rFonts w:hint="eastAsia"/>
        </w:rPr>
        <w:t>学院根据学校的高水平的应用型人才的办学定位和办学理念，始终将服务区域经济社会发展作为办学基本指导思想，以社会需求为导向，立足东莞，面向广东，确立：“</w:t>
      </w:r>
      <w:r w:rsidRPr="008A45BE">
        <w:rPr>
          <w:rFonts w:hint="eastAsia"/>
        </w:rPr>
        <w:t>适应东莞制造业产业升级需要”、“</w:t>
      </w:r>
      <w:r>
        <w:rPr>
          <w:rFonts w:hint="eastAsia"/>
        </w:rPr>
        <w:t>地方性</w:t>
      </w:r>
      <w:r w:rsidRPr="008A45BE">
        <w:rPr>
          <w:rFonts w:hint="eastAsia"/>
        </w:rPr>
        <w:t>”、</w:t>
      </w:r>
      <w:r>
        <w:rPr>
          <w:rFonts w:hint="eastAsia"/>
        </w:rPr>
        <w:t>“国际化”、</w:t>
      </w:r>
      <w:r w:rsidRPr="008A45BE">
        <w:rPr>
          <w:rFonts w:hint="eastAsia"/>
        </w:rPr>
        <w:t>“应用型”工程技术人才</w:t>
      </w:r>
      <w:r>
        <w:rPr>
          <w:rFonts w:hint="eastAsia"/>
        </w:rPr>
        <w:t>的本科人才培养目标定位。</w:t>
      </w:r>
    </w:p>
    <w:p w:rsidR="006E2BA9" w:rsidRPr="006E2BA9" w:rsidRDefault="006E2BA9" w:rsidP="006E2BA9">
      <w:pPr>
        <w:pStyle w:val="20"/>
        <w:ind w:firstLine="480"/>
      </w:pPr>
      <w:r>
        <w:rPr>
          <w:rFonts w:hint="eastAsia"/>
        </w:rPr>
        <w:t>依托东莞丰富的社会经济资源和发达的现代制造业，</w:t>
      </w:r>
      <w:r w:rsidRPr="00356BFB">
        <w:rPr>
          <w:rFonts w:hint="eastAsia"/>
        </w:rPr>
        <w:t>以精密制造、五金，模具、</w:t>
      </w:r>
      <w:r w:rsidRPr="00356BFB">
        <w:t>3C</w:t>
      </w:r>
      <w:r w:rsidRPr="00356BFB">
        <w:rPr>
          <w:rFonts w:hint="eastAsia"/>
        </w:rPr>
        <w:t>产品、物流、家具等东莞优势产业的转型升级需求为切入点，以机械设</w:t>
      </w:r>
      <w:r w:rsidRPr="00356BFB">
        <w:rPr>
          <w:rFonts w:hint="eastAsia"/>
        </w:rPr>
        <w:lastRenderedPageBreak/>
        <w:t>计制造及其自动化、工业工程、工业设计和材料成型及控制在智能装备、精密加工、数控加工、材料精密成形与模具设计制造、面向产品的工业设计、制造企业信息化等方面的应用为导向，</w:t>
      </w:r>
      <w:r>
        <w:rPr>
          <w:rFonts w:hint="eastAsia"/>
        </w:rPr>
        <w:t>通过</w:t>
      </w:r>
      <w:r w:rsidRPr="00356BFB">
        <w:rPr>
          <w:rFonts w:hint="eastAsia"/>
        </w:rPr>
        <w:t>深化应用型人才培养模式改革，</w:t>
      </w:r>
      <w:r>
        <w:rPr>
          <w:rFonts w:hint="eastAsia"/>
        </w:rPr>
        <w:t>全面提升教育教学质量、科研水平和服务地方经济社会发展的能力，为区域经济社会发展培养高素质应用型人才。具体见各专业培养目标。</w:t>
      </w:r>
    </w:p>
    <w:p w:rsidR="00AE08B8" w:rsidRDefault="00AE08B8" w:rsidP="006E2BA9">
      <w:pPr>
        <w:pStyle w:val="2"/>
      </w:pPr>
      <w:bookmarkStart w:id="3" w:name="_Toc488416469"/>
      <w:r>
        <w:rPr>
          <w:rFonts w:hint="eastAsia"/>
        </w:rPr>
        <w:t>（二）本科专业设置情况</w:t>
      </w:r>
      <w:bookmarkEnd w:id="3"/>
    </w:p>
    <w:p w:rsidR="006E2BA9" w:rsidRPr="006E2BA9" w:rsidRDefault="006E2BA9" w:rsidP="006E2BA9">
      <w:pPr>
        <w:pStyle w:val="20"/>
        <w:ind w:firstLine="480"/>
      </w:pPr>
      <w:r>
        <w:rPr>
          <w:rFonts w:hint="eastAsia"/>
          <w:szCs w:val="32"/>
        </w:rPr>
        <w:t>学院</w:t>
      </w:r>
      <w:r w:rsidRPr="0067781B">
        <w:rPr>
          <w:rFonts w:hint="eastAsia"/>
          <w:szCs w:val="32"/>
        </w:rPr>
        <w:t>现有机械设计制造及其自动化、工业工程、工业设计、</w:t>
      </w:r>
      <w:r w:rsidR="00CD4089">
        <w:rPr>
          <w:rFonts w:hint="eastAsia"/>
          <w:szCs w:val="32"/>
        </w:rPr>
        <w:t>材料成型及</w:t>
      </w:r>
      <w:r w:rsidRPr="0067781B">
        <w:rPr>
          <w:rFonts w:hint="eastAsia"/>
          <w:szCs w:val="32"/>
        </w:rPr>
        <w:t>控制工程等</w:t>
      </w:r>
      <w:r w:rsidRPr="0067781B">
        <w:rPr>
          <w:rFonts w:hint="eastAsia"/>
          <w:szCs w:val="32"/>
        </w:rPr>
        <w:t>4</w:t>
      </w:r>
      <w:r w:rsidRPr="0067781B">
        <w:rPr>
          <w:rFonts w:hint="eastAsia"/>
          <w:szCs w:val="32"/>
        </w:rPr>
        <w:t>个本科专业，</w:t>
      </w:r>
      <w:r w:rsidR="00ED5F71">
        <w:rPr>
          <w:rFonts w:hint="eastAsia"/>
          <w:szCs w:val="32"/>
        </w:rPr>
        <w:t>今年下半年将增加</w:t>
      </w:r>
      <w:r w:rsidRPr="0067781B">
        <w:rPr>
          <w:rFonts w:hint="eastAsia"/>
          <w:szCs w:val="32"/>
        </w:rPr>
        <w:t>机械电子工程和金属材料工程两个新专业，</w:t>
      </w:r>
      <w:r>
        <w:rPr>
          <w:rFonts w:hint="eastAsia"/>
        </w:rPr>
        <w:t>其中“机械设计制造及其自动化”是广东省高等学校特色专业建设试点专业、教育部“卓越工程师教育培养计划”首批试点专业。</w:t>
      </w:r>
      <w:r w:rsidRPr="0067781B">
        <w:rPr>
          <w:rFonts w:hint="eastAsia"/>
          <w:szCs w:val="32"/>
        </w:rPr>
        <w:t>基本覆盖了智能制造相关专业领域，很好地契合了东莞及周边地区制造业对人才的需求。</w:t>
      </w:r>
    </w:p>
    <w:p w:rsidR="00AE08B8" w:rsidRDefault="00AE08B8" w:rsidP="006E2BA9">
      <w:pPr>
        <w:pStyle w:val="2"/>
      </w:pPr>
      <w:bookmarkStart w:id="4" w:name="_Toc488416470"/>
      <w:r>
        <w:rPr>
          <w:rFonts w:hint="eastAsia"/>
        </w:rPr>
        <w:t>（三）各类全日制在校生情况及本科生所占比例</w:t>
      </w:r>
      <w:bookmarkEnd w:id="4"/>
    </w:p>
    <w:p w:rsidR="006E2BA9" w:rsidRDefault="006E2BA9" w:rsidP="006E2BA9">
      <w:pPr>
        <w:pStyle w:val="20"/>
        <w:ind w:firstLine="480"/>
      </w:pPr>
      <w:r>
        <w:rPr>
          <w:rFonts w:hint="eastAsia"/>
        </w:rPr>
        <w:t>学院目前仅招收本科生，暂无专科及研究生，各专业本科生人数情况如表</w:t>
      </w:r>
      <w:r w:rsidR="002336FA">
        <w:rPr>
          <w:rFonts w:hint="eastAsia"/>
        </w:rPr>
        <w:t>2-</w:t>
      </w:r>
      <w:r>
        <w:rPr>
          <w:rFonts w:hint="eastAsia"/>
        </w:rPr>
        <w:t>1</w:t>
      </w:r>
      <w:r>
        <w:rPr>
          <w:rFonts w:hint="eastAsia"/>
        </w:rPr>
        <w:t>所示</w:t>
      </w:r>
      <w:r w:rsidR="00E93828">
        <w:rPr>
          <w:rFonts w:hint="eastAsia"/>
        </w:rPr>
        <w:t>，专业调剂情况见表</w:t>
      </w:r>
      <w:r w:rsidR="00E93828">
        <w:rPr>
          <w:rFonts w:hint="eastAsia"/>
        </w:rPr>
        <w:t>2-2</w:t>
      </w:r>
      <w:r>
        <w:rPr>
          <w:rFonts w:hint="eastAsia"/>
        </w:rPr>
        <w:t>。</w:t>
      </w:r>
    </w:p>
    <w:p w:rsidR="006E2BA9" w:rsidRDefault="006E2BA9" w:rsidP="002336FA">
      <w:pPr>
        <w:jc w:val="center"/>
      </w:pPr>
      <w:r>
        <w:rPr>
          <w:rFonts w:hint="eastAsia"/>
        </w:rPr>
        <w:t>表</w:t>
      </w:r>
      <w:r w:rsidR="002336FA">
        <w:rPr>
          <w:rFonts w:hint="eastAsia"/>
        </w:rPr>
        <w:t>2-</w:t>
      </w:r>
      <w:r>
        <w:rPr>
          <w:rFonts w:hint="eastAsia"/>
        </w:rPr>
        <w:t xml:space="preserve">1 </w:t>
      </w:r>
      <w:r w:rsidR="002336FA">
        <w:rPr>
          <w:rFonts w:hint="eastAsia"/>
        </w:rPr>
        <w:t xml:space="preserve"> </w:t>
      </w:r>
      <w:r w:rsidR="00AE06E1">
        <w:rPr>
          <w:rFonts w:hint="eastAsia"/>
        </w:rPr>
        <w:t>2016-2017</w:t>
      </w:r>
      <w:r>
        <w:rPr>
          <w:rFonts w:hint="eastAsia"/>
        </w:rPr>
        <w:t>机械工程学院各专业</w:t>
      </w:r>
      <w:r w:rsidR="002336FA">
        <w:rPr>
          <w:rFonts w:hint="eastAsia"/>
        </w:rPr>
        <w:t>在校</w:t>
      </w:r>
      <w:r>
        <w:rPr>
          <w:rFonts w:hint="eastAsia"/>
        </w:rPr>
        <w:t>人数分布</w:t>
      </w:r>
    </w:p>
    <w:tbl>
      <w:tblPr>
        <w:tblStyle w:val="aa"/>
        <w:tblW w:w="0" w:type="auto"/>
        <w:tblLook w:val="04A0"/>
      </w:tblPr>
      <w:tblGrid>
        <w:gridCol w:w="1101"/>
        <w:gridCol w:w="1739"/>
        <w:gridCol w:w="1804"/>
        <w:gridCol w:w="1276"/>
        <w:gridCol w:w="1181"/>
        <w:gridCol w:w="1421"/>
      </w:tblGrid>
      <w:tr w:rsidR="006E2BA9" w:rsidRPr="00711164" w:rsidTr="002336FA">
        <w:trPr>
          <w:trHeight w:val="397"/>
        </w:trPr>
        <w:tc>
          <w:tcPr>
            <w:tcW w:w="1101" w:type="dxa"/>
            <w:vAlign w:val="center"/>
          </w:tcPr>
          <w:p w:rsidR="006E2BA9" w:rsidRPr="00711164" w:rsidRDefault="006E2BA9" w:rsidP="002336FA">
            <w:pPr>
              <w:jc w:val="center"/>
              <w:rPr>
                <w:sz w:val="21"/>
              </w:rPr>
            </w:pPr>
            <w:r w:rsidRPr="00711164">
              <w:rPr>
                <w:rFonts w:hint="eastAsia"/>
                <w:sz w:val="21"/>
              </w:rPr>
              <w:t>专业</w:t>
            </w:r>
          </w:p>
        </w:tc>
        <w:tc>
          <w:tcPr>
            <w:tcW w:w="1739" w:type="dxa"/>
            <w:vAlign w:val="center"/>
          </w:tcPr>
          <w:p w:rsidR="006E2BA9" w:rsidRPr="00711164" w:rsidRDefault="006E2BA9" w:rsidP="002336FA">
            <w:pPr>
              <w:jc w:val="center"/>
              <w:rPr>
                <w:sz w:val="21"/>
              </w:rPr>
            </w:pPr>
            <w:r w:rsidRPr="00711164">
              <w:rPr>
                <w:rFonts w:hint="eastAsia"/>
                <w:sz w:val="21"/>
              </w:rPr>
              <w:t>机械设计制造及其自动化</w:t>
            </w:r>
          </w:p>
        </w:tc>
        <w:tc>
          <w:tcPr>
            <w:tcW w:w="1804" w:type="dxa"/>
            <w:vAlign w:val="center"/>
          </w:tcPr>
          <w:p w:rsidR="006E2BA9" w:rsidRPr="00711164" w:rsidRDefault="006E2BA9" w:rsidP="002336FA">
            <w:pPr>
              <w:jc w:val="center"/>
              <w:rPr>
                <w:sz w:val="21"/>
              </w:rPr>
            </w:pPr>
            <w:r w:rsidRPr="00711164">
              <w:rPr>
                <w:rFonts w:hint="eastAsia"/>
                <w:sz w:val="21"/>
              </w:rPr>
              <w:t>机械设计制造及其自动化（卓越）</w:t>
            </w:r>
          </w:p>
        </w:tc>
        <w:tc>
          <w:tcPr>
            <w:tcW w:w="1276" w:type="dxa"/>
            <w:vAlign w:val="center"/>
          </w:tcPr>
          <w:p w:rsidR="006E2BA9" w:rsidRPr="00711164" w:rsidRDefault="006E2BA9" w:rsidP="002336FA">
            <w:pPr>
              <w:jc w:val="center"/>
              <w:rPr>
                <w:sz w:val="21"/>
              </w:rPr>
            </w:pPr>
            <w:r w:rsidRPr="00711164">
              <w:rPr>
                <w:rFonts w:hint="eastAsia"/>
                <w:sz w:val="21"/>
              </w:rPr>
              <w:t>工业设计</w:t>
            </w:r>
          </w:p>
        </w:tc>
        <w:tc>
          <w:tcPr>
            <w:tcW w:w="1181" w:type="dxa"/>
            <w:vAlign w:val="center"/>
          </w:tcPr>
          <w:p w:rsidR="006E2BA9" w:rsidRPr="00711164" w:rsidRDefault="006E2BA9" w:rsidP="002336FA">
            <w:pPr>
              <w:jc w:val="center"/>
              <w:rPr>
                <w:sz w:val="21"/>
              </w:rPr>
            </w:pPr>
            <w:r w:rsidRPr="00711164">
              <w:rPr>
                <w:rFonts w:hint="eastAsia"/>
                <w:sz w:val="21"/>
              </w:rPr>
              <w:t>工业工程</w:t>
            </w:r>
          </w:p>
        </w:tc>
        <w:tc>
          <w:tcPr>
            <w:tcW w:w="1421" w:type="dxa"/>
            <w:vAlign w:val="center"/>
          </w:tcPr>
          <w:p w:rsidR="006E2BA9" w:rsidRPr="00711164" w:rsidRDefault="006E2BA9" w:rsidP="002336FA">
            <w:pPr>
              <w:jc w:val="center"/>
              <w:rPr>
                <w:sz w:val="21"/>
              </w:rPr>
            </w:pPr>
            <w:r w:rsidRPr="00711164">
              <w:rPr>
                <w:rFonts w:hint="eastAsia"/>
                <w:sz w:val="21"/>
              </w:rPr>
              <w:t>材料成型及控制工程</w:t>
            </w:r>
          </w:p>
        </w:tc>
      </w:tr>
      <w:tr w:rsidR="003A5189" w:rsidRPr="002336FA" w:rsidTr="002336FA">
        <w:trPr>
          <w:trHeight w:val="397"/>
        </w:trPr>
        <w:tc>
          <w:tcPr>
            <w:tcW w:w="1101" w:type="dxa"/>
            <w:vAlign w:val="center"/>
          </w:tcPr>
          <w:p w:rsidR="003A5189" w:rsidRPr="002336FA" w:rsidRDefault="003A5189" w:rsidP="002336FA">
            <w:pPr>
              <w:jc w:val="center"/>
              <w:rPr>
                <w:sz w:val="21"/>
              </w:rPr>
            </w:pPr>
            <w:r>
              <w:rPr>
                <w:sz w:val="21"/>
              </w:rPr>
              <w:t>人数</w:t>
            </w:r>
          </w:p>
        </w:tc>
        <w:tc>
          <w:tcPr>
            <w:tcW w:w="1739" w:type="dxa"/>
            <w:vAlign w:val="center"/>
          </w:tcPr>
          <w:p w:rsidR="003A5189" w:rsidRDefault="003A5189" w:rsidP="003A5189">
            <w:pPr>
              <w:jc w:val="center"/>
              <w:rPr>
                <w:sz w:val="21"/>
              </w:rPr>
            </w:pPr>
            <w:r>
              <w:rPr>
                <w:rFonts w:hint="eastAsia"/>
                <w:sz w:val="21"/>
              </w:rPr>
              <w:t>965</w:t>
            </w:r>
          </w:p>
        </w:tc>
        <w:tc>
          <w:tcPr>
            <w:tcW w:w="1804" w:type="dxa"/>
            <w:vAlign w:val="center"/>
          </w:tcPr>
          <w:p w:rsidR="003A5189" w:rsidRDefault="003A5189" w:rsidP="0033237D">
            <w:pPr>
              <w:jc w:val="center"/>
              <w:rPr>
                <w:sz w:val="21"/>
              </w:rPr>
            </w:pPr>
            <w:r>
              <w:rPr>
                <w:rFonts w:hint="eastAsia"/>
                <w:sz w:val="21"/>
              </w:rPr>
              <w:t>135</w:t>
            </w:r>
          </w:p>
        </w:tc>
        <w:tc>
          <w:tcPr>
            <w:tcW w:w="1276" w:type="dxa"/>
            <w:vAlign w:val="center"/>
          </w:tcPr>
          <w:p w:rsidR="003A5189" w:rsidRDefault="003A5189" w:rsidP="0033237D">
            <w:pPr>
              <w:jc w:val="center"/>
              <w:rPr>
                <w:sz w:val="21"/>
              </w:rPr>
            </w:pPr>
            <w:r>
              <w:rPr>
                <w:rFonts w:hint="eastAsia"/>
                <w:sz w:val="21"/>
              </w:rPr>
              <w:t>332</w:t>
            </w:r>
          </w:p>
        </w:tc>
        <w:tc>
          <w:tcPr>
            <w:tcW w:w="1181" w:type="dxa"/>
            <w:vAlign w:val="center"/>
          </w:tcPr>
          <w:p w:rsidR="003A5189" w:rsidRDefault="003A5189" w:rsidP="0033237D">
            <w:pPr>
              <w:jc w:val="center"/>
              <w:rPr>
                <w:sz w:val="21"/>
              </w:rPr>
            </w:pPr>
            <w:r>
              <w:rPr>
                <w:rFonts w:hint="eastAsia"/>
                <w:sz w:val="21"/>
              </w:rPr>
              <w:t>346</w:t>
            </w:r>
          </w:p>
        </w:tc>
        <w:tc>
          <w:tcPr>
            <w:tcW w:w="1421" w:type="dxa"/>
            <w:vAlign w:val="center"/>
          </w:tcPr>
          <w:p w:rsidR="003A5189" w:rsidRDefault="003A5189" w:rsidP="0033237D">
            <w:pPr>
              <w:jc w:val="center"/>
              <w:rPr>
                <w:sz w:val="21"/>
              </w:rPr>
            </w:pPr>
            <w:r>
              <w:rPr>
                <w:rFonts w:hint="eastAsia"/>
                <w:sz w:val="21"/>
              </w:rPr>
              <w:t>245</w:t>
            </w:r>
          </w:p>
        </w:tc>
      </w:tr>
      <w:tr w:rsidR="003A5189" w:rsidRPr="002336FA" w:rsidTr="002336FA">
        <w:trPr>
          <w:trHeight w:val="397"/>
        </w:trPr>
        <w:tc>
          <w:tcPr>
            <w:tcW w:w="1101" w:type="dxa"/>
            <w:vAlign w:val="center"/>
          </w:tcPr>
          <w:p w:rsidR="003A5189" w:rsidRPr="002336FA" w:rsidRDefault="003A5189" w:rsidP="002336FA">
            <w:pPr>
              <w:jc w:val="center"/>
              <w:rPr>
                <w:sz w:val="21"/>
              </w:rPr>
            </w:pPr>
            <w:r w:rsidRPr="002336FA">
              <w:rPr>
                <w:rFonts w:hint="eastAsia"/>
                <w:sz w:val="21"/>
              </w:rPr>
              <w:t>合计</w:t>
            </w:r>
          </w:p>
        </w:tc>
        <w:tc>
          <w:tcPr>
            <w:tcW w:w="7421" w:type="dxa"/>
            <w:gridSpan w:val="5"/>
            <w:vAlign w:val="center"/>
          </w:tcPr>
          <w:p w:rsidR="003A5189" w:rsidRDefault="003A5189" w:rsidP="003A5189">
            <w:pPr>
              <w:jc w:val="center"/>
              <w:rPr>
                <w:sz w:val="21"/>
              </w:rPr>
            </w:pPr>
            <w:r>
              <w:rPr>
                <w:rFonts w:hint="eastAsia"/>
                <w:sz w:val="21"/>
              </w:rPr>
              <w:t>2023</w:t>
            </w:r>
          </w:p>
        </w:tc>
      </w:tr>
    </w:tbl>
    <w:p w:rsidR="006E2BA9" w:rsidRDefault="006E2BA9" w:rsidP="006E2BA9"/>
    <w:p w:rsidR="00E93828" w:rsidRPr="00F62713" w:rsidRDefault="00E93828" w:rsidP="00E93828">
      <w:pPr>
        <w:jc w:val="center"/>
      </w:pPr>
      <w:r w:rsidRPr="00F62713">
        <w:rPr>
          <w:rFonts w:hint="eastAsia"/>
        </w:rPr>
        <w:t>表2-2  机械工程学院201</w:t>
      </w:r>
      <w:r w:rsidR="00AE06E1">
        <w:rPr>
          <w:rFonts w:hint="eastAsia"/>
        </w:rPr>
        <w:t>6</w:t>
      </w:r>
      <w:r w:rsidRPr="00F62713">
        <w:rPr>
          <w:rFonts w:hint="eastAsia"/>
        </w:rPr>
        <w:t>-201</w:t>
      </w:r>
      <w:r w:rsidR="00AE06E1">
        <w:rPr>
          <w:rFonts w:hint="eastAsia"/>
        </w:rPr>
        <w:t>7</w:t>
      </w:r>
      <w:r w:rsidRPr="00F62713">
        <w:rPr>
          <w:rFonts w:hint="eastAsia"/>
        </w:rPr>
        <w:t>学</w:t>
      </w:r>
      <w:r w:rsidR="00AE06E1">
        <w:rPr>
          <w:rFonts w:hint="eastAsia"/>
        </w:rPr>
        <w:t>年</w:t>
      </w:r>
      <w:r w:rsidRPr="00F62713">
        <w:rPr>
          <w:rFonts w:hint="eastAsia"/>
        </w:rPr>
        <w:t>专业调剂率情况</w:t>
      </w:r>
    </w:p>
    <w:tbl>
      <w:tblPr>
        <w:tblStyle w:val="aa"/>
        <w:tblW w:w="0" w:type="auto"/>
        <w:tblLook w:val="04A0"/>
      </w:tblPr>
      <w:tblGrid>
        <w:gridCol w:w="2376"/>
        <w:gridCol w:w="1985"/>
        <w:gridCol w:w="1417"/>
        <w:gridCol w:w="1418"/>
        <w:gridCol w:w="1326"/>
      </w:tblGrid>
      <w:tr w:rsidR="00E93828" w:rsidRPr="00E93828" w:rsidTr="00F62713">
        <w:trPr>
          <w:trHeight w:val="397"/>
        </w:trPr>
        <w:tc>
          <w:tcPr>
            <w:tcW w:w="2376" w:type="dxa"/>
            <w:vAlign w:val="center"/>
          </w:tcPr>
          <w:p w:rsidR="00E93828" w:rsidRPr="00F62713" w:rsidRDefault="00E93828" w:rsidP="00F62713">
            <w:pPr>
              <w:jc w:val="center"/>
              <w:rPr>
                <w:sz w:val="21"/>
              </w:rPr>
            </w:pPr>
            <w:r w:rsidRPr="00F62713">
              <w:rPr>
                <w:rFonts w:hint="eastAsia"/>
                <w:sz w:val="21"/>
              </w:rPr>
              <w:t>专业名称</w:t>
            </w:r>
          </w:p>
        </w:tc>
        <w:tc>
          <w:tcPr>
            <w:tcW w:w="1985" w:type="dxa"/>
            <w:vAlign w:val="center"/>
          </w:tcPr>
          <w:p w:rsidR="00E93828" w:rsidRPr="00F62713" w:rsidRDefault="00E93828" w:rsidP="00F62713">
            <w:pPr>
              <w:jc w:val="center"/>
              <w:rPr>
                <w:sz w:val="21"/>
              </w:rPr>
            </w:pPr>
            <w:r w:rsidRPr="00F62713">
              <w:rPr>
                <w:rFonts w:hint="eastAsia"/>
                <w:sz w:val="21"/>
              </w:rPr>
              <w:t>专业一年级总人数</w:t>
            </w:r>
          </w:p>
        </w:tc>
        <w:tc>
          <w:tcPr>
            <w:tcW w:w="1417" w:type="dxa"/>
            <w:vAlign w:val="center"/>
          </w:tcPr>
          <w:p w:rsidR="00E93828" w:rsidRPr="00F62713" w:rsidRDefault="00E93828" w:rsidP="00F62713">
            <w:pPr>
              <w:jc w:val="center"/>
              <w:rPr>
                <w:sz w:val="21"/>
              </w:rPr>
            </w:pPr>
            <w:r w:rsidRPr="00F62713">
              <w:rPr>
                <w:rFonts w:hint="eastAsia"/>
                <w:sz w:val="21"/>
              </w:rPr>
              <w:t>转入人数</w:t>
            </w:r>
          </w:p>
        </w:tc>
        <w:tc>
          <w:tcPr>
            <w:tcW w:w="1418" w:type="dxa"/>
            <w:vAlign w:val="center"/>
          </w:tcPr>
          <w:p w:rsidR="00E93828" w:rsidRPr="00F62713" w:rsidRDefault="00E93828" w:rsidP="00F62713">
            <w:pPr>
              <w:jc w:val="center"/>
              <w:rPr>
                <w:sz w:val="21"/>
              </w:rPr>
            </w:pPr>
            <w:r w:rsidRPr="00F62713">
              <w:rPr>
                <w:rFonts w:hint="eastAsia"/>
                <w:sz w:val="21"/>
              </w:rPr>
              <w:t>转出人数</w:t>
            </w:r>
          </w:p>
        </w:tc>
        <w:tc>
          <w:tcPr>
            <w:tcW w:w="1326" w:type="dxa"/>
            <w:vAlign w:val="center"/>
          </w:tcPr>
          <w:p w:rsidR="00E93828" w:rsidRPr="00F62713" w:rsidRDefault="00E93828" w:rsidP="00F62713">
            <w:pPr>
              <w:jc w:val="center"/>
              <w:rPr>
                <w:sz w:val="21"/>
              </w:rPr>
            </w:pPr>
            <w:r w:rsidRPr="00F62713">
              <w:rPr>
                <w:rFonts w:hint="eastAsia"/>
                <w:sz w:val="21"/>
              </w:rPr>
              <w:t>调剂率</w:t>
            </w:r>
          </w:p>
        </w:tc>
      </w:tr>
      <w:tr w:rsidR="007F71A1" w:rsidRPr="00E93828" w:rsidTr="00F62713">
        <w:trPr>
          <w:trHeight w:val="397"/>
        </w:trPr>
        <w:tc>
          <w:tcPr>
            <w:tcW w:w="2376" w:type="dxa"/>
            <w:vAlign w:val="center"/>
          </w:tcPr>
          <w:p w:rsidR="007F71A1" w:rsidRPr="00F62713" w:rsidRDefault="007F71A1" w:rsidP="00F62713">
            <w:pPr>
              <w:jc w:val="center"/>
              <w:rPr>
                <w:sz w:val="21"/>
              </w:rPr>
            </w:pPr>
            <w:r w:rsidRPr="00F62713">
              <w:rPr>
                <w:rFonts w:hint="eastAsia"/>
                <w:sz w:val="21"/>
              </w:rPr>
              <w:t>机械设计制造及其自动化(2015级)</w:t>
            </w:r>
          </w:p>
        </w:tc>
        <w:tc>
          <w:tcPr>
            <w:tcW w:w="1985" w:type="dxa"/>
            <w:vAlign w:val="center"/>
          </w:tcPr>
          <w:p w:rsidR="007F71A1" w:rsidRPr="00F002D5" w:rsidRDefault="007F71A1" w:rsidP="00F002D5">
            <w:pPr>
              <w:jc w:val="center"/>
              <w:rPr>
                <w:sz w:val="21"/>
              </w:rPr>
            </w:pPr>
            <w:r w:rsidRPr="00F002D5">
              <w:rPr>
                <w:rFonts w:hint="eastAsia"/>
                <w:sz w:val="21"/>
              </w:rPr>
              <w:t>222</w:t>
            </w:r>
          </w:p>
        </w:tc>
        <w:tc>
          <w:tcPr>
            <w:tcW w:w="1417" w:type="dxa"/>
            <w:vAlign w:val="center"/>
          </w:tcPr>
          <w:p w:rsidR="007F71A1" w:rsidRDefault="007F71A1" w:rsidP="00F002D5">
            <w:pPr>
              <w:jc w:val="center"/>
              <w:rPr>
                <w:sz w:val="21"/>
              </w:rPr>
            </w:pPr>
            <w:r>
              <w:rPr>
                <w:rFonts w:hint="eastAsia"/>
                <w:sz w:val="21"/>
              </w:rPr>
              <w:t>6</w:t>
            </w:r>
          </w:p>
        </w:tc>
        <w:tc>
          <w:tcPr>
            <w:tcW w:w="1418" w:type="dxa"/>
            <w:vAlign w:val="center"/>
          </w:tcPr>
          <w:p w:rsidR="007F71A1" w:rsidRDefault="007F71A1" w:rsidP="00F002D5">
            <w:pPr>
              <w:jc w:val="center"/>
              <w:rPr>
                <w:sz w:val="21"/>
              </w:rPr>
            </w:pPr>
            <w:r>
              <w:rPr>
                <w:rFonts w:hint="eastAsia"/>
                <w:sz w:val="21"/>
              </w:rPr>
              <w:t>10</w:t>
            </w:r>
          </w:p>
        </w:tc>
        <w:tc>
          <w:tcPr>
            <w:tcW w:w="1326" w:type="dxa"/>
            <w:vAlign w:val="center"/>
          </w:tcPr>
          <w:p w:rsidR="007F71A1" w:rsidRPr="00F002D5" w:rsidRDefault="005454F6" w:rsidP="00F002D5">
            <w:pPr>
              <w:jc w:val="center"/>
              <w:rPr>
                <w:sz w:val="21"/>
              </w:rPr>
            </w:pPr>
            <w:r>
              <w:rPr>
                <w:rFonts w:hint="eastAsia"/>
                <w:sz w:val="21"/>
              </w:rPr>
              <w:t>-</w:t>
            </w:r>
            <w:r w:rsidR="007F71A1" w:rsidRPr="00F002D5">
              <w:rPr>
                <w:rFonts w:hint="eastAsia"/>
                <w:sz w:val="21"/>
              </w:rPr>
              <w:t>1.8%</w:t>
            </w:r>
          </w:p>
        </w:tc>
      </w:tr>
      <w:tr w:rsidR="007F71A1" w:rsidRPr="00E93828" w:rsidTr="00F62713">
        <w:trPr>
          <w:trHeight w:val="397"/>
        </w:trPr>
        <w:tc>
          <w:tcPr>
            <w:tcW w:w="2376" w:type="dxa"/>
            <w:vAlign w:val="center"/>
          </w:tcPr>
          <w:p w:rsidR="007F71A1" w:rsidRPr="00F62713" w:rsidRDefault="007F71A1" w:rsidP="00F62713">
            <w:pPr>
              <w:jc w:val="center"/>
              <w:rPr>
                <w:sz w:val="21"/>
              </w:rPr>
            </w:pPr>
            <w:r w:rsidRPr="00F62713">
              <w:rPr>
                <w:rFonts w:hint="eastAsia"/>
                <w:sz w:val="21"/>
              </w:rPr>
              <w:t>机械设计制造及其自动化卓越班(2015级)</w:t>
            </w:r>
          </w:p>
        </w:tc>
        <w:tc>
          <w:tcPr>
            <w:tcW w:w="1985" w:type="dxa"/>
            <w:vAlign w:val="center"/>
          </w:tcPr>
          <w:p w:rsidR="007F71A1" w:rsidRDefault="007F71A1" w:rsidP="00F002D5">
            <w:pPr>
              <w:jc w:val="center"/>
              <w:rPr>
                <w:sz w:val="21"/>
              </w:rPr>
            </w:pPr>
            <w:r>
              <w:rPr>
                <w:rFonts w:hint="eastAsia"/>
                <w:sz w:val="21"/>
              </w:rPr>
              <w:t>51</w:t>
            </w:r>
          </w:p>
        </w:tc>
        <w:tc>
          <w:tcPr>
            <w:tcW w:w="1417" w:type="dxa"/>
            <w:vAlign w:val="center"/>
          </w:tcPr>
          <w:p w:rsidR="007F71A1" w:rsidRDefault="007F71A1" w:rsidP="00F002D5">
            <w:pPr>
              <w:jc w:val="center"/>
              <w:rPr>
                <w:sz w:val="21"/>
              </w:rPr>
            </w:pPr>
            <w:r>
              <w:rPr>
                <w:rFonts w:hint="eastAsia"/>
                <w:sz w:val="21"/>
              </w:rPr>
              <w:t>10</w:t>
            </w:r>
          </w:p>
        </w:tc>
        <w:tc>
          <w:tcPr>
            <w:tcW w:w="1418" w:type="dxa"/>
            <w:vAlign w:val="center"/>
          </w:tcPr>
          <w:p w:rsidR="007F71A1" w:rsidRDefault="007F71A1" w:rsidP="00F002D5">
            <w:pPr>
              <w:jc w:val="center"/>
              <w:rPr>
                <w:sz w:val="21"/>
              </w:rPr>
            </w:pPr>
            <w:r>
              <w:rPr>
                <w:rFonts w:hint="eastAsia"/>
                <w:sz w:val="21"/>
              </w:rPr>
              <w:t>1</w:t>
            </w:r>
          </w:p>
        </w:tc>
        <w:tc>
          <w:tcPr>
            <w:tcW w:w="1326" w:type="dxa"/>
            <w:vAlign w:val="center"/>
          </w:tcPr>
          <w:p w:rsidR="007F71A1" w:rsidRPr="00F002D5" w:rsidRDefault="007F71A1" w:rsidP="00F002D5">
            <w:pPr>
              <w:jc w:val="center"/>
              <w:rPr>
                <w:sz w:val="21"/>
              </w:rPr>
            </w:pPr>
            <w:r w:rsidRPr="00F002D5">
              <w:rPr>
                <w:rFonts w:hint="eastAsia"/>
                <w:sz w:val="21"/>
              </w:rPr>
              <w:t>17%</w:t>
            </w:r>
          </w:p>
        </w:tc>
      </w:tr>
      <w:tr w:rsidR="007F71A1" w:rsidRPr="00E93828" w:rsidTr="00F62713">
        <w:trPr>
          <w:trHeight w:val="397"/>
        </w:trPr>
        <w:tc>
          <w:tcPr>
            <w:tcW w:w="2376" w:type="dxa"/>
            <w:vAlign w:val="center"/>
          </w:tcPr>
          <w:p w:rsidR="007F71A1" w:rsidRPr="00F62713" w:rsidRDefault="007F71A1" w:rsidP="00F62713">
            <w:pPr>
              <w:jc w:val="center"/>
              <w:rPr>
                <w:sz w:val="21"/>
              </w:rPr>
            </w:pPr>
            <w:r w:rsidRPr="00F62713">
              <w:rPr>
                <w:rFonts w:hint="eastAsia"/>
                <w:sz w:val="21"/>
              </w:rPr>
              <w:t>工业工程(2015级)</w:t>
            </w:r>
          </w:p>
        </w:tc>
        <w:tc>
          <w:tcPr>
            <w:tcW w:w="1985" w:type="dxa"/>
            <w:vAlign w:val="center"/>
          </w:tcPr>
          <w:p w:rsidR="007F71A1" w:rsidRDefault="007F71A1" w:rsidP="00F002D5">
            <w:pPr>
              <w:jc w:val="center"/>
              <w:rPr>
                <w:sz w:val="21"/>
              </w:rPr>
            </w:pPr>
            <w:r>
              <w:rPr>
                <w:rFonts w:hint="eastAsia"/>
                <w:sz w:val="21"/>
              </w:rPr>
              <w:t>90</w:t>
            </w:r>
          </w:p>
        </w:tc>
        <w:tc>
          <w:tcPr>
            <w:tcW w:w="1417" w:type="dxa"/>
            <w:vAlign w:val="center"/>
          </w:tcPr>
          <w:p w:rsidR="007F71A1" w:rsidRDefault="007F71A1" w:rsidP="00F002D5">
            <w:pPr>
              <w:jc w:val="center"/>
              <w:rPr>
                <w:sz w:val="21"/>
              </w:rPr>
            </w:pPr>
            <w:r>
              <w:rPr>
                <w:rFonts w:hint="eastAsia"/>
                <w:sz w:val="21"/>
              </w:rPr>
              <w:t>8</w:t>
            </w:r>
          </w:p>
        </w:tc>
        <w:tc>
          <w:tcPr>
            <w:tcW w:w="1418" w:type="dxa"/>
            <w:vAlign w:val="center"/>
          </w:tcPr>
          <w:p w:rsidR="007F71A1" w:rsidRDefault="007F71A1" w:rsidP="00F002D5">
            <w:pPr>
              <w:jc w:val="center"/>
              <w:rPr>
                <w:sz w:val="21"/>
              </w:rPr>
            </w:pPr>
            <w:r>
              <w:rPr>
                <w:rFonts w:hint="eastAsia"/>
                <w:sz w:val="21"/>
              </w:rPr>
              <w:t>0</w:t>
            </w:r>
          </w:p>
        </w:tc>
        <w:tc>
          <w:tcPr>
            <w:tcW w:w="1326" w:type="dxa"/>
            <w:vAlign w:val="center"/>
          </w:tcPr>
          <w:p w:rsidR="007F71A1" w:rsidRPr="00F002D5" w:rsidRDefault="007F71A1" w:rsidP="00F002D5">
            <w:pPr>
              <w:jc w:val="center"/>
              <w:rPr>
                <w:sz w:val="21"/>
              </w:rPr>
            </w:pPr>
            <w:r w:rsidRPr="00F002D5">
              <w:rPr>
                <w:rFonts w:hint="eastAsia"/>
                <w:sz w:val="21"/>
              </w:rPr>
              <w:t>8.9%</w:t>
            </w:r>
          </w:p>
        </w:tc>
      </w:tr>
      <w:tr w:rsidR="007F71A1" w:rsidRPr="00E93828" w:rsidTr="00F62713">
        <w:trPr>
          <w:trHeight w:val="397"/>
        </w:trPr>
        <w:tc>
          <w:tcPr>
            <w:tcW w:w="2376" w:type="dxa"/>
            <w:vAlign w:val="center"/>
          </w:tcPr>
          <w:p w:rsidR="007F71A1" w:rsidRPr="00F62713" w:rsidRDefault="007F71A1" w:rsidP="00F62713">
            <w:pPr>
              <w:jc w:val="center"/>
              <w:rPr>
                <w:sz w:val="21"/>
              </w:rPr>
            </w:pPr>
            <w:r w:rsidRPr="00F62713">
              <w:rPr>
                <w:rFonts w:hint="eastAsia"/>
                <w:sz w:val="21"/>
              </w:rPr>
              <w:t>工业设计(2015级)</w:t>
            </w:r>
          </w:p>
        </w:tc>
        <w:tc>
          <w:tcPr>
            <w:tcW w:w="1985" w:type="dxa"/>
            <w:vAlign w:val="center"/>
          </w:tcPr>
          <w:p w:rsidR="007F71A1" w:rsidRDefault="007F71A1" w:rsidP="00F002D5">
            <w:pPr>
              <w:jc w:val="center"/>
              <w:rPr>
                <w:sz w:val="21"/>
              </w:rPr>
            </w:pPr>
            <w:r>
              <w:rPr>
                <w:rFonts w:hint="eastAsia"/>
                <w:sz w:val="21"/>
              </w:rPr>
              <w:t>64</w:t>
            </w:r>
          </w:p>
        </w:tc>
        <w:tc>
          <w:tcPr>
            <w:tcW w:w="1417" w:type="dxa"/>
            <w:vAlign w:val="center"/>
          </w:tcPr>
          <w:p w:rsidR="007F71A1" w:rsidRDefault="007F71A1" w:rsidP="00F002D5">
            <w:pPr>
              <w:jc w:val="center"/>
              <w:rPr>
                <w:sz w:val="21"/>
              </w:rPr>
            </w:pPr>
            <w:r>
              <w:rPr>
                <w:rFonts w:hint="eastAsia"/>
                <w:sz w:val="21"/>
              </w:rPr>
              <w:t>1</w:t>
            </w:r>
          </w:p>
        </w:tc>
        <w:tc>
          <w:tcPr>
            <w:tcW w:w="1418" w:type="dxa"/>
            <w:vAlign w:val="center"/>
          </w:tcPr>
          <w:p w:rsidR="007F71A1" w:rsidRDefault="007F71A1" w:rsidP="00F002D5">
            <w:pPr>
              <w:jc w:val="center"/>
              <w:rPr>
                <w:sz w:val="21"/>
              </w:rPr>
            </w:pPr>
            <w:r>
              <w:rPr>
                <w:rFonts w:hint="eastAsia"/>
                <w:sz w:val="21"/>
              </w:rPr>
              <w:t>0</w:t>
            </w:r>
          </w:p>
        </w:tc>
        <w:tc>
          <w:tcPr>
            <w:tcW w:w="1326" w:type="dxa"/>
            <w:vAlign w:val="center"/>
          </w:tcPr>
          <w:p w:rsidR="007F71A1" w:rsidRPr="00F002D5" w:rsidRDefault="007F71A1" w:rsidP="00F002D5">
            <w:pPr>
              <w:jc w:val="center"/>
              <w:rPr>
                <w:sz w:val="21"/>
              </w:rPr>
            </w:pPr>
            <w:r w:rsidRPr="00F002D5">
              <w:rPr>
                <w:rFonts w:hint="eastAsia"/>
                <w:sz w:val="21"/>
              </w:rPr>
              <w:t>1.6%</w:t>
            </w:r>
          </w:p>
        </w:tc>
      </w:tr>
      <w:tr w:rsidR="007F71A1" w:rsidRPr="00E93828" w:rsidTr="00F62713">
        <w:trPr>
          <w:trHeight w:val="397"/>
        </w:trPr>
        <w:tc>
          <w:tcPr>
            <w:tcW w:w="2376" w:type="dxa"/>
            <w:vAlign w:val="center"/>
          </w:tcPr>
          <w:p w:rsidR="007F71A1" w:rsidRPr="00F62713" w:rsidRDefault="007F71A1" w:rsidP="00F62713">
            <w:pPr>
              <w:jc w:val="center"/>
              <w:rPr>
                <w:sz w:val="21"/>
              </w:rPr>
            </w:pPr>
            <w:r w:rsidRPr="00F62713">
              <w:rPr>
                <w:rFonts w:hint="eastAsia"/>
                <w:sz w:val="21"/>
              </w:rPr>
              <w:t>材料控制(2015级)</w:t>
            </w:r>
          </w:p>
        </w:tc>
        <w:tc>
          <w:tcPr>
            <w:tcW w:w="1985" w:type="dxa"/>
            <w:vAlign w:val="center"/>
          </w:tcPr>
          <w:p w:rsidR="007F71A1" w:rsidRDefault="007F71A1" w:rsidP="00F002D5">
            <w:pPr>
              <w:jc w:val="center"/>
              <w:rPr>
                <w:sz w:val="21"/>
              </w:rPr>
            </w:pPr>
            <w:r>
              <w:rPr>
                <w:rFonts w:hint="eastAsia"/>
                <w:sz w:val="21"/>
              </w:rPr>
              <w:t>181</w:t>
            </w:r>
          </w:p>
        </w:tc>
        <w:tc>
          <w:tcPr>
            <w:tcW w:w="1417" w:type="dxa"/>
            <w:vAlign w:val="center"/>
          </w:tcPr>
          <w:p w:rsidR="007F71A1" w:rsidRDefault="007F71A1" w:rsidP="00F002D5">
            <w:pPr>
              <w:jc w:val="center"/>
              <w:rPr>
                <w:sz w:val="21"/>
              </w:rPr>
            </w:pPr>
            <w:r>
              <w:rPr>
                <w:rFonts w:hint="eastAsia"/>
                <w:sz w:val="21"/>
              </w:rPr>
              <w:t>0</w:t>
            </w:r>
          </w:p>
        </w:tc>
        <w:tc>
          <w:tcPr>
            <w:tcW w:w="1418" w:type="dxa"/>
            <w:vAlign w:val="center"/>
          </w:tcPr>
          <w:p w:rsidR="007F71A1" w:rsidRDefault="007F71A1" w:rsidP="00F002D5">
            <w:pPr>
              <w:jc w:val="center"/>
              <w:rPr>
                <w:sz w:val="21"/>
              </w:rPr>
            </w:pPr>
            <w:r>
              <w:rPr>
                <w:rFonts w:hint="eastAsia"/>
                <w:sz w:val="21"/>
              </w:rPr>
              <w:t>18</w:t>
            </w:r>
          </w:p>
        </w:tc>
        <w:tc>
          <w:tcPr>
            <w:tcW w:w="1326" w:type="dxa"/>
            <w:vAlign w:val="center"/>
          </w:tcPr>
          <w:p w:rsidR="007F71A1" w:rsidRPr="00F002D5" w:rsidRDefault="005454F6" w:rsidP="00F002D5">
            <w:pPr>
              <w:jc w:val="center"/>
              <w:rPr>
                <w:sz w:val="21"/>
              </w:rPr>
            </w:pPr>
            <w:r>
              <w:rPr>
                <w:rFonts w:hint="eastAsia"/>
                <w:sz w:val="21"/>
              </w:rPr>
              <w:t>-</w:t>
            </w:r>
            <w:r w:rsidR="007F71A1" w:rsidRPr="00F002D5">
              <w:rPr>
                <w:rFonts w:hint="eastAsia"/>
                <w:sz w:val="21"/>
              </w:rPr>
              <w:t>9.9%</w:t>
            </w:r>
          </w:p>
        </w:tc>
      </w:tr>
    </w:tbl>
    <w:p w:rsidR="00E93828" w:rsidRPr="00F62713" w:rsidRDefault="00E93828" w:rsidP="00E93828">
      <w:pPr>
        <w:pStyle w:val="ad"/>
        <w:ind w:left="720" w:firstLineChars="0" w:firstLine="0"/>
      </w:pPr>
      <w:r w:rsidRPr="00F62713">
        <w:rPr>
          <w:rFonts w:hint="eastAsia"/>
        </w:rPr>
        <w:t>注</w:t>
      </w:r>
      <w:r w:rsidRPr="00F62713">
        <w:rPr>
          <w:rFonts w:hint="eastAsia"/>
        </w:rPr>
        <w:t>:</w:t>
      </w:r>
      <w:r w:rsidRPr="00F62713">
        <w:rPr>
          <w:rFonts w:hint="eastAsia"/>
        </w:rPr>
        <w:t>调剂率</w:t>
      </w:r>
      <w:r w:rsidRPr="00F62713">
        <w:rPr>
          <w:rFonts w:hint="eastAsia"/>
        </w:rPr>
        <w:t>=(</w:t>
      </w:r>
      <w:r w:rsidRPr="00F62713">
        <w:rPr>
          <w:rFonts w:hint="eastAsia"/>
        </w:rPr>
        <w:t>转入人数</w:t>
      </w:r>
      <w:r w:rsidRPr="00F62713">
        <w:rPr>
          <w:rFonts w:hint="eastAsia"/>
        </w:rPr>
        <w:t>-</w:t>
      </w:r>
      <w:r w:rsidRPr="00F62713">
        <w:rPr>
          <w:rFonts w:hint="eastAsia"/>
        </w:rPr>
        <w:t>转出人数</w:t>
      </w:r>
      <w:r w:rsidRPr="00F62713">
        <w:rPr>
          <w:rFonts w:hint="eastAsia"/>
        </w:rPr>
        <w:t>)/</w:t>
      </w:r>
      <w:r w:rsidRPr="00F62713">
        <w:rPr>
          <w:rFonts w:hint="eastAsia"/>
        </w:rPr>
        <w:t>专业一年级总人数</w:t>
      </w:r>
    </w:p>
    <w:p w:rsidR="00AE08B8" w:rsidRDefault="00AE08B8" w:rsidP="006E2BA9">
      <w:pPr>
        <w:pStyle w:val="2"/>
      </w:pPr>
      <w:bookmarkStart w:id="5" w:name="_Toc488416471"/>
      <w:r>
        <w:rPr>
          <w:rFonts w:hint="eastAsia"/>
        </w:rPr>
        <w:lastRenderedPageBreak/>
        <w:t>（四）本科生生源质量情况</w:t>
      </w:r>
      <w:bookmarkEnd w:id="5"/>
    </w:p>
    <w:p w:rsidR="00483F41" w:rsidRDefault="00483F41" w:rsidP="002336FA">
      <w:pPr>
        <w:pStyle w:val="20"/>
        <w:ind w:firstLine="480"/>
      </w:pPr>
      <w:r>
        <w:rPr>
          <w:rFonts w:hint="eastAsia"/>
        </w:rPr>
        <w:t>学院</w:t>
      </w:r>
      <w:r w:rsidR="00AE06E1">
        <w:rPr>
          <w:rFonts w:hint="eastAsia"/>
        </w:rPr>
        <w:t>2016</w:t>
      </w:r>
      <w:r w:rsidR="00AE06E1">
        <w:rPr>
          <w:rFonts w:hint="eastAsia"/>
        </w:rPr>
        <w:t>级</w:t>
      </w:r>
      <w:r w:rsidR="002336FA">
        <w:rPr>
          <w:rFonts w:hint="eastAsia"/>
        </w:rPr>
        <w:t>新生</w:t>
      </w:r>
      <w:r>
        <w:rPr>
          <w:rFonts w:hint="eastAsia"/>
        </w:rPr>
        <w:t>招生情况如</w:t>
      </w:r>
      <w:r w:rsidR="002336FA">
        <w:rPr>
          <w:rFonts w:hint="eastAsia"/>
        </w:rPr>
        <w:t>表</w:t>
      </w:r>
      <w:r w:rsidR="002336FA">
        <w:rPr>
          <w:rFonts w:hint="eastAsia"/>
        </w:rPr>
        <w:t>2-</w:t>
      </w:r>
      <w:r w:rsidR="00E93828">
        <w:rPr>
          <w:rFonts w:hint="eastAsia"/>
        </w:rPr>
        <w:t>3</w:t>
      </w:r>
      <w:r>
        <w:rPr>
          <w:rFonts w:hint="eastAsia"/>
        </w:rPr>
        <w:t>所示。</w:t>
      </w:r>
    </w:p>
    <w:p w:rsidR="002336FA" w:rsidRDefault="002336FA" w:rsidP="002336FA">
      <w:pPr>
        <w:jc w:val="center"/>
      </w:pPr>
      <w:r>
        <w:rPr>
          <w:rFonts w:hint="eastAsia"/>
        </w:rPr>
        <w:t>表2-</w:t>
      </w:r>
      <w:r w:rsidR="00E93828">
        <w:rPr>
          <w:rFonts w:hint="eastAsia"/>
        </w:rPr>
        <w:t>3</w:t>
      </w:r>
      <w:r>
        <w:rPr>
          <w:rFonts w:hint="eastAsia"/>
        </w:rPr>
        <w:t xml:space="preserve">  </w:t>
      </w:r>
      <w:r w:rsidR="00AE06E1">
        <w:rPr>
          <w:rFonts w:hint="eastAsia"/>
        </w:rPr>
        <w:t>2016级</w:t>
      </w:r>
      <w:r>
        <w:rPr>
          <w:rFonts w:hint="eastAsia"/>
        </w:rPr>
        <w:t>新生招生情况</w:t>
      </w:r>
    </w:p>
    <w:tbl>
      <w:tblPr>
        <w:tblpPr w:leftFromText="180" w:rightFromText="180" w:vertAnchor="text" w:horzAnchor="margin" w:tblpXSpec="center"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6"/>
        <w:gridCol w:w="563"/>
        <w:gridCol w:w="701"/>
        <w:gridCol w:w="701"/>
        <w:gridCol w:w="562"/>
        <w:gridCol w:w="562"/>
        <w:gridCol w:w="562"/>
        <w:gridCol w:w="842"/>
        <w:gridCol w:w="557"/>
        <w:gridCol w:w="562"/>
        <w:gridCol w:w="562"/>
        <w:gridCol w:w="832"/>
      </w:tblGrid>
      <w:tr w:rsidR="00E85162" w:rsidRPr="009D18BE" w:rsidTr="003A5189">
        <w:trPr>
          <w:trHeight w:val="257"/>
        </w:trPr>
        <w:tc>
          <w:tcPr>
            <w:tcW w:w="889" w:type="pct"/>
            <w:vMerge w:val="restart"/>
            <w:tcBorders>
              <w:tl2br w:val="single" w:sz="4" w:space="0" w:color="auto"/>
            </w:tcBorders>
            <w:vAlign w:val="center"/>
          </w:tcPr>
          <w:p w:rsidR="00E85162" w:rsidRPr="00711164" w:rsidRDefault="00E85162" w:rsidP="00711164">
            <w:pPr>
              <w:spacing w:line="0" w:lineRule="atLeast"/>
              <w:jc w:val="right"/>
              <w:rPr>
                <w:color w:val="000000"/>
                <w:sz w:val="21"/>
                <w:szCs w:val="21"/>
              </w:rPr>
            </w:pPr>
            <w:r w:rsidRPr="00711164">
              <w:rPr>
                <w:rFonts w:hint="eastAsia"/>
                <w:color w:val="000000"/>
                <w:sz w:val="21"/>
                <w:szCs w:val="21"/>
              </w:rPr>
              <w:t>招生情况</w:t>
            </w:r>
          </w:p>
          <w:p w:rsidR="00711164" w:rsidRPr="00711164" w:rsidRDefault="00711164" w:rsidP="00E85162">
            <w:pPr>
              <w:spacing w:line="0" w:lineRule="atLeast"/>
              <w:jc w:val="center"/>
              <w:rPr>
                <w:color w:val="000000"/>
                <w:sz w:val="21"/>
                <w:szCs w:val="21"/>
              </w:rPr>
            </w:pPr>
          </w:p>
          <w:p w:rsidR="00E85162" w:rsidRPr="00711164" w:rsidRDefault="00E85162" w:rsidP="00711164">
            <w:pPr>
              <w:spacing w:line="0" w:lineRule="atLeast"/>
              <w:rPr>
                <w:color w:val="000000"/>
                <w:sz w:val="21"/>
                <w:szCs w:val="21"/>
              </w:rPr>
            </w:pPr>
            <w:r w:rsidRPr="00711164">
              <w:rPr>
                <w:rFonts w:hint="eastAsia"/>
                <w:color w:val="000000"/>
                <w:sz w:val="21"/>
                <w:szCs w:val="21"/>
              </w:rPr>
              <w:t>专  业</w:t>
            </w:r>
          </w:p>
        </w:tc>
        <w:tc>
          <w:tcPr>
            <w:tcW w:w="330" w:type="pct"/>
            <w:vMerge w:val="restart"/>
            <w:tcMar>
              <w:left w:w="28" w:type="dxa"/>
              <w:right w:w="28" w:type="dxa"/>
            </w:tcMar>
            <w:vAlign w:val="center"/>
          </w:tcPr>
          <w:p w:rsidR="00E85162" w:rsidRPr="00711164" w:rsidRDefault="00E85162" w:rsidP="00E85162">
            <w:pPr>
              <w:spacing w:line="0" w:lineRule="atLeast"/>
              <w:jc w:val="center"/>
              <w:rPr>
                <w:color w:val="000000"/>
                <w:sz w:val="21"/>
                <w:szCs w:val="21"/>
              </w:rPr>
            </w:pPr>
            <w:r w:rsidRPr="00711164">
              <w:rPr>
                <w:rFonts w:hint="eastAsia"/>
                <w:color w:val="000000"/>
                <w:sz w:val="21"/>
                <w:szCs w:val="21"/>
              </w:rPr>
              <w:t>总录取人数</w:t>
            </w:r>
          </w:p>
        </w:tc>
        <w:tc>
          <w:tcPr>
            <w:tcW w:w="411" w:type="pct"/>
            <w:vMerge w:val="restart"/>
            <w:tcMar>
              <w:left w:w="28" w:type="dxa"/>
              <w:right w:w="28" w:type="dxa"/>
            </w:tcMar>
            <w:vAlign w:val="center"/>
          </w:tcPr>
          <w:p w:rsidR="00E85162" w:rsidRPr="00711164" w:rsidRDefault="00E85162" w:rsidP="00E85162">
            <w:pPr>
              <w:spacing w:line="0" w:lineRule="atLeast"/>
              <w:jc w:val="center"/>
              <w:rPr>
                <w:color w:val="000000"/>
                <w:sz w:val="21"/>
                <w:szCs w:val="21"/>
              </w:rPr>
            </w:pPr>
            <w:r w:rsidRPr="00711164">
              <w:rPr>
                <w:rFonts w:hint="eastAsia"/>
                <w:color w:val="000000"/>
                <w:sz w:val="21"/>
                <w:szCs w:val="21"/>
              </w:rPr>
              <w:t>男女比例</w:t>
            </w:r>
          </w:p>
        </w:tc>
        <w:tc>
          <w:tcPr>
            <w:tcW w:w="411" w:type="pct"/>
            <w:vMerge w:val="restart"/>
            <w:tcMar>
              <w:left w:w="28" w:type="dxa"/>
              <w:right w:w="28" w:type="dxa"/>
            </w:tcMar>
            <w:vAlign w:val="center"/>
          </w:tcPr>
          <w:p w:rsidR="00E85162" w:rsidRPr="00711164" w:rsidRDefault="00E85162" w:rsidP="00E85162">
            <w:pPr>
              <w:spacing w:line="0" w:lineRule="atLeast"/>
              <w:jc w:val="center"/>
              <w:rPr>
                <w:color w:val="000000"/>
                <w:sz w:val="21"/>
                <w:szCs w:val="21"/>
              </w:rPr>
            </w:pPr>
            <w:r w:rsidRPr="00711164">
              <w:rPr>
                <w:rFonts w:hint="eastAsia"/>
                <w:color w:val="000000"/>
                <w:sz w:val="21"/>
                <w:szCs w:val="21"/>
              </w:rPr>
              <w:t>第一志愿率%</w:t>
            </w:r>
          </w:p>
        </w:tc>
        <w:tc>
          <w:tcPr>
            <w:tcW w:w="1483" w:type="pct"/>
            <w:gridSpan w:val="4"/>
            <w:vAlign w:val="center"/>
          </w:tcPr>
          <w:p w:rsidR="00E85162" w:rsidRPr="00711164" w:rsidRDefault="00E85162" w:rsidP="00E85162">
            <w:pPr>
              <w:spacing w:line="0" w:lineRule="atLeast"/>
              <w:jc w:val="center"/>
              <w:rPr>
                <w:color w:val="000000"/>
                <w:sz w:val="21"/>
                <w:szCs w:val="21"/>
              </w:rPr>
            </w:pPr>
            <w:r w:rsidRPr="00711164">
              <w:rPr>
                <w:color w:val="000000"/>
                <w:sz w:val="21"/>
                <w:szCs w:val="21"/>
              </w:rPr>
              <w:t>东莞市内</w:t>
            </w:r>
          </w:p>
        </w:tc>
        <w:tc>
          <w:tcPr>
            <w:tcW w:w="1474" w:type="pct"/>
            <w:gridSpan w:val="4"/>
            <w:vAlign w:val="center"/>
          </w:tcPr>
          <w:p w:rsidR="00E85162" w:rsidRPr="00711164" w:rsidRDefault="00E85162" w:rsidP="00E85162">
            <w:pPr>
              <w:spacing w:line="0" w:lineRule="atLeast"/>
              <w:jc w:val="center"/>
              <w:rPr>
                <w:color w:val="000000"/>
                <w:sz w:val="21"/>
                <w:szCs w:val="21"/>
              </w:rPr>
            </w:pPr>
            <w:r w:rsidRPr="00711164">
              <w:rPr>
                <w:color w:val="000000"/>
                <w:sz w:val="21"/>
                <w:szCs w:val="21"/>
              </w:rPr>
              <w:t>东莞市外广东省内</w:t>
            </w:r>
          </w:p>
        </w:tc>
      </w:tr>
      <w:tr w:rsidR="00E85162" w:rsidRPr="009D18BE" w:rsidTr="003A5189">
        <w:trPr>
          <w:trHeight w:val="277"/>
        </w:trPr>
        <w:tc>
          <w:tcPr>
            <w:tcW w:w="889" w:type="pct"/>
            <w:vMerge/>
            <w:tcBorders>
              <w:tl2br w:val="single" w:sz="4" w:space="0" w:color="auto"/>
            </w:tcBorders>
            <w:vAlign w:val="center"/>
          </w:tcPr>
          <w:p w:rsidR="00E85162" w:rsidRPr="00711164" w:rsidRDefault="00E85162" w:rsidP="00E85162">
            <w:pPr>
              <w:spacing w:line="0" w:lineRule="atLeast"/>
              <w:jc w:val="center"/>
              <w:rPr>
                <w:color w:val="000000"/>
                <w:sz w:val="21"/>
                <w:szCs w:val="21"/>
              </w:rPr>
            </w:pPr>
          </w:p>
        </w:tc>
        <w:tc>
          <w:tcPr>
            <w:tcW w:w="330" w:type="pct"/>
            <w:vMerge/>
            <w:tcMar>
              <w:left w:w="28" w:type="dxa"/>
              <w:right w:w="28" w:type="dxa"/>
            </w:tcMar>
            <w:vAlign w:val="center"/>
          </w:tcPr>
          <w:p w:rsidR="00E85162" w:rsidRPr="00711164" w:rsidRDefault="00E85162" w:rsidP="00E85162">
            <w:pPr>
              <w:spacing w:line="0" w:lineRule="atLeast"/>
              <w:jc w:val="center"/>
              <w:rPr>
                <w:color w:val="000000"/>
                <w:sz w:val="21"/>
                <w:szCs w:val="21"/>
              </w:rPr>
            </w:pPr>
          </w:p>
        </w:tc>
        <w:tc>
          <w:tcPr>
            <w:tcW w:w="411" w:type="pct"/>
            <w:vMerge/>
            <w:tcMar>
              <w:left w:w="28" w:type="dxa"/>
              <w:right w:w="28" w:type="dxa"/>
            </w:tcMar>
            <w:vAlign w:val="center"/>
          </w:tcPr>
          <w:p w:rsidR="00E85162" w:rsidRPr="00711164" w:rsidRDefault="00E85162" w:rsidP="00E85162">
            <w:pPr>
              <w:spacing w:line="0" w:lineRule="atLeast"/>
              <w:jc w:val="center"/>
              <w:rPr>
                <w:color w:val="000000"/>
                <w:sz w:val="21"/>
                <w:szCs w:val="21"/>
              </w:rPr>
            </w:pPr>
          </w:p>
        </w:tc>
        <w:tc>
          <w:tcPr>
            <w:tcW w:w="411" w:type="pct"/>
            <w:vMerge/>
            <w:tcMar>
              <w:left w:w="28" w:type="dxa"/>
              <w:right w:w="28" w:type="dxa"/>
            </w:tcMar>
            <w:vAlign w:val="center"/>
          </w:tcPr>
          <w:p w:rsidR="00E85162" w:rsidRPr="00711164" w:rsidRDefault="00E85162" w:rsidP="00E85162">
            <w:pPr>
              <w:spacing w:line="0" w:lineRule="atLeast"/>
              <w:jc w:val="center"/>
              <w:rPr>
                <w:color w:val="000000"/>
                <w:sz w:val="21"/>
                <w:szCs w:val="21"/>
              </w:rPr>
            </w:pPr>
          </w:p>
        </w:tc>
        <w:tc>
          <w:tcPr>
            <w:tcW w:w="330" w:type="pct"/>
            <w:tcMar>
              <w:left w:w="0" w:type="dxa"/>
              <w:right w:w="0" w:type="dxa"/>
            </w:tcMar>
            <w:vAlign w:val="center"/>
          </w:tcPr>
          <w:p w:rsidR="00E85162" w:rsidRPr="00E85162" w:rsidRDefault="00E85162" w:rsidP="00E85162">
            <w:pPr>
              <w:widowControl w:val="0"/>
              <w:autoSpaceDE w:val="0"/>
              <w:autoSpaceDN w:val="0"/>
              <w:adjustRightInd w:val="0"/>
              <w:jc w:val="center"/>
              <w:rPr>
                <w:rFonts w:hAnsiTheme="minorHAnsi"/>
                <w:bCs/>
                <w:color w:val="000000"/>
              </w:rPr>
            </w:pPr>
            <w:r w:rsidRPr="00E85162">
              <w:rPr>
                <w:rFonts w:hAnsiTheme="minorHAnsi" w:hint="eastAsia"/>
                <w:bCs/>
                <w:color w:val="000000"/>
              </w:rPr>
              <w:t>录取数</w:t>
            </w:r>
          </w:p>
        </w:tc>
        <w:tc>
          <w:tcPr>
            <w:tcW w:w="330" w:type="pct"/>
            <w:tcMar>
              <w:left w:w="28" w:type="dxa"/>
              <w:right w:w="28" w:type="dxa"/>
            </w:tcMar>
            <w:vAlign w:val="center"/>
          </w:tcPr>
          <w:p w:rsidR="00E85162" w:rsidRPr="00E85162" w:rsidRDefault="00E85162" w:rsidP="00E85162">
            <w:pPr>
              <w:widowControl w:val="0"/>
              <w:autoSpaceDE w:val="0"/>
              <w:autoSpaceDN w:val="0"/>
              <w:adjustRightInd w:val="0"/>
              <w:jc w:val="center"/>
              <w:rPr>
                <w:rFonts w:hAnsiTheme="minorHAnsi"/>
                <w:bCs/>
                <w:color w:val="000000"/>
              </w:rPr>
            </w:pPr>
            <w:r w:rsidRPr="00E85162">
              <w:rPr>
                <w:rFonts w:hAnsiTheme="minorHAnsi" w:hint="eastAsia"/>
                <w:bCs/>
                <w:color w:val="000000"/>
              </w:rPr>
              <w:t>最高分</w:t>
            </w:r>
          </w:p>
        </w:tc>
        <w:tc>
          <w:tcPr>
            <w:tcW w:w="330" w:type="pct"/>
            <w:tcMar>
              <w:left w:w="28" w:type="dxa"/>
              <w:right w:w="28" w:type="dxa"/>
            </w:tcMar>
            <w:vAlign w:val="center"/>
          </w:tcPr>
          <w:p w:rsidR="00E85162" w:rsidRPr="00E85162" w:rsidRDefault="00E85162" w:rsidP="00E85162">
            <w:pPr>
              <w:widowControl w:val="0"/>
              <w:autoSpaceDE w:val="0"/>
              <w:autoSpaceDN w:val="0"/>
              <w:adjustRightInd w:val="0"/>
              <w:jc w:val="center"/>
              <w:rPr>
                <w:rFonts w:hAnsiTheme="minorHAnsi"/>
                <w:bCs/>
                <w:color w:val="000000"/>
              </w:rPr>
            </w:pPr>
            <w:r w:rsidRPr="00E85162">
              <w:rPr>
                <w:rFonts w:hAnsiTheme="minorHAnsi" w:hint="eastAsia"/>
                <w:bCs/>
                <w:color w:val="000000"/>
              </w:rPr>
              <w:t>最低分</w:t>
            </w:r>
          </w:p>
        </w:tc>
        <w:tc>
          <w:tcPr>
            <w:tcW w:w="494" w:type="pct"/>
            <w:tcMar>
              <w:left w:w="28" w:type="dxa"/>
              <w:right w:w="28" w:type="dxa"/>
            </w:tcMar>
            <w:vAlign w:val="center"/>
          </w:tcPr>
          <w:p w:rsidR="00E85162" w:rsidRPr="00E85162" w:rsidRDefault="00E85162" w:rsidP="00E85162">
            <w:pPr>
              <w:widowControl w:val="0"/>
              <w:autoSpaceDE w:val="0"/>
              <w:autoSpaceDN w:val="0"/>
              <w:adjustRightInd w:val="0"/>
              <w:jc w:val="center"/>
              <w:rPr>
                <w:rFonts w:hAnsiTheme="minorHAnsi"/>
                <w:bCs/>
                <w:color w:val="000000"/>
              </w:rPr>
            </w:pPr>
            <w:r w:rsidRPr="00E85162">
              <w:rPr>
                <w:rFonts w:hAnsiTheme="minorHAnsi" w:hint="eastAsia"/>
                <w:bCs/>
                <w:color w:val="000000"/>
              </w:rPr>
              <w:t>平均分</w:t>
            </w:r>
          </w:p>
        </w:tc>
        <w:tc>
          <w:tcPr>
            <w:tcW w:w="327" w:type="pct"/>
            <w:tcMar>
              <w:left w:w="28" w:type="dxa"/>
              <w:right w:w="28" w:type="dxa"/>
            </w:tcMar>
            <w:vAlign w:val="center"/>
          </w:tcPr>
          <w:p w:rsidR="00E85162" w:rsidRPr="00E85162" w:rsidRDefault="00E85162" w:rsidP="00E85162">
            <w:pPr>
              <w:widowControl w:val="0"/>
              <w:autoSpaceDE w:val="0"/>
              <w:autoSpaceDN w:val="0"/>
              <w:adjustRightInd w:val="0"/>
              <w:jc w:val="center"/>
              <w:rPr>
                <w:rFonts w:hAnsiTheme="minorHAnsi"/>
                <w:bCs/>
                <w:color w:val="000000"/>
              </w:rPr>
            </w:pPr>
            <w:r w:rsidRPr="00E85162">
              <w:rPr>
                <w:rFonts w:hAnsiTheme="minorHAnsi" w:hint="eastAsia"/>
                <w:bCs/>
                <w:color w:val="000000"/>
              </w:rPr>
              <w:t>录取数</w:t>
            </w:r>
          </w:p>
        </w:tc>
        <w:tc>
          <w:tcPr>
            <w:tcW w:w="330" w:type="pct"/>
            <w:tcMar>
              <w:left w:w="28" w:type="dxa"/>
              <w:right w:w="28" w:type="dxa"/>
            </w:tcMar>
            <w:vAlign w:val="center"/>
          </w:tcPr>
          <w:p w:rsidR="00E85162" w:rsidRPr="00E85162" w:rsidRDefault="00E85162" w:rsidP="00E85162">
            <w:pPr>
              <w:widowControl w:val="0"/>
              <w:autoSpaceDE w:val="0"/>
              <w:autoSpaceDN w:val="0"/>
              <w:adjustRightInd w:val="0"/>
              <w:jc w:val="center"/>
              <w:rPr>
                <w:rFonts w:hAnsiTheme="minorHAnsi"/>
                <w:bCs/>
                <w:color w:val="000000"/>
              </w:rPr>
            </w:pPr>
            <w:r w:rsidRPr="00E85162">
              <w:rPr>
                <w:rFonts w:hAnsiTheme="minorHAnsi" w:hint="eastAsia"/>
                <w:bCs/>
                <w:color w:val="000000"/>
              </w:rPr>
              <w:t>最高分</w:t>
            </w:r>
          </w:p>
        </w:tc>
        <w:tc>
          <w:tcPr>
            <w:tcW w:w="330" w:type="pct"/>
            <w:tcMar>
              <w:left w:w="28" w:type="dxa"/>
              <w:right w:w="28" w:type="dxa"/>
            </w:tcMar>
            <w:vAlign w:val="center"/>
          </w:tcPr>
          <w:p w:rsidR="00E85162" w:rsidRPr="00E85162" w:rsidRDefault="00E85162" w:rsidP="00E85162">
            <w:pPr>
              <w:widowControl w:val="0"/>
              <w:autoSpaceDE w:val="0"/>
              <w:autoSpaceDN w:val="0"/>
              <w:adjustRightInd w:val="0"/>
              <w:jc w:val="center"/>
              <w:rPr>
                <w:rFonts w:hAnsiTheme="minorHAnsi"/>
                <w:bCs/>
                <w:color w:val="000000"/>
              </w:rPr>
            </w:pPr>
            <w:r w:rsidRPr="00E85162">
              <w:rPr>
                <w:rFonts w:hAnsiTheme="minorHAnsi" w:hint="eastAsia"/>
                <w:bCs/>
                <w:color w:val="000000"/>
              </w:rPr>
              <w:t>最低分</w:t>
            </w:r>
          </w:p>
        </w:tc>
        <w:tc>
          <w:tcPr>
            <w:tcW w:w="488" w:type="pct"/>
            <w:tcMar>
              <w:left w:w="28" w:type="dxa"/>
              <w:right w:w="28" w:type="dxa"/>
            </w:tcMar>
            <w:vAlign w:val="center"/>
          </w:tcPr>
          <w:p w:rsidR="00E85162" w:rsidRPr="00E85162" w:rsidRDefault="00E85162" w:rsidP="00E85162">
            <w:pPr>
              <w:widowControl w:val="0"/>
              <w:autoSpaceDE w:val="0"/>
              <w:autoSpaceDN w:val="0"/>
              <w:adjustRightInd w:val="0"/>
              <w:jc w:val="center"/>
              <w:rPr>
                <w:rFonts w:hAnsiTheme="minorHAnsi"/>
                <w:bCs/>
                <w:color w:val="000000"/>
              </w:rPr>
            </w:pPr>
            <w:r w:rsidRPr="00E85162">
              <w:rPr>
                <w:rFonts w:hAnsiTheme="minorHAnsi" w:hint="eastAsia"/>
                <w:bCs/>
                <w:color w:val="000000"/>
              </w:rPr>
              <w:t>平均分</w:t>
            </w:r>
          </w:p>
        </w:tc>
      </w:tr>
      <w:tr w:rsidR="003A5189" w:rsidRPr="009D18BE" w:rsidTr="003A5189">
        <w:trPr>
          <w:trHeight w:val="397"/>
        </w:trPr>
        <w:tc>
          <w:tcPr>
            <w:tcW w:w="889" w:type="pct"/>
            <w:vAlign w:val="center"/>
          </w:tcPr>
          <w:p w:rsidR="003A5189" w:rsidRPr="00711164" w:rsidRDefault="003A5189" w:rsidP="003A5189">
            <w:pPr>
              <w:spacing w:line="0" w:lineRule="atLeast"/>
              <w:jc w:val="center"/>
              <w:rPr>
                <w:color w:val="000000"/>
                <w:sz w:val="21"/>
                <w:szCs w:val="21"/>
              </w:rPr>
            </w:pPr>
            <w:r w:rsidRPr="00711164">
              <w:rPr>
                <w:rFonts w:hint="eastAsia"/>
                <w:color w:val="000000"/>
                <w:sz w:val="21"/>
                <w:szCs w:val="21"/>
              </w:rPr>
              <w:t>机械设计制造及其自动化</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cs="仿宋_GB2312"/>
                <w:color w:val="000000"/>
                <w:sz w:val="21"/>
                <w:szCs w:val="21"/>
              </w:rPr>
              <w:t>300</w:t>
            </w:r>
          </w:p>
        </w:tc>
        <w:tc>
          <w:tcPr>
            <w:tcW w:w="411" w:type="pct"/>
            <w:tcMar>
              <w:left w:w="0" w:type="dxa"/>
              <w:right w:w="0" w:type="dxa"/>
            </w:tcMar>
            <w:vAlign w:val="center"/>
          </w:tcPr>
          <w:p w:rsidR="003A5189" w:rsidRPr="003A5189" w:rsidRDefault="003A5189" w:rsidP="003A5189">
            <w:pPr>
              <w:spacing w:line="0" w:lineRule="atLeast"/>
              <w:jc w:val="center"/>
              <w:rPr>
                <w:color w:val="000000"/>
                <w:sz w:val="21"/>
                <w:szCs w:val="21"/>
              </w:rPr>
            </w:pPr>
            <w:r w:rsidRPr="003A5189">
              <w:rPr>
                <w:rFonts w:hint="eastAsia"/>
                <w:color w:val="000000"/>
                <w:sz w:val="21"/>
                <w:szCs w:val="21"/>
              </w:rPr>
              <w:t>1:0.03</w:t>
            </w:r>
          </w:p>
        </w:tc>
        <w:tc>
          <w:tcPr>
            <w:tcW w:w="411" w:type="pct"/>
            <w:tcMar>
              <w:left w:w="0" w:type="dxa"/>
              <w:right w:w="0" w:type="dxa"/>
            </w:tcMar>
            <w:vAlign w:val="center"/>
          </w:tcPr>
          <w:p w:rsidR="003A5189" w:rsidRPr="003A5189" w:rsidRDefault="003A5189" w:rsidP="003A5189">
            <w:pPr>
              <w:spacing w:line="0" w:lineRule="atLeast"/>
              <w:jc w:val="center"/>
              <w:rPr>
                <w:color w:val="000000"/>
                <w:sz w:val="21"/>
                <w:szCs w:val="21"/>
              </w:rPr>
            </w:pPr>
            <w:r w:rsidRPr="003A5189">
              <w:rPr>
                <w:rFonts w:hint="eastAsia"/>
                <w:color w:val="000000"/>
                <w:sz w:val="21"/>
                <w:szCs w:val="21"/>
              </w:rPr>
              <w:t>96.7</w:t>
            </w:r>
          </w:p>
        </w:tc>
        <w:tc>
          <w:tcPr>
            <w:tcW w:w="330" w:type="pct"/>
            <w:tcMar>
              <w:left w:w="0" w:type="dxa"/>
              <w:right w:w="0" w:type="dxa"/>
            </w:tcMar>
            <w:vAlign w:val="center"/>
          </w:tcPr>
          <w:p w:rsidR="003A5189" w:rsidRPr="003A5189" w:rsidRDefault="00ED5F71" w:rsidP="003A5189">
            <w:pPr>
              <w:widowControl w:val="0"/>
              <w:autoSpaceDE w:val="0"/>
              <w:autoSpaceDN w:val="0"/>
              <w:adjustRightInd w:val="0"/>
              <w:jc w:val="center"/>
              <w:rPr>
                <w:color w:val="000000"/>
                <w:sz w:val="21"/>
                <w:szCs w:val="21"/>
              </w:rPr>
            </w:pPr>
            <w:r>
              <w:rPr>
                <w:rFonts w:hint="eastAsia"/>
                <w:color w:val="000000"/>
                <w:sz w:val="21"/>
                <w:szCs w:val="21"/>
              </w:rPr>
              <w:t>/</w:t>
            </w:r>
          </w:p>
        </w:tc>
        <w:tc>
          <w:tcPr>
            <w:tcW w:w="330" w:type="pct"/>
            <w:tcMar>
              <w:left w:w="0" w:type="dxa"/>
              <w:right w:w="0" w:type="dxa"/>
            </w:tcMar>
            <w:vAlign w:val="center"/>
          </w:tcPr>
          <w:p w:rsidR="003A5189" w:rsidRPr="003A5189" w:rsidRDefault="00ED5F71" w:rsidP="003A5189">
            <w:pPr>
              <w:widowControl w:val="0"/>
              <w:autoSpaceDE w:val="0"/>
              <w:autoSpaceDN w:val="0"/>
              <w:adjustRightInd w:val="0"/>
              <w:jc w:val="center"/>
              <w:rPr>
                <w:color w:val="000000"/>
                <w:sz w:val="21"/>
                <w:szCs w:val="21"/>
              </w:rPr>
            </w:pPr>
            <w:r>
              <w:rPr>
                <w:rFonts w:hint="eastAsia"/>
                <w:color w:val="000000"/>
                <w:sz w:val="21"/>
                <w:szCs w:val="21"/>
              </w:rPr>
              <w:t>/</w:t>
            </w:r>
          </w:p>
        </w:tc>
        <w:tc>
          <w:tcPr>
            <w:tcW w:w="330" w:type="pct"/>
            <w:tcMar>
              <w:left w:w="0" w:type="dxa"/>
              <w:right w:w="0" w:type="dxa"/>
            </w:tcMar>
            <w:vAlign w:val="center"/>
          </w:tcPr>
          <w:p w:rsidR="003A5189" w:rsidRPr="003A5189" w:rsidRDefault="00ED5F71" w:rsidP="003A5189">
            <w:pPr>
              <w:widowControl w:val="0"/>
              <w:autoSpaceDE w:val="0"/>
              <w:autoSpaceDN w:val="0"/>
              <w:adjustRightInd w:val="0"/>
              <w:jc w:val="center"/>
              <w:rPr>
                <w:color w:val="000000"/>
                <w:sz w:val="21"/>
                <w:szCs w:val="21"/>
              </w:rPr>
            </w:pPr>
            <w:r>
              <w:rPr>
                <w:rFonts w:hint="eastAsia"/>
                <w:color w:val="000000"/>
                <w:sz w:val="21"/>
                <w:szCs w:val="21"/>
              </w:rPr>
              <w:t>/</w:t>
            </w:r>
          </w:p>
        </w:tc>
        <w:tc>
          <w:tcPr>
            <w:tcW w:w="494" w:type="pct"/>
            <w:tcMar>
              <w:left w:w="0" w:type="dxa"/>
              <w:right w:w="0" w:type="dxa"/>
            </w:tcMar>
            <w:vAlign w:val="center"/>
          </w:tcPr>
          <w:p w:rsidR="003A5189" w:rsidRPr="003A5189" w:rsidRDefault="00ED5F71" w:rsidP="003A5189">
            <w:pPr>
              <w:widowControl w:val="0"/>
              <w:autoSpaceDE w:val="0"/>
              <w:autoSpaceDN w:val="0"/>
              <w:adjustRightInd w:val="0"/>
              <w:jc w:val="center"/>
              <w:rPr>
                <w:color w:val="000000"/>
                <w:sz w:val="21"/>
                <w:szCs w:val="21"/>
              </w:rPr>
            </w:pPr>
            <w:r>
              <w:rPr>
                <w:rFonts w:hint="eastAsia"/>
                <w:color w:val="000000"/>
                <w:sz w:val="21"/>
                <w:szCs w:val="21"/>
              </w:rPr>
              <w:t>/</w:t>
            </w:r>
          </w:p>
        </w:tc>
        <w:tc>
          <w:tcPr>
            <w:tcW w:w="327" w:type="pct"/>
            <w:tcMar>
              <w:left w:w="0" w:type="dxa"/>
              <w:right w:w="0" w:type="dxa"/>
            </w:tcMar>
            <w:vAlign w:val="center"/>
          </w:tcPr>
          <w:p w:rsidR="003A5189" w:rsidRPr="003A5189" w:rsidRDefault="003A5189" w:rsidP="003A5189">
            <w:pPr>
              <w:widowControl w:val="0"/>
              <w:autoSpaceDE w:val="0"/>
              <w:autoSpaceDN w:val="0"/>
              <w:adjustRightInd w:val="0"/>
              <w:jc w:val="center"/>
              <w:rPr>
                <w:color w:val="000000"/>
                <w:sz w:val="21"/>
                <w:szCs w:val="21"/>
              </w:rPr>
            </w:pPr>
            <w:r w:rsidRPr="003A5189">
              <w:rPr>
                <w:rFonts w:hint="eastAsia"/>
                <w:color w:val="000000"/>
                <w:sz w:val="21"/>
                <w:szCs w:val="21"/>
              </w:rPr>
              <w:t>270</w:t>
            </w:r>
          </w:p>
        </w:tc>
        <w:tc>
          <w:tcPr>
            <w:tcW w:w="330" w:type="pct"/>
            <w:tcMar>
              <w:left w:w="0" w:type="dxa"/>
              <w:right w:w="0" w:type="dxa"/>
            </w:tcMar>
            <w:vAlign w:val="center"/>
          </w:tcPr>
          <w:p w:rsidR="003A5189" w:rsidRPr="003A5189" w:rsidRDefault="003A5189" w:rsidP="003A5189">
            <w:pPr>
              <w:widowControl w:val="0"/>
              <w:autoSpaceDE w:val="0"/>
              <w:autoSpaceDN w:val="0"/>
              <w:adjustRightInd w:val="0"/>
              <w:jc w:val="center"/>
              <w:rPr>
                <w:color w:val="000000"/>
                <w:sz w:val="21"/>
                <w:szCs w:val="21"/>
              </w:rPr>
            </w:pPr>
            <w:r w:rsidRPr="003A5189">
              <w:rPr>
                <w:rFonts w:hint="eastAsia"/>
                <w:color w:val="000000"/>
                <w:sz w:val="21"/>
                <w:szCs w:val="21"/>
              </w:rPr>
              <w:t>546</w:t>
            </w:r>
          </w:p>
        </w:tc>
        <w:tc>
          <w:tcPr>
            <w:tcW w:w="330" w:type="pct"/>
            <w:tcMar>
              <w:left w:w="0" w:type="dxa"/>
              <w:right w:w="0" w:type="dxa"/>
            </w:tcMar>
            <w:vAlign w:val="center"/>
          </w:tcPr>
          <w:p w:rsidR="003A5189" w:rsidRPr="003A5189" w:rsidRDefault="003A5189" w:rsidP="003A5189">
            <w:pPr>
              <w:widowControl w:val="0"/>
              <w:autoSpaceDE w:val="0"/>
              <w:autoSpaceDN w:val="0"/>
              <w:adjustRightInd w:val="0"/>
              <w:jc w:val="center"/>
              <w:rPr>
                <w:color w:val="000000"/>
                <w:sz w:val="21"/>
                <w:szCs w:val="21"/>
              </w:rPr>
            </w:pPr>
            <w:r w:rsidRPr="003A5189">
              <w:rPr>
                <w:rFonts w:hint="eastAsia"/>
                <w:color w:val="000000"/>
                <w:sz w:val="21"/>
                <w:szCs w:val="21"/>
              </w:rPr>
              <w:t>515</w:t>
            </w:r>
          </w:p>
        </w:tc>
        <w:tc>
          <w:tcPr>
            <w:tcW w:w="488" w:type="pct"/>
            <w:tcMar>
              <w:left w:w="0" w:type="dxa"/>
              <w:right w:w="0" w:type="dxa"/>
            </w:tcMar>
            <w:vAlign w:val="center"/>
          </w:tcPr>
          <w:p w:rsidR="003A5189" w:rsidRPr="003A5189" w:rsidRDefault="003A5189" w:rsidP="003A5189">
            <w:pPr>
              <w:widowControl w:val="0"/>
              <w:autoSpaceDE w:val="0"/>
              <w:autoSpaceDN w:val="0"/>
              <w:adjustRightInd w:val="0"/>
              <w:jc w:val="center"/>
              <w:rPr>
                <w:color w:val="000000"/>
                <w:sz w:val="21"/>
                <w:szCs w:val="21"/>
              </w:rPr>
            </w:pPr>
            <w:r w:rsidRPr="003A5189">
              <w:rPr>
                <w:rFonts w:hint="eastAsia"/>
                <w:color w:val="000000"/>
                <w:sz w:val="21"/>
                <w:szCs w:val="21"/>
              </w:rPr>
              <w:t>519.09</w:t>
            </w:r>
          </w:p>
        </w:tc>
      </w:tr>
      <w:tr w:rsidR="003A5189" w:rsidRPr="009D18BE" w:rsidTr="003A5189">
        <w:trPr>
          <w:trHeight w:val="397"/>
        </w:trPr>
        <w:tc>
          <w:tcPr>
            <w:tcW w:w="889" w:type="pct"/>
            <w:vAlign w:val="center"/>
          </w:tcPr>
          <w:p w:rsidR="003A5189" w:rsidRPr="00711164" w:rsidRDefault="003A5189" w:rsidP="003A5189">
            <w:pPr>
              <w:spacing w:line="0" w:lineRule="atLeast"/>
              <w:jc w:val="center"/>
              <w:rPr>
                <w:color w:val="000000"/>
                <w:sz w:val="21"/>
                <w:szCs w:val="21"/>
              </w:rPr>
            </w:pPr>
            <w:r w:rsidRPr="00711164">
              <w:rPr>
                <w:rFonts w:hint="eastAsia"/>
                <w:color w:val="000000"/>
                <w:sz w:val="21"/>
                <w:szCs w:val="21"/>
              </w:rPr>
              <w:t>工业设计</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cs="仿宋_GB2312"/>
                <w:color w:val="000000"/>
                <w:sz w:val="21"/>
                <w:szCs w:val="21"/>
              </w:rPr>
              <w:t>60</w:t>
            </w:r>
          </w:p>
        </w:tc>
        <w:tc>
          <w:tcPr>
            <w:tcW w:w="411" w:type="pct"/>
            <w:tcMar>
              <w:left w:w="0" w:type="dxa"/>
              <w:right w:w="0" w:type="dxa"/>
            </w:tcMar>
            <w:vAlign w:val="center"/>
          </w:tcPr>
          <w:p w:rsidR="003A5189" w:rsidRPr="003A5189" w:rsidRDefault="003A5189" w:rsidP="003A5189">
            <w:pPr>
              <w:spacing w:line="0" w:lineRule="atLeast"/>
              <w:jc w:val="center"/>
              <w:rPr>
                <w:color w:val="000000"/>
                <w:sz w:val="21"/>
                <w:szCs w:val="21"/>
              </w:rPr>
            </w:pPr>
            <w:r w:rsidRPr="003A5189">
              <w:rPr>
                <w:rFonts w:hint="eastAsia"/>
                <w:color w:val="000000"/>
                <w:sz w:val="21"/>
                <w:szCs w:val="21"/>
              </w:rPr>
              <w:t>1:0.26</w:t>
            </w:r>
          </w:p>
        </w:tc>
        <w:tc>
          <w:tcPr>
            <w:tcW w:w="411" w:type="pct"/>
            <w:tcMar>
              <w:left w:w="0" w:type="dxa"/>
              <w:right w:w="0" w:type="dxa"/>
            </w:tcMar>
            <w:vAlign w:val="center"/>
          </w:tcPr>
          <w:p w:rsidR="003A5189" w:rsidRPr="003A5189" w:rsidRDefault="003A5189" w:rsidP="003A5189">
            <w:pPr>
              <w:spacing w:line="0" w:lineRule="atLeast"/>
              <w:jc w:val="center"/>
              <w:rPr>
                <w:color w:val="000000"/>
                <w:sz w:val="21"/>
                <w:szCs w:val="21"/>
              </w:rPr>
            </w:pPr>
            <w:r w:rsidRPr="003A5189">
              <w:rPr>
                <w:rFonts w:hint="eastAsia"/>
                <w:color w:val="000000"/>
                <w:sz w:val="21"/>
                <w:szCs w:val="21"/>
              </w:rPr>
              <w:t>83.3</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12</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507</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488</w:t>
            </w:r>
          </w:p>
        </w:tc>
        <w:tc>
          <w:tcPr>
            <w:tcW w:w="494"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495.17</w:t>
            </w:r>
          </w:p>
        </w:tc>
        <w:tc>
          <w:tcPr>
            <w:tcW w:w="327"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36</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513</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498</w:t>
            </w:r>
          </w:p>
        </w:tc>
        <w:tc>
          <w:tcPr>
            <w:tcW w:w="488"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503.06</w:t>
            </w:r>
          </w:p>
        </w:tc>
      </w:tr>
      <w:tr w:rsidR="003A5189" w:rsidRPr="009D18BE" w:rsidTr="003A5189">
        <w:trPr>
          <w:trHeight w:val="397"/>
        </w:trPr>
        <w:tc>
          <w:tcPr>
            <w:tcW w:w="889" w:type="pct"/>
            <w:vAlign w:val="center"/>
          </w:tcPr>
          <w:p w:rsidR="003A5189" w:rsidRPr="00711164" w:rsidRDefault="003A5189" w:rsidP="003A5189">
            <w:pPr>
              <w:spacing w:line="0" w:lineRule="atLeast"/>
              <w:jc w:val="center"/>
              <w:rPr>
                <w:color w:val="000000"/>
                <w:sz w:val="21"/>
                <w:szCs w:val="21"/>
              </w:rPr>
            </w:pPr>
            <w:r w:rsidRPr="00711164">
              <w:rPr>
                <w:rFonts w:hint="eastAsia"/>
                <w:color w:val="000000"/>
                <w:sz w:val="21"/>
                <w:szCs w:val="21"/>
              </w:rPr>
              <w:t>工业工程</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cs="仿宋_GB2312"/>
                <w:color w:val="000000"/>
                <w:sz w:val="21"/>
                <w:szCs w:val="21"/>
              </w:rPr>
              <w:t>91</w:t>
            </w:r>
          </w:p>
        </w:tc>
        <w:tc>
          <w:tcPr>
            <w:tcW w:w="411" w:type="pct"/>
            <w:tcMar>
              <w:left w:w="0" w:type="dxa"/>
              <w:right w:w="0" w:type="dxa"/>
            </w:tcMar>
            <w:vAlign w:val="center"/>
          </w:tcPr>
          <w:p w:rsidR="003A5189" w:rsidRPr="003A5189" w:rsidRDefault="003A5189" w:rsidP="003A5189">
            <w:pPr>
              <w:spacing w:line="0" w:lineRule="atLeast"/>
              <w:jc w:val="center"/>
              <w:rPr>
                <w:color w:val="000000"/>
                <w:sz w:val="21"/>
                <w:szCs w:val="21"/>
              </w:rPr>
            </w:pPr>
            <w:r w:rsidRPr="003A5189">
              <w:rPr>
                <w:rFonts w:hint="eastAsia"/>
                <w:color w:val="000000"/>
                <w:sz w:val="21"/>
                <w:szCs w:val="21"/>
              </w:rPr>
              <w:t>1:0.82</w:t>
            </w:r>
          </w:p>
        </w:tc>
        <w:tc>
          <w:tcPr>
            <w:tcW w:w="411" w:type="pct"/>
            <w:tcMar>
              <w:left w:w="0" w:type="dxa"/>
              <w:right w:w="0" w:type="dxa"/>
            </w:tcMar>
            <w:vAlign w:val="center"/>
          </w:tcPr>
          <w:p w:rsidR="003A5189" w:rsidRPr="003A5189" w:rsidRDefault="003A5189" w:rsidP="003A5189">
            <w:pPr>
              <w:spacing w:line="0" w:lineRule="atLeast"/>
              <w:jc w:val="center"/>
              <w:rPr>
                <w:color w:val="000000"/>
                <w:sz w:val="21"/>
                <w:szCs w:val="21"/>
              </w:rPr>
            </w:pPr>
            <w:r w:rsidRPr="003A5189">
              <w:rPr>
                <w:rFonts w:hint="eastAsia"/>
                <w:color w:val="000000"/>
                <w:sz w:val="21"/>
                <w:szCs w:val="21"/>
              </w:rPr>
              <w:t>42.9</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19</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504</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477</w:t>
            </w:r>
          </w:p>
        </w:tc>
        <w:tc>
          <w:tcPr>
            <w:tcW w:w="494"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483</w:t>
            </w:r>
          </w:p>
        </w:tc>
        <w:tc>
          <w:tcPr>
            <w:tcW w:w="327"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59</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505</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489</w:t>
            </w:r>
          </w:p>
        </w:tc>
        <w:tc>
          <w:tcPr>
            <w:tcW w:w="488"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494.44</w:t>
            </w:r>
          </w:p>
        </w:tc>
      </w:tr>
      <w:tr w:rsidR="003A5189" w:rsidRPr="009D18BE" w:rsidTr="003A5189">
        <w:trPr>
          <w:trHeight w:val="397"/>
        </w:trPr>
        <w:tc>
          <w:tcPr>
            <w:tcW w:w="889" w:type="pct"/>
            <w:vAlign w:val="center"/>
          </w:tcPr>
          <w:p w:rsidR="003A5189" w:rsidRPr="00711164" w:rsidRDefault="003A5189" w:rsidP="003A5189">
            <w:pPr>
              <w:spacing w:line="0" w:lineRule="atLeast"/>
              <w:jc w:val="center"/>
              <w:rPr>
                <w:color w:val="000000"/>
                <w:sz w:val="21"/>
                <w:szCs w:val="21"/>
              </w:rPr>
            </w:pPr>
            <w:r w:rsidRPr="00711164">
              <w:rPr>
                <w:rFonts w:hint="eastAsia"/>
                <w:color w:val="000000"/>
                <w:sz w:val="21"/>
                <w:szCs w:val="21"/>
              </w:rPr>
              <w:t>材料成型及控制工程</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cs="仿宋_GB2312"/>
                <w:color w:val="000000"/>
                <w:sz w:val="21"/>
                <w:szCs w:val="21"/>
              </w:rPr>
              <w:t>189</w:t>
            </w:r>
          </w:p>
        </w:tc>
        <w:tc>
          <w:tcPr>
            <w:tcW w:w="411" w:type="pct"/>
            <w:tcMar>
              <w:left w:w="0" w:type="dxa"/>
              <w:right w:w="0" w:type="dxa"/>
            </w:tcMar>
            <w:vAlign w:val="center"/>
          </w:tcPr>
          <w:p w:rsidR="003A5189" w:rsidRPr="003A5189" w:rsidRDefault="003A5189" w:rsidP="003A5189">
            <w:pPr>
              <w:spacing w:line="0" w:lineRule="atLeast"/>
              <w:jc w:val="center"/>
              <w:rPr>
                <w:color w:val="000000"/>
                <w:sz w:val="21"/>
                <w:szCs w:val="21"/>
              </w:rPr>
            </w:pPr>
            <w:r w:rsidRPr="003A5189">
              <w:rPr>
                <w:rFonts w:hint="eastAsia"/>
                <w:color w:val="000000"/>
                <w:sz w:val="21"/>
                <w:szCs w:val="21"/>
              </w:rPr>
              <w:t>1:0.22</w:t>
            </w:r>
          </w:p>
        </w:tc>
        <w:tc>
          <w:tcPr>
            <w:tcW w:w="411" w:type="pct"/>
            <w:tcMar>
              <w:left w:w="0" w:type="dxa"/>
              <w:right w:w="0" w:type="dxa"/>
            </w:tcMar>
            <w:vAlign w:val="center"/>
          </w:tcPr>
          <w:p w:rsidR="003A5189" w:rsidRPr="003A5189" w:rsidRDefault="003A5189" w:rsidP="003A5189">
            <w:pPr>
              <w:spacing w:line="0" w:lineRule="atLeast"/>
              <w:jc w:val="center"/>
              <w:rPr>
                <w:color w:val="000000"/>
                <w:sz w:val="21"/>
                <w:szCs w:val="21"/>
              </w:rPr>
            </w:pPr>
            <w:r w:rsidRPr="003A5189">
              <w:rPr>
                <w:rFonts w:hint="eastAsia"/>
                <w:color w:val="000000"/>
                <w:sz w:val="21"/>
                <w:szCs w:val="21"/>
              </w:rPr>
              <w:t>16.4</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49</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492</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470</w:t>
            </w:r>
          </w:p>
        </w:tc>
        <w:tc>
          <w:tcPr>
            <w:tcW w:w="494"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474.76</w:t>
            </w:r>
          </w:p>
        </w:tc>
        <w:tc>
          <w:tcPr>
            <w:tcW w:w="327"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126</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513</w:t>
            </w:r>
          </w:p>
        </w:tc>
        <w:tc>
          <w:tcPr>
            <w:tcW w:w="330"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488</w:t>
            </w:r>
          </w:p>
        </w:tc>
        <w:tc>
          <w:tcPr>
            <w:tcW w:w="488" w:type="pct"/>
            <w:tcMar>
              <w:left w:w="0" w:type="dxa"/>
              <w:right w:w="0" w:type="dxa"/>
            </w:tcMar>
            <w:vAlign w:val="center"/>
          </w:tcPr>
          <w:p w:rsidR="003A5189" w:rsidRPr="003A5189" w:rsidRDefault="003A5189" w:rsidP="003A5189">
            <w:pPr>
              <w:jc w:val="center"/>
              <w:textAlignment w:val="center"/>
              <w:rPr>
                <w:color w:val="000000"/>
                <w:sz w:val="21"/>
                <w:szCs w:val="21"/>
              </w:rPr>
            </w:pPr>
            <w:r w:rsidRPr="003A5189">
              <w:rPr>
                <w:rFonts w:hint="eastAsia"/>
                <w:color w:val="000000"/>
                <w:sz w:val="21"/>
                <w:szCs w:val="21"/>
              </w:rPr>
              <w:t>491.11</w:t>
            </w:r>
          </w:p>
        </w:tc>
      </w:tr>
      <w:tr w:rsidR="003A5189" w:rsidRPr="009D18BE" w:rsidTr="003A5189">
        <w:trPr>
          <w:trHeight w:val="397"/>
        </w:trPr>
        <w:tc>
          <w:tcPr>
            <w:tcW w:w="889" w:type="pct"/>
            <w:tcBorders>
              <w:top w:val="single" w:sz="4" w:space="0" w:color="auto"/>
            </w:tcBorders>
            <w:vAlign w:val="center"/>
          </w:tcPr>
          <w:p w:rsidR="003A5189" w:rsidRPr="00711164" w:rsidRDefault="003A5189" w:rsidP="003A5189">
            <w:pPr>
              <w:spacing w:line="0" w:lineRule="atLeast"/>
              <w:jc w:val="center"/>
              <w:rPr>
                <w:color w:val="000000"/>
                <w:sz w:val="21"/>
                <w:szCs w:val="21"/>
              </w:rPr>
            </w:pPr>
            <w:r w:rsidRPr="00711164">
              <w:rPr>
                <w:rFonts w:hint="eastAsia"/>
                <w:color w:val="000000"/>
                <w:sz w:val="21"/>
                <w:szCs w:val="21"/>
              </w:rPr>
              <w:t>区域分布情况</w:t>
            </w:r>
          </w:p>
        </w:tc>
        <w:tc>
          <w:tcPr>
            <w:tcW w:w="4111" w:type="pct"/>
            <w:gridSpan w:val="11"/>
            <w:tcBorders>
              <w:top w:val="single" w:sz="4" w:space="0" w:color="auto"/>
            </w:tcBorders>
            <w:vAlign w:val="center"/>
          </w:tcPr>
          <w:p w:rsidR="003A5189" w:rsidRDefault="003A5189" w:rsidP="003A5189">
            <w:pPr>
              <w:spacing w:line="0" w:lineRule="atLeast"/>
              <w:jc w:val="center"/>
              <w:rPr>
                <w:color w:val="000000"/>
                <w:sz w:val="21"/>
                <w:szCs w:val="21"/>
              </w:rPr>
            </w:pPr>
            <w:r>
              <w:rPr>
                <w:rFonts w:hint="eastAsia"/>
                <w:color w:val="000000"/>
                <w:sz w:val="21"/>
                <w:szCs w:val="21"/>
              </w:rPr>
              <w:t>省内：89.06%市内：16.01%</w:t>
            </w:r>
          </w:p>
        </w:tc>
      </w:tr>
    </w:tbl>
    <w:p w:rsidR="003A5189" w:rsidRDefault="003A5189" w:rsidP="003A5189">
      <w:r>
        <w:rPr>
          <w:rFonts w:hint="eastAsia"/>
        </w:rPr>
        <w:t>注：2016年，机械设计制造及其自动化专业在广东省内实现一本招生，故不存在市内招生分数数据。</w:t>
      </w:r>
    </w:p>
    <w:p w:rsidR="00AE08B8" w:rsidRDefault="003A5189" w:rsidP="006E2BA9">
      <w:pPr>
        <w:pStyle w:val="1"/>
        <w:rPr>
          <w:kern w:val="2"/>
        </w:rPr>
      </w:pPr>
      <w:bookmarkStart w:id="6" w:name="_Toc488416472"/>
      <w:r>
        <w:rPr>
          <w:rFonts w:hint="eastAsia"/>
        </w:rPr>
        <w:t>三、师资与教学条件</w:t>
      </w:r>
      <w:bookmarkEnd w:id="6"/>
    </w:p>
    <w:p w:rsidR="00AE08B8" w:rsidRDefault="00AE08B8" w:rsidP="006E2BA9">
      <w:pPr>
        <w:pStyle w:val="2"/>
      </w:pPr>
      <w:bookmarkStart w:id="7" w:name="_Toc488416473"/>
      <w:r>
        <w:rPr>
          <w:rFonts w:hint="eastAsia"/>
        </w:rPr>
        <w:t>（一）师资队伍数量及结构情况</w:t>
      </w:r>
      <w:bookmarkEnd w:id="7"/>
    </w:p>
    <w:p w:rsidR="003A5189" w:rsidRPr="003A5189" w:rsidRDefault="003A5189" w:rsidP="00852A9D">
      <w:pPr>
        <w:pStyle w:val="20"/>
        <w:ind w:firstLine="480"/>
      </w:pPr>
      <w:r w:rsidRPr="003A5189">
        <w:rPr>
          <w:rFonts w:hint="eastAsia"/>
        </w:rPr>
        <w:t>学院专任教师共有</w:t>
      </w:r>
      <w:r w:rsidRPr="003A5189">
        <w:rPr>
          <w:rFonts w:hint="eastAsia"/>
        </w:rPr>
        <w:t>50</w:t>
      </w:r>
      <w:r w:rsidRPr="003A5189">
        <w:rPr>
          <w:rFonts w:hint="eastAsia"/>
        </w:rPr>
        <w:t>人，其中高级职称</w:t>
      </w:r>
      <w:r w:rsidRPr="003A5189">
        <w:rPr>
          <w:rFonts w:hint="eastAsia"/>
        </w:rPr>
        <w:t>29</w:t>
      </w:r>
      <w:r w:rsidRPr="003A5189">
        <w:rPr>
          <w:rFonts w:hint="eastAsia"/>
        </w:rPr>
        <w:t>人，占</w:t>
      </w:r>
      <w:r w:rsidRPr="003A5189">
        <w:rPr>
          <w:rFonts w:hint="eastAsia"/>
        </w:rPr>
        <w:t>58</w:t>
      </w:r>
      <w:r w:rsidRPr="003A5189">
        <w:t>%</w:t>
      </w:r>
      <w:r w:rsidRPr="003A5189">
        <w:rPr>
          <w:rFonts w:hint="eastAsia"/>
        </w:rPr>
        <w:t>；博士</w:t>
      </w:r>
      <w:r w:rsidRPr="003A5189">
        <w:rPr>
          <w:rFonts w:hint="eastAsia"/>
        </w:rPr>
        <w:t>37</w:t>
      </w:r>
      <w:r w:rsidRPr="003A5189">
        <w:rPr>
          <w:rFonts w:hint="eastAsia"/>
        </w:rPr>
        <w:t>人，占</w:t>
      </w:r>
      <w:r w:rsidRPr="003A5189">
        <w:rPr>
          <w:rFonts w:hint="eastAsia"/>
        </w:rPr>
        <w:t>74</w:t>
      </w:r>
      <w:r w:rsidRPr="003A5189">
        <w:t>%</w:t>
      </w:r>
      <w:r w:rsidRPr="003A5189">
        <w:rPr>
          <w:rFonts w:hint="eastAsia"/>
        </w:rPr>
        <w:t>；硕士</w:t>
      </w:r>
      <w:r w:rsidRPr="003A5189">
        <w:rPr>
          <w:rFonts w:hint="eastAsia"/>
        </w:rPr>
        <w:t>11</w:t>
      </w:r>
      <w:r w:rsidRPr="003A5189">
        <w:rPr>
          <w:rFonts w:hint="eastAsia"/>
        </w:rPr>
        <w:t>人，占</w:t>
      </w:r>
      <w:r w:rsidRPr="003A5189">
        <w:rPr>
          <w:rFonts w:hint="eastAsia"/>
        </w:rPr>
        <w:t>22</w:t>
      </w:r>
      <w:r w:rsidRPr="003A5189">
        <w:t>%</w:t>
      </w:r>
      <w:r w:rsidRPr="003A5189">
        <w:rPr>
          <w:rFonts w:hint="eastAsia"/>
        </w:rPr>
        <w:t>；</w:t>
      </w:r>
      <w:r w:rsidRPr="003A5189">
        <w:t>45</w:t>
      </w:r>
      <w:r w:rsidRPr="003A5189">
        <w:rPr>
          <w:rFonts w:hint="eastAsia"/>
        </w:rPr>
        <w:t>岁以下教师</w:t>
      </w:r>
      <w:r w:rsidRPr="003A5189">
        <w:rPr>
          <w:rFonts w:hint="eastAsia"/>
        </w:rPr>
        <w:t>31</w:t>
      </w:r>
      <w:r w:rsidRPr="003A5189">
        <w:rPr>
          <w:rFonts w:hint="eastAsia"/>
        </w:rPr>
        <w:t>人，占</w:t>
      </w:r>
      <w:r w:rsidRPr="003A5189">
        <w:t>6</w:t>
      </w:r>
      <w:r w:rsidRPr="003A5189">
        <w:rPr>
          <w:rFonts w:hint="eastAsia"/>
        </w:rPr>
        <w:t>2</w:t>
      </w:r>
      <w:r w:rsidRPr="003A5189">
        <w:t>%</w:t>
      </w:r>
      <w:r w:rsidRPr="003A5189">
        <w:rPr>
          <w:rFonts w:hint="eastAsia"/>
        </w:rPr>
        <w:t>。机械工程学院教师队伍数量及结构情况如表</w:t>
      </w:r>
      <w:r w:rsidRPr="003A5189">
        <w:rPr>
          <w:rFonts w:hint="eastAsia"/>
        </w:rPr>
        <w:t>3-1</w:t>
      </w:r>
      <w:r w:rsidRPr="003A5189">
        <w:rPr>
          <w:rFonts w:hint="eastAsia"/>
        </w:rPr>
        <w:t>所示，从表上可以看出，机械工程学院教学队伍是完全适应专业发展和满足教学需要，专任教师中具有硕士学位和博士学位的比例大于</w:t>
      </w:r>
      <w:r w:rsidRPr="003A5189">
        <w:t>9</w:t>
      </w:r>
      <w:r w:rsidRPr="003A5189">
        <w:rPr>
          <w:rFonts w:hint="eastAsia"/>
        </w:rPr>
        <w:t>5</w:t>
      </w:r>
      <w:r w:rsidRPr="003A5189">
        <w:t>%</w:t>
      </w:r>
      <w:r w:rsidRPr="003A5189">
        <w:rPr>
          <w:rFonts w:hint="eastAsia"/>
        </w:rPr>
        <w:t>，是一支结构合理、素质较高的教学团队，基本能够满足应用型人才培养要求。</w:t>
      </w:r>
    </w:p>
    <w:p w:rsidR="003A5189" w:rsidRPr="003A5189" w:rsidRDefault="003A5189" w:rsidP="003A5189">
      <w:pPr>
        <w:jc w:val="center"/>
      </w:pPr>
      <w:r w:rsidRPr="003A5189">
        <w:rPr>
          <w:rFonts w:hint="eastAsia"/>
        </w:rPr>
        <w:t>表3-1  2016-2017学年专任教师数量及结构</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4"/>
        <w:gridCol w:w="744"/>
        <w:gridCol w:w="573"/>
        <w:gridCol w:w="818"/>
        <w:gridCol w:w="607"/>
        <w:gridCol w:w="607"/>
        <w:gridCol w:w="607"/>
        <w:gridCol w:w="573"/>
        <w:gridCol w:w="688"/>
        <w:gridCol w:w="688"/>
        <w:gridCol w:w="573"/>
      </w:tblGrid>
      <w:tr w:rsidR="003A5189" w:rsidRPr="003A5189" w:rsidTr="0033237D">
        <w:trPr>
          <w:trHeight w:val="397"/>
          <w:jc w:val="center"/>
        </w:trPr>
        <w:tc>
          <w:tcPr>
            <w:tcW w:w="1974" w:type="dxa"/>
            <w:vMerge w:val="restart"/>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专业</w:t>
            </w:r>
          </w:p>
        </w:tc>
        <w:tc>
          <w:tcPr>
            <w:tcW w:w="744" w:type="dxa"/>
            <w:vMerge w:val="restart"/>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专任教</w:t>
            </w:r>
          </w:p>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师人数</w:t>
            </w:r>
          </w:p>
        </w:tc>
        <w:tc>
          <w:tcPr>
            <w:tcW w:w="1998" w:type="dxa"/>
            <w:gridSpan w:val="3"/>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职称</w:t>
            </w:r>
          </w:p>
        </w:tc>
        <w:tc>
          <w:tcPr>
            <w:tcW w:w="1214" w:type="dxa"/>
            <w:gridSpan w:val="2"/>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学历</w:t>
            </w:r>
          </w:p>
        </w:tc>
        <w:tc>
          <w:tcPr>
            <w:tcW w:w="2522" w:type="dxa"/>
            <w:gridSpan w:val="4"/>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年龄</w:t>
            </w:r>
          </w:p>
        </w:tc>
      </w:tr>
      <w:tr w:rsidR="003A5189" w:rsidRPr="003A5189" w:rsidTr="0033237D">
        <w:trPr>
          <w:trHeight w:val="397"/>
          <w:jc w:val="center"/>
        </w:trPr>
        <w:tc>
          <w:tcPr>
            <w:tcW w:w="1974" w:type="dxa"/>
            <w:vMerge/>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p>
        </w:tc>
        <w:tc>
          <w:tcPr>
            <w:tcW w:w="744" w:type="dxa"/>
            <w:vMerge/>
            <w:tcMar>
              <w:left w:w="28" w:type="dxa"/>
              <w:right w:w="28" w:type="dxa"/>
            </w:tcMar>
          </w:tcPr>
          <w:p w:rsidR="003A5189" w:rsidRPr="003A5189" w:rsidRDefault="003A5189" w:rsidP="0033237D">
            <w:pPr>
              <w:spacing w:line="0" w:lineRule="atLeast"/>
              <w:jc w:val="center"/>
              <w:rPr>
                <w:rFonts w:asciiTheme="minorEastAsia" w:eastAsiaTheme="minorEastAsia" w:hAnsiTheme="minorEastAsia"/>
                <w:sz w:val="21"/>
                <w:szCs w:val="21"/>
              </w:rPr>
            </w:pPr>
          </w:p>
        </w:tc>
        <w:tc>
          <w:tcPr>
            <w:tcW w:w="573"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教授</w:t>
            </w:r>
          </w:p>
        </w:tc>
        <w:tc>
          <w:tcPr>
            <w:tcW w:w="818"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副教授</w:t>
            </w:r>
          </w:p>
        </w:tc>
        <w:tc>
          <w:tcPr>
            <w:tcW w:w="607"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讲师</w:t>
            </w:r>
          </w:p>
        </w:tc>
        <w:tc>
          <w:tcPr>
            <w:tcW w:w="607"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博士</w:t>
            </w:r>
          </w:p>
        </w:tc>
        <w:tc>
          <w:tcPr>
            <w:tcW w:w="607"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硕士</w:t>
            </w:r>
          </w:p>
        </w:tc>
        <w:tc>
          <w:tcPr>
            <w:tcW w:w="573"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sz w:val="21"/>
                <w:szCs w:val="21"/>
              </w:rPr>
              <w:t>&lt;35</w:t>
            </w:r>
          </w:p>
        </w:tc>
        <w:tc>
          <w:tcPr>
            <w:tcW w:w="688"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sz w:val="21"/>
                <w:szCs w:val="21"/>
              </w:rPr>
              <w:t>36-45</w:t>
            </w:r>
          </w:p>
        </w:tc>
        <w:tc>
          <w:tcPr>
            <w:tcW w:w="688"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sz w:val="21"/>
                <w:szCs w:val="21"/>
              </w:rPr>
              <w:t>46-55</w:t>
            </w:r>
          </w:p>
        </w:tc>
        <w:tc>
          <w:tcPr>
            <w:tcW w:w="573"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sz w:val="21"/>
                <w:szCs w:val="21"/>
              </w:rPr>
              <w:t>&gt;55</w:t>
            </w:r>
          </w:p>
        </w:tc>
      </w:tr>
      <w:tr w:rsidR="003A5189" w:rsidRPr="003A5189" w:rsidTr="0033237D">
        <w:trPr>
          <w:trHeight w:val="397"/>
          <w:jc w:val="center"/>
        </w:trPr>
        <w:tc>
          <w:tcPr>
            <w:tcW w:w="1974" w:type="dxa"/>
            <w:tcMar>
              <w:left w:w="0" w:type="dxa"/>
              <w:right w:w="0" w:type="dxa"/>
            </w:tcMar>
            <w:vAlign w:val="center"/>
          </w:tcPr>
          <w:p w:rsidR="003A5189" w:rsidRPr="003A5189" w:rsidRDefault="003A5189" w:rsidP="0033237D">
            <w:pPr>
              <w:spacing w:line="0" w:lineRule="atLeast"/>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机械设计制造及其自动化</w:t>
            </w:r>
          </w:p>
        </w:tc>
        <w:tc>
          <w:tcPr>
            <w:tcW w:w="744" w:type="dxa"/>
            <w:tcMar>
              <w:left w:w="28" w:type="dxa"/>
              <w:right w:w="28" w:type="dxa"/>
            </w:tcMar>
            <w:vAlign w:val="center"/>
          </w:tcPr>
          <w:p w:rsidR="003A5189" w:rsidRPr="00763AA3" w:rsidRDefault="003A5189" w:rsidP="0033237D">
            <w:pPr>
              <w:spacing w:line="0" w:lineRule="atLeast"/>
              <w:jc w:val="center"/>
            </w:pPr>
            <w:r w:rsidRPr="003A5189">
              <w:t>27</w:t>
            </w:r>
          </w:p>
        </w:tc>
        <w:tc>
          <w:tcPr>
            <w:tcW w:w="573" w:type="dxa"/>
            <w:tcMar>
              <w:left w:w="0" w:type="dxa"/>
              <w:right w:w="0" w:type="dxa"/>
            </w:tcMar>
            <w:vAlign w:val="center"/>
          </w:tcPr>
          <w:p w:rsidR="003A5189" w:rsidRPr="00763AA3" w:rsidRDefault="003A5189" w:rsidP="0033237D">
            <w:pPr>
              <w:spacing w:line="0" w:lineRule="atLeast"/>
              <w:jc w:val="center"/>
            </w:pPr>
            <w:r w:rsidRPr="003A5189">
              <w:t>7</w:t>
            </w:r>
          </w:p>
        </w:tc>
        <w:tc>
          <w:tcPr>
            <w:tcW w:w="818" w:type="dxa"/>
            <w:tcMar>
              <w:left w:w="0" w:type="dxa"/>
              <w:right w:w="0" w:type="dxa"/>
            </w:tcMar>
            <w:vAlign w:val="center"/>
          </w:tcPr>
          <w:p w:rsidR="003A5189" w:rsidRPr="00763AA3" w:rsidRDefault="003A5189" w:rsidP="0033237D">
            <w:pPr>
              <w:spacing w:line="0" w:lineRule="atLeast"/>
              <w:jc w:val="center"/>
            </w:pPr>
            <w:r w:rsidRPr="003A5189">
              <w:rPr>
                <w:rFonts w:hint="eastAsia"/>
              </w:rPr>
              <w:t>10</w:t>
            </w:r>
          </w:p>
        </w:tc>
        <w:tc>
          <w:tcPr>
            <w:tcW w:w="607" w:type="dxa"/>
            <w:tcMar>
              <w:left w:w="0" w:type="dxa"/>
              <w:right w:w="0" w:type="dxa"/>
            </w:tcMar>
            <w:vAlign w:val="center"/>
          </w:tcPr>
          <w:p w:rsidR="003A5189" w:rsidRPr="003A5189" w:rsidRDefault="003A5189" w:rsidP="0033237D">
            <w:pPr>
              <w:spacing w:line="0" w:lineRule="atLeast"/>
              <w:jc w:val="center"/>
            </w:pPr>
            <w:r w:rsidRPr="003A5189">
              <w:t>10</w:t>
            </w:r>
          </w:p>
        </w:tc>
        <w:tc>
          <w:tcPr>
            <w:tcW w:w="607" w:type="dxa"/>
            <w:tcMar>
              <w:left w:w="0" w:type="dxa"/>
              <w:right w:w="0" w:type="dxa"/>
            </w:tcMar>
            <w:vAlign w:val="center"/>
          </w:tcPr>
          <w:p w:rsidR="003A5189" w:rsidRPr="003A5189" w:rsidRDefault="003A5189" w:rsidP="0033237D">
            <w:pPr>
              <w:spacing w:line="0" w:lineRule="atLeast"/>
              <w:jc w:val="center"/>
            </w:pPr>
            <w:r w:rsidRPr="003A5189">
              <w:t>24</w:t>
            </w:r>
          </w:p>
        </w:tc>
        <w:tc>
          <w:tcPr>
            <w:tcW w:w="607" w:type="dxa"/>
            <w:tcMar>
              <w:left w:w="0" w:type="dxa"/>
              <w:right w:w="0" w:type="dxa"/>
            </w:tcMar>
            <w:vAlign w:val="center"/>
          </w:tcPr>
          <w:p w:rsidR="003A5189" w:rsidRPr="003A5189" w:rsidRDefault="003A5189" w:rsidP="0033237D">
            <w:pPr>
              <w:spacing w:line="0" w:lineRule="atLeast"/>
              <w:jc w:val="center"/>
            </w:pPr>
            <w:r w:rsidRPr="003A5189">
              <w:rPr>
                <w:rFonts w:hint="eastAsia"/>
              </w:rPr>
              <w:t>3</w:t>
            </w:r>
          </w:p>
        </w:tc>
        <w:tc>
          <w:tcPr>
            <w:tcW w:w="573" w:type="dxa"/>
            <w:tcMar>
              <w:left w:w="0" w:type="dxa"/>
              <w:right w:w="0" w:type="dxa"/>
            </w:tcMar>
            <w:vAlign w:val="center"/>
          </w:tcPr>
          <w:p w:rsidR="003A5189" w:rsidRPr="003A5189" w:rsidRDefault="003A5189" w:rsidP="0033237D">
            <w:pPr>
              <w:pStyle w:val="af5"/>
              <w:jc w:val="center"/>
              <w:rPr>
                <w:rFonts w:ascii="宋体" w:eastAsia="宋体" w:hAnsi="宋体" w:cs="宋体"/>
                <w:sz w:val="24"/>
              </w:rPr>
            </w:pPr>
            <w:r w:rsidRPr="003A5189">
              <w:rPr>
                <w:rFonts w:ascii="宋体" w:eastAsia="宋体" w:hAnsi="宋体" w:cs="宋体" w:hint="eastAsia"/>
                <w:sz w:val="24"/>
              </w:rPr>
              <w:t>7</w:t>
            </w:r>
          </w:p>
        </w:tc>
        <w:tc>
          <w:tcPr>
            <w:tcW w:w="688" w:type="dxa"/>
            <w:tcMar>
              <w:left w:w="0" w:type="dxa"/>
              <w:right w:w="0" w:type="dxa"/>
            </w:tcMar>
            <w:vAlign w:val="center"/>
          </w:tcPr>
          <w:p w:rsidR="003A5189" w:rsidRPr="003A5189" w:rsidRDefault="003A5189" w:rsidP="0033237D">
            <w:pPr>
              <w:pStyle w:val="af5"/>
              <w:jc w:val="center"/>
              <w:rPr>
                <w:rFonts w:ascii="宋体" w:eastAsia="宋体" w:hAnsi="宋体" w:cs="宋体"/>
                <w:sz w:val="24"/>
              </w:rPr>
            </w:pPr>
            <w:r w:rsidRPr="003A5189">
              <w:rPr>
                <w:rFonts w:ascii="宋体" w:eastAsia="宋体" w:hAnsi="宋体" w:cs="宋体" w:hint="eastAsia"/>
                <w:sz w:val="24"/>
              </w:rPr>
              <w:t>9</w:t>
            </w:r>
          </w:p>
        </w:tc>
        <w:tc>
          <w:tcPr>
            <w:tcW w:w="688" w:type="dxa"/>
            <w:tcMar>
              <w:left w:w="0" w:type="dxa"/>
              <w:right w:w="0" w:type="dxa"/>
            </w:tcMar>
            <w:vAlign w:val="center"/>
          </w:tcPr>
          <w:p w:rsidR="003A5189" w:rsidRPr="003A5189" w:rsidRDefault="003A5189" w:rsidP="0033237D">
            <w:pPr>
              <w:pStyle w:val="af5"/>
              <w:jc w:val="center"/>
              <w:rPr>
                <w:rFonts w:ascii="宋体" w:eastAsia="宋体" w:hAnsi="宋体" w:cs="宋体"/>
                <w:sz w:val="24"/>
              </w:rPr>
            </w:pPr>
            <w:r w:rsidRPr="003A5189">
              <w:rPr>
                <w:rFonts w:ascii="宋体" w:eastAsia="宋体" w:hAnsi="宋体" w:cs="宋体" w:hint="eastAsia"/>
                <w:sz w:val="24"/>
              </w:rPr>
              <w:t>9</w:t>
            </w:r>
          </w:p>
        </w:tc>
        <w:tc>
          <w:tcPr>
            <w:tcW w:w="573" w:type="dxa"/>
            <w:tcMar>
              <w:left w:w="0" w:type="dxa"/>
              <w:right w:w="0" w:type="dxa"/>
            </w:tcMar>
            <w:vAlign w:val="center"/>
          </w:tcPr>
          <w:p w:rsidR="003A5189" w:rsidRPr="003A5189" w:rsidRDefault="003A5189" w:rsidP="0033237D">
            <w:pPr>
              <w:pStyle w:val="af5"/>
              <w:jc w:val="center"/>
              <w:rPr>
                <w:rFonts w:ascii="宋体" w:eastAsia="宋体" w:hAnsi="宋体" w:cs="宋体"/>
                <w:sz w:val="24"/>
              </w:rPr>
            </w:pPr>
            <w:r w:rsidRPr="003A5189">
              <w:rPr>
                <w:rFonts w:ascii="宋体" w:eastAsia="宋体" w:hAnsi="宋体" w:cs="宋体" w:hint="eastAsia"/>
                <w:sz w:val="24"/>
              </w:rPr>
              <w:t>2</w:t>
            </w:r>
          </w:p>
        </w:tc>
      </w:tr>
      <w:tr w:rsidR="003A5189" w:rsidRPr="003A5189" w:rsidTr="0033237D">
        <w:trPr>
          <w:trHeight w:val="397"/>
          <w:jc w:val="center"/>
        </w:trPr>
        <w:tc>
          <w:tcPr>
            <w:tcW w:w="1974" w:type="dxa"/>
            <w:tcMar>
              <w:left w:w="0" w:type="dxa"/>
              <w:right w:w="0" w:type="dxa"/>
            </w:tcMar>
            <w:vAlign w:val="center"/>
          </w:tcPr>
          <w:p w:rsidR="003A5189" w:rsidRPr="003A5189" w:rsidRDefault="003A5189" w:rsidP="0033237D">
            <w:pPr>
              <w:spacing w:line="0" w:lineRule="atLeast"/>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工业工程</w:t>
            </w:r>
          </w:p>
        </w:tc>
        <w:tc>
          <w:tcPr>
            <w:tcW w:w="744" w:type="dxa"/>
            <w:tcMar>
              <w:left w:w="28" w:type="dxa"/>
              <w:right w:w="28" w:type="dxa"/>
            </w:tcMar>
            <w:vAlign w:val="center"/>
          </w:tcPr>
          <w:p w:rsidR="003A5189" w:rsidRPr="00763AA3" w:rsidRDefault="003A5189" w:rsidP="0033237D">
            <w:pPr>
              <w:spacing w:line="0" w:lineRule="atLeast"/>
              <w:jc w:val="center"/>
            </w:pPr>
            <w:r w:rsidRPr="00763AA3">
              <w:rPr>
                <w:rFonts w:hint="eastAsia"/>
              </w:rPr>
              <w:t>8</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1</w:t>
            </w:r>
          </w:p>
        </w:tc>
        <w:tc>
          <w:tcPr>
            <w:tcW w:w="818" w:type="dxa"/>
            <w:tcMar>
              <w:left w:w="0" w:type="dxa"/>
              <w:right w:w="0" w:type="dxa"/>
            </w:tcMar>
            <w:vAlign w:val="center"/>
          </w:tcPr>
          <w:p w:rsidR="003A5189" w:rsidRPr="00763AA3" w:rsidRDefault="003A5189" w:rsidP="0033237D">
            <w:pPr>
              <w:spacing w:line="0" w:lineRule="atLeast"/>
              <w:jc w:val="center"/>
            </w:pPr>
            <w:r w:rsidRPr="00763AA3">
              <w:rPr>
                <w:rFonts w:hint="eastAsia"/>
              </w:rPr>
              <w:t>3</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4</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5</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2</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2</w:t>
            </w:r>
          </w:p>
        </w:tc>
        <w:tc>
          <w:tcPr>
            <w:tcW w:w="688" w:type="dxa"/>
            <w:tcMar>
              <w:left w:w="0" w:type="dxa"/>
              <w:right w:w="0" w:type="dxa"/>
            </w:tcMar>
            <w:vAlign w:val="center"/>
          </w:tcPr>
          <w:p w:rsidR="003A5189" w:rsidRPr="00763AA3" w:rsidRDefault="003A5189" w:rsidP="0033237D">
            <w:pPr>
              <w:spacing w:line="0" w:lineRule="atLeast"/>
              <w:jc w:val="center"/>
            </w:pPr>
            <w:r w:rsidRPr="00763AA3">
              <w:rPr>
                <w:rFonts w:hint="eastAsia"/>
              </w:rPr>
              <w:t>3</w:t>
            </w:r>
          </w:p>
        </w:tc>
        <w:tc>
          <w:tcPr>
            <w:tcW w:w="688" w:type="dxa"/>
            <w:tcMar>
              <w:left w:w="0" w:type="dxa"/>
              <w:right w:w="0" w:type="dxa"/>
            </w:tcMar>
            <w:vAlign w:val="center"/>
          </w:tcPr>
          <w:p w:rsidR="003A5189" w:rsidRPr="00763AA3" w:rsidRDefault="003A5189" w:rsidP="0033237D">
            <w:pPr>
              <w:spacing w:line="0" w:lineRule="atLeast"/>
              <w:jc w:val="center"/>
            </w:pPr>
            <w:r w:rsidRPr="00763AA3">
              <w:rPr>
                <w:rFonts w:hint="eastAsia"/>
              </w:rPr>
              <w:t>3</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0</w:t>
            </w:r>
          </w:p>
        </w:tc>
      </w:tr>
      <w:tr w:rsidR="003A5189" w:rsidRPr="003A5189" w:rsidTr="0033237D">
        <w:trPr>
          <w:trHeight w:val="397"/>
          <w:jc w:val="center"/>
        </w:trPr>
        <w:tc>
          <w:tcPr>
            <w:tcW w:w="1974" w:type="dxa"/>
            <w:tcMar>
              <w:left w:w="0" w:type="dxa"/>
              <w:right w:w="0" w:type="dxa"/>
            </w:tcMar>
            <w:vAlign w:val="center"/>
          </w:tcPr>
          <w:p w:rsidR="003A5189" w:rsidRPr="003A5189" w:rsidRDefault="003A5189" w:rsidP="0033237D">
            <w:pPr>
              <w:spacing w:line="0" w:lineRule="atLeast"/>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工业设计</w:t>
            </w:r>
          </w:p>
        </w:tc>
        <w:tc>
          <w:tcPr>
            <w:tcW w:w="744" w:type="dxa"/>
            <w:tcMar>
              <w:left w:w="28" w:type="dxa"/>
              <w:right w:w="28" w:type="dxa"/>
            </w:tcMar>
            <w:vAlign w:val="center"/>
          </w:tcPr>
          <w:p w:rsidR="003A5189" w:rsidRPr="00763AA3" w:rsidRDefault="003A5189" w:rsidP="0033237D">
            <w:pPr>
              <w:spacing w:line="0" w:lineRule="atLeast"/>
              <w:jc w:val="center"/>
            </w:pPr>
            <w:r w:rsidRPr="00763AA3">
              <w:rPr>
                <w:rFonts w:hint="eastAsia"/>
              </w:rPr>
              <w:t>8</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1</w:t>
            </w:r>
          </w:p>
        </w:tc>
        <w:tc>
          <w:tcPr>
            <w:tcW w:w="818" w:type="dxa"/>
            <w:tcMar>
              <w:left w:w="0" w:type="dxa"/>
              <w:right w:w="0" w:type="dxa"/>
            </w:tcMar>
            <w:vAlign w:val="center"/>
          </w:tcPr>
          <w:p w:rsidR="003A5189" w:rsidRPr="00763AA3" w:rsidRDefault="003A5189" w:rsidP="0033237D">
            <w:pPr>
              <w:spacing w:line="0" w:lineRule="atLeast"/>
              <w:jc w:val="center"/>
            </w:pPr>
            <w:r w:rsidRPr="00763AA3">
              <w:rPr>
                <w:rFonts w:hint="eastAsia"/>
              </w:rPr>
              <w:t>2</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5</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2</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5</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2</w:t>
            </w:r>
          </w:p>
        </w:tc>
        <w:tc>
          <w:tcPr>
            <w:tcW w:w="688" w:type="dxa"/>
            <w:tcMar>
              <w:left w:w="0" w:type="dxa"/>
              <w:right w:w="0" w:type="dxa"/>
            </w:tcMar>
            <w:vAlign w:val="center"/>
          </w:tcPr>
          <w:p w:rsidR="003A5189" w:rsidRPr="00763AA3" w:rsidRDefault="003A5189" w:rsidP="0033237D">
            <w:pPr>
              <w:spacing w:line="0" w:lineRule="atLeast"/>
              <w:jc w:val="center"/>
            </w:pPr>
            <w:r w:rsidRPr="00763AA3">
              <w:rPr>
                <w:rFonts w:hint="eastAsia"/>
              </w:rPr>
              <w:t>3</w:t>
            </w:r>
          </w:p>
        </w:tc>
        <w:tc>
          <w:tcPr>
            <w:tcW w:w="688" w:type="dxa"/>
            <w:tcMar>
              <w:left w:w="0" w:type="dxa"/>
              <w:right w:w="0" w:type="dxa"/>
            </w:tcMar>
            <w:vAlign w:val="center"/>
          </w:tcPr>
          <w:p w:rsidR="003A5189" w:rsidRPr="00763AA3" w:rsidRDefault="003A5189" w:rsidP="0033237D">
            <w:pPr>
              <w:spacing w:line="0" w:lineRule="atLeast"/>
              <w:jc w:val="center"/>
            </w:pPr>
            <w:r w:rsidRPr="00763AA3">
              <w:rPr>
                <w:rFonts w:hint="eastAsia"/>
              </w:rPr>
              <w:t>3</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0</w:t>
            </w:r>
          </w:p>
        </w:tc>
      </w:tr>
      <w:tr w:rsidR="003A5189" w:rsidRPr="003A5189" w:rsidTr="0033237D">
        <w:trPr>
          <w:trHeight w:val="397"/>
          <w:jc w:val="center"/>
        </w:trPr>
        <w:tc>
          <w:tcPr>
            <w:tcW w:w="1974" w:type="dxa"/>
            <w:tcMar>
              <w:left w:w="0" w:type="dxa"/>
              <w:right w:w="0" w:type="dxa"/>
            </w:tcMar>
            <w:vAlign w:val="center"/>
          </w:tcPr>
          <w:p w:rsidR="003A5189" w:rsidRPr="003A5189" w:rsidRDefault="00CD4089" w:rsidP="0033237D">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材料成型及</w:t>
            </w:r>
            <w:r w:rsidR="003A5189" w:rsidRPr="003A5189">
              <w:rPr>
                <w:rFonts w:asciiTheme="minorEastAsia" w:eastAsiaTheme="minorEastAsia" w:hAnsiTheme="minorEastAsia" w:hint="eastAsia"/>
                <w:sz w:val="21"/>
                <w:szCs w:val="21"/>
              </w:rPr>
              <w:t>控制工程</w:t>
            </w:r>
          </w:p>
        </w:tc>
        <w:tc>
          <w:tcPr>
            <w:tcW w:w="744" w:type="dxa"/>
            <w:tcMar>
              <w:left w:w="28" w:type="dxa"/>
              <w:right w:w="28" w:type="dxa"/>
            </w:tcMar>
            <w:vAlign w:val="center"/>
          </w:tcPr>
          <w:p w:rsidR="003A5189" w:rsidRPr="00763AA3" w:rsidRDefault="003A5189" w:rsidP="0033237D">
            <w:pPr>
              <w:spacing w:line="0" w:lineRule="atLeast"/>
              <w:jc w:val="center"/>
            </w:pPr>
            <w:r w:rsidRPr="00763AA3">
              <w:rPr>
                <w:rFonts w:hint="eastAsia"/>
              </w:rPr>
              <w:t>7</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1</w:t>
            </w:r>
          </w:p>
        </w:tc>
        <w:tc>
          <w:tcPr>
            <w:tcW w:w="818" w:type="dxa"/>
            <w:tcMar>
              <w:left w:w="0" w:type="dxa"/>
              <w:right w:w="0" w:type="dxa"/>
            </w:tcMar>
            <w:vAlign w:val="center"/>
          </w:tcPr>
          <w:p w:rsidR="003A5189" w:rsidRPr="00763AA3" w:rsidRDefault="003A5189" w:rsidP="0033237D">
            <w:pPr>
              <w:spacing w:line="0" w:lineRule="atLeast"/>
              <w:jc w:val="center"/>
            </w:pPr>
            <w:r w:rsidRPr="00763AA3">
              <w:rPr>
                <w:rFonts w:hint="eastAsia"/>
              </w:rPr>
              <w:t>4</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2</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6</w:t>
            </w:r>
          </w:p>
        </w:tc>
        <w:tc>
          <w:tcPr>
            <w:tcW w:w="607" w:type="dxa"/>
            <w:tcMar>
              <w:left w:w="0" w:type="dxa"/>
              <w:right w:w="0" w:type="dxa"/>
            </w:tcMar>
            <w:vAlign w:val="center"/>
          </w:tcPr>
          <w:p w:rsidR="003A5189" w:rsidRPr="00763AA3" w:rsidRDefault="003A5189" w:rsidP="0033237D">
            <w:pPr>
              <w:spacing w:line="0" w:lineRule="atLeast"/>
              <w:jc w:val="center"/>
            </w:pPr>
            <w:r w:rsidRPr="00763AA3">
              <w:rPr>
                <w:rFonts w:hint="eastAsia"/>
              </w:rPr>
              <w:t>1</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1</w:t>
            </w:r>
          </w:p>
        </w:tc>
        <w:tc>
          <w:tcPr>
            <w:tcW w:w="688" w:type="dxa"/>
            <w:tcMar>
              <w:left w:w="0" w:type="dxa"/>
              <w:right w:w="0" w:type="dxa"/>
            </w:tcMar>
            <w:vAlign w:val="center"/>
          </w:tcPr>
          <w:p w:rsidR="003A5189" w:rsidRPr="00763AA3" w:rsidRDefault="003A5189" w:rsidP="0033237D">
            <w:pPr>
              <w:spacing w:line="0" w:lineRule="atLeast"/>
              <w:jc w:val="center"/>
            </w:pPr>
            <w:r w:rsidRPr="00763AA3">
              <w:rPr>
                <w:rFonts w:hint="eastAsia"/>
              </w:rPr>
              <w:t>4</w:t>
            </w:r>
          </w:p>
        </w:tc>
        <w:tc>
          <w:tcPr>
            <w:tcW w:w="688" w:type="dxa"/>
            <w:tcMar>
              <w:left w:w="0" w:type="dxa"/>
              <w:right w:w="0" w:type="dxa"/>
            </w:tcMar>
            <w:vAlign w:val="center"/>
          </w:tcPr>
          <w:p w:rsidR="003A5189" w:rsidRPr="00763AA3" w:rsidRDefault="003A5189" w:rsidP="0033237D">
            <w:pPr>
              <w:spacing w:line="0" w:lineRule="atLeast"/>
              <w:jc w:val="center"/>
            </w:pPr>
            <w:r w:rsidRPr="00763AA3">
              <w:rPr>
                <w:rFonts w:hint="eastAsia"/>
              </w:rPr>
              <w:t>2</w:t>
            </w:r>
          </w:p>
        </w:tc>
        <w:tc>
          <w:tcPr>
            <w:tcW w:w="573" w:type="dxa"/>
            <w:tcMar>
              <w:left w:w="0" w:type="dxa"/>
              <w:right w:w="0" w:type="dxa"/>
            </w:tcMar>
            <w:vAlign w:val="center"/>
          </w:tcPr>
          <w:p w:rsidR="003A5189" w:rsidRPr="00763AA3" w:rsidRDefault="003A5189" w:rsidP="0033237D">
            <w:pPr>
              <w:spacing w:line="0" w:lineRule="atLeast"/>
              <w:jc w:val="center"/>
            </w:pPr>
            <w:r w:rsidRPr="00763AA3">
              <w:rPr>
                <w:rFonts w:hint="eastAsia"/>
              </w:rPr>
              <w:t>0</w:t>
            </w:r>
          </w:p>
        </w:tc>
      </w:tr>
      <w:tr w:rsidR="003A5189" w:rsidRPr="003A5189" w:rsidTr="0033237D">
        <w:trPr>
          <w:trHeight w:val="397"/>
          <w:jc w:val="center"/>
        </w:trPr>
        <w:tc>
          <w:tcPr>
            <w:tcW w:w="1974" w:type="dxa"/>
            <w:tcMar>
              <w:left w:w="28" w:type="dxa"/>
              <w:right w:w="28" w:type="dxa"/>
            </w:tcMar>
            <w:vAlign w:val="center"/>
          </w:tcPr>
          <w:p w:rsidR="003A5189" w:rsidRPr="003A5189" w:rsidRDefault="003A5189" w:rsidP="0033237D">
            <w:pPr>
              <w:spacing w:line="0" w:lineRule="atLeast"/>
              <w:jc w:val="center"/>
              <w:rPr>
                <w:rFonts w:asciiTheme="minorEastAsia" w:eastAsiaTheme="minorEastAsia" w:hAnsiTheme="minorEastAsia"/>
                <w:sz w:val="21"/>
                <w:szCs w:val="21"/>
              </w:rPr>
            </w:pPr>
            <w:r w:rsidRPr="003A5189">
              <w:rPr>
                <w:rFonts w:asciiTheme="minorEastAsia" w:eastAsiaTheme="minorEastAsia" w:hAnsiTheme="minorEastAsia" w:hint="eastAsia"/>
                <w:sz w:val="21"/>
                <w:szCs w:val="21"/>
              </w:rPr>
              <w:t>合</w:t>
            </w:r>
            <w:r w:rsidRPr="003A5189">
              <w:rPr>
                <w:rFonts w:asciiTheme="minorEastAsia" w:eastAsiaTheme="minorEastAsia" w:hAnsiTheme="minorEastAsia"/>
                <w:sz w:val="21"/>
                <w:szCs w:val="21"/>
              </w:rPr>
              <w:t xml:space="preserve"> </w:t>
            </w:r>
            <w:r w:rsidRPr="003A5189">
              <w:rPr>
                <w:rFonts w:asciiTheme="minorEastAsia" w:eastAsiaTheme="minorEastAsia" w:hAnsiTheme="minorEastAsia" w:hint="eastAsia"/>
                <w:sz w:val="21"/>
                <w:szCs w:val="21"/>
              </w:rPr>
              <w:t>计</w:t>
            </w:r>
          </w:p>
        </w:tc>
        <w:tc>
          <w:tcPr>
            <w:tcW w:w="744" w:type="dxa"/>
            <w:tcMar>
              <w:left w:w="28" w:type="dxa"/>
              <w:right w:w="28" w:type="dxa"/>
            </w:tcMar>
            <w:vAlign w:val="bottom"/>
          </w:tcPr>
          <w:p w:rsidR="003A5189" w:rsidRPr="003A5189" w:rsidRDefault="003A5189" w:rsidP="0033237D">
            <w:pPr>
              <w:jc w:val="center"/>
            </w:pPr>
            <w:r w:rsidRPr="003A5189">
              <w:rPr>
                <w:rFonts w:hint="eastAsia"/>
              </w:rPr>
              <w:t>50</w:t>
            </w:r>
          </w:p>
        </w:tc>
        <w:tc>
          <w:tcPr>
            <w:tcW w:w="573" w:type="dxa"/>
            <w:tcMar>
              <w:left w:w="28" w:type="dxa"/>
              <w:right w:w="28" w:type="dxa"/>
            </w:tcMar>
            <w:vAlign w:val="bottom"/>
          </w:tcPr>
          <w:p w:rsidR="003A5189" w:rsidRPr="003A5189" w:rsidRDefault="003A5189" w:rsidP="0033237D">
            <w:pPr>
              <w:jc w:val="center"/>
            </w:pPr>
            <w:r w:rsidRPr="003A5189">
              <w:rPr>
                <w:rFonts w:hint="eastAsia"/>
              </w:rPr>
              <w:t>10</w:t>
            </w:r>
          </w:p>
        </w:tc>
        <w:tc>
          <w:tcPr>
            <w:tcW w:w="818" w:type="dxa"/>
            <w:tcMar>
              <w:left w:w="28" w:type="dxa"/>
              <w:right w:w="28" w:type="dxa"/>
            </w:tcMar>
            <w:vAlign w:val="bottom"/>
          </w:tcPr>
          <w:p w:rsidR="003A5189" w:rsidRPr="003A5189" w:rsidRDefault="003A5189" w:rsidP="0033237D">
            <w:pPr>
              <w:jc w:val="center"/>
            </w:pPr>
            <w:r w:rsidRPr="003A5189">
              <w:rPr>
                <w:rFonts w:hint="eastAsia"/>
              </w:rPr>
              <w:t>19</w:t>
            </w:r>
          </w:p>
        </w:tc>
        <w:tc>
          <w:tcPr>
            <w:tcW w:w="607" w:type="dxa"/>
            <w:tcMar>
              <w:left w:w="28" w:type="dxa"/>
              <w:right w:w="28" w:type="dxa"/>
            </w:tcMar>
            <w:vAlign w:val="bottom"/>
          </w:tcPr>
          <w:p w:rsidR="003A5189" w:rsidRPr="003A5189" w:rsidRDefault="003A5189" w:rsidP="0033237D">
            <w:pPr>
              <w:jc w:val="center"/>
            </w:pPr>
            <w:r w:rsidRPr="003A5189">
              <w:rPr>
                <w:rFonts w:hint="eastAsia"/>
              </w:rPr>
              <w:t>21</w:t>
            </w:r>
          </w:p>
        </w:tc>
        <w:tc>
          <w:tcPr>
            <w:tcW w:w="607" w:type="dxa"/>
            <w:tcMar>
              <w:left w:w="28" w:type="dxa"/>
              <w:right w:w="28" w:type="dxa"/>
            </w:tcMar>
            <w:vAlign w:val="bottom"/>
          </w:tcPr>
          <w:p w:rsidR="003A5189" w:rsidRPr="003A5189" w:rsidRDefault="003A5189" w:rsidP="0033237D">
            <w:pPr>
              <w:jc w:val="center"/>
            </w:pPr>
            <w:r w:rsidRPr="003A5189">
              <w:rPr>
                <w:rFonts w:hint="eastAsia"/>
              </w:rPr>
              <w:t>37</w:t>
            </w:r>
          </w:p>
        </w:tc>
        <w:tc>
          <w:tcPr>
            <w:tcW w:w="607" w:type="dxa"/>
            <w:tcMar>
              <w:left w:w="28" w:type="dxa"/>
              <w:right w:w="28" w:type="dxa"/>
            </w:tcMar>
            <w:vAlign w:val="bottom"/>
          </w:tcPr>
          <w:p w:rsidR="003A5189" w:rsidRPr="003A5189" w:rsidRDefault="003A5189" w:rsidP="0033237D">
            <w:pPr>
              <w:jc w:val="center"/>
            </w:pPr>
            <w:r w:rsidRPr="003A5189">
              <w:rPr>
                <w:rFonts w:hint="eastAsia"/>
              </w:rPr>
              <w:t>11</w:t>
            </w:r>
          </w:p>
        </w:tc>
        <w:tc>
          <w:tcPr>
            <w:tcW w:w="573" w:type="dxa"/>
            <w:tcMar>
              <w:left w:w="28" w:type="dxa"/>
              <w:right w:w="28" w:type="dxa"/>
            </w:tcMar>
            <w:vAlign w:val="bottom"/>
          </w:tcPr>
          <w:p w:rsidR="003A5189" w:rsidRPr="003A5189" w:rsidRDefault="003A5189" w:rsidP="0033237D">
            <w:pPr>
              <w:jc w:val="center"/>
            </w:pPr>
            <w:r w:rsidRPr="003A5189">
              <w:rPr>
                <w:rFonts w:hint="eastAsia"/>
              </w:rPr>
              <w:t>12</w:t>
            </w:r>
          </w:p>
        </w:tc>
        <w:tc>
          <w:tcPr>
            <w:tcW w:w="688" w:type="dxa"/>
            <w:tcMar>
              <w:left w:w="28" w:type="dxa"/>
              <w:right w:w="28" w:type="dxa"/>
            </w:tcMar>
            <w:vAlign w:val="bottom"/>
          </w:tcPr>
          <w:p w:rsidR="003A5189" w:rsidRPr="003A5189" w:rsidRDefault="003A5189" w:rsidP="0033237D">
            <w:pPr>
              <w:jc w:val="center"/>
            </w:pPr>
            <w:r w:rsidRPr="003A5189">
              <w:rPr>
                <w:rFonts w:hint="eastAsia"/>
              </w:rPr>
              <w:t>19</w:t>
            </w:r>
          </w:p>
        </w:tc>
        <w:tc>
          <w:tcPr>
            <w:tcW w:w="688" w:type="dxa"/>
            <w:tcMar>
              <w:left w:w="28" w:type="dxa"/>
              <w:right w:w="28" w:type="dxa"/>
            </w:tcMar>
            <w:vAlign w:val="bottom"/>
          </w:tcPr>
          <w:p w:rsidR="003A5189" w:rsidRPr="003A5189" w:rsidRDefault="003A5189" w:rsidP="0033237D">
            <w:pPr>
              <w:jc w:val="center"/>
            </w:pPr>
            <w:r w:rsidRPr="003A5189">
              <w:rPr>
                <w:rFonts w:hint="eastAsia"/>
              </w:rPr>
              <w:t>17</w:t>
            </w:r>
          </w:p>
        </w:tc>
        <w:tc>
          <w:tcPr>
            <w:tcW w:w="573" w:type="dxa"/>
            <w:tcMar>
              <w:left w:w="28" w:type="dxa"/>
              <w:right w:w="28" w:type="dxa"/>
            </w:tcMar>
            <w:vAlign w:val="bottom"/>
          </w:tcPr>
          <w:p w:rsidR="003A5189" w:rsidRPr="003A5189" w:rsidRDefault="003A5189" w:rsidP="0033237D">
            <w:pPr>
              <w:jc w:val="center"/>
            </w:pPr>
            <w:r w:rsidRPr="003A5189">
              <w:rPr>
                <w:rFonts w:hint="eastAsia"/>
              </w:rPr>
              <w:t>2</w:t>
            </w:r>
          </w:p>
        </w:tc>
      </w:tr>
    </w:tbl>
    <w:p w:rsidR="00AE08B8" w:rsidRDefault="00AE08B8" w:rsidP="006E2BA9">
      <w:pPr>
        <w:pStyle w:val="2"/>
      </w:pPr>
      <w:bookmarkStart w:id="8" w:name="_Toc488416474"/>
      <w:r>
        <w:rPr>
          <w:rFonts w:hint="eastAsia"/>
        </w:rPr>
        <w:lastRenderedPageBreak/>
        <w:t>（二）生师比</w:t>
      </w:r>
      <w:bookmarkEnd w:id="8"/>
    </w:p>
    <w:p w:rsidR="00D86855" w:rsidRDefault="008C3C40" w:rsidP="008C3C40">
      <w:pPr>
        <w:ind w:firstLineChars="200" w:firstLine="480"/>
      </w:pPr>
      <w:r>
        <w:rPr>
          <w:rFonts w:hint="eastAsia"/>
        </w:rPr>
        <w:t>学院生师比</w:t>
      </w:r>
      <w:r w:rsidR="00D86855">
        <w:rPr>
          <w:rFonts w:hint="eastAsia"/>
        </w:rPr>
        <w:t>情况见表</w:t>
      </w:r>
      <w:r w:rsidR="002336FA">
        <w:rPr>
          <w:rFonts w:hint="eastAsia"/>
        </w:rPr>
        <w:t>3-2。</w:t>
      </w:r>
    </w:p>
    <w:p w:rsidR="00E93828" w:rsidRDefault="00E93828" w:rsidP="008C3C40">
      <w:pPr>
        <w:ind w:firstLineChars="200" w:firstLine="480"/>
      </w:pPr>
    </w:p>
    <w:p w:rsidR="008C3C40" w:rsidRPr="00D86855" w:rsidRDefault="00D86855" w:rsidP="00D86855">
      <w:pPr>
        <w:jc w:val="center"/>
      </w:pPr>
      <w:r w:rsidRPr="004E7B05">
        <w:rPr>
          <w:rFonts w:hint="eastAsia"/>
        </w:rPr>
        <w:t>表</w:t>
      </w:r>
      <w:r w:rsidR="002336FA">
        <w:rPr>
          <w:rFonts w:hint="eastAsia"/>
        </w:rPr>
        <w:t xml:space="preserve">3-2  </w:t>
      </w:r>
      <w:r w:rsidR="00AE06E1">
        <w:rPr>
          <w:rFonts w:hint="eastAsia"/>
        </w:rPr>
        <w:t>2016-2017</w:t>
      </w:r>
      <w:r>
        <w:rPr>
          <w:rFonts w:hint="eastAsia"/>
        </w:rPr>
        <w:t>学年师生比情况</w:t>
      </w:r>
    </w:p>
    <w:tbl>
      <w:tblPr>
        <w:tblW w:w="7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610"/>
        <w:gridCol w:w="1610"/>
        <w:gridCol w:w="1611"/>
      </w:tblGrid>
      <w:tr w:rsidR="00D86855" w:rsidRPr="00711164" w:rsidTr="002336FA">
        <w:trPr>
          <w:trHeight w:val="397"/>
          <w:jc w:val="center"/>
        </w:trPr>
        <w:tc>
          <w:tcPr>
            <w:tcW w:w="2700" w:type="dxa"/>
            <w:tcMar>
              <w:left w:w="28" w:type="dxa"/>
              <w:right w:w="28" w:type="dxa"/>
            </w:tcMar>
            <w:vAlign w:val="center"/>
          </w:tcPr>
          <w:p w:rsidR="00D86855" w:rsidRPr="00711164" w:rsidRDefault="00D86855" w:rsidP="00D86855">
            <w:pPr>
              <w:spacing w:line="0" w:lineRule="atLeast"/>
              <w:jc w:val="center"/>
              <w:rPr>
                <w:rFonts w:asciiTheme="minorEastAsia" w:eastAsiaTheme="minorEastAsia" w:hAnsiTheme="minorEastAsia"/>
                <w:sz w:val="21"/>
                <w:szCs w:val="21"/>
              </w:rPr>
            </w:pPr>
            <w:r w:rsidRPr="00711164">
              <w:rPr>
                <w:rFonts w:asciiTheme="minorEastAsia" w:eastAsiaTheme="minorEastAsia" w:hAnsiTheme="minorEastAsia" w:hint="eastAsia"/>
                <w:sz w:val="21"/>
                <w:szCs w:val="21"/>
              </w:rPr>
              <w:t>专业</w:t>
            </w:r>
          </w:p>
        </w:tc>
        <w:tc>
          <w:tcPr>
            <w:tcW w:w="1610" w:type="dxa"/>
            <w:tcMar>
              <w:left w:w="28" w:type="dxa"/>
              <w:right w:w="28" w:type="dxa"/>
            </w:tcMar>
            <w:vAlign w:val="center"/>
          </w:tcPr>
          <w:p w:rsidR="00D86855" w:rsidRPr="00711164" w:rsidRDefault="00D86855" w:rsidP="00D86855">
            <w:pPr>
              <w:spacing w:line="0" w:lineRule="atLeast"/>
              <w:jc w:val="center"/>
              <w:rPr>
                <w:rFonts w:asciiTheme="minorEastAsia" w:eastAsiaTheme="minorEastAsia" w:hAnsiTheme="minorEastAsia"/>
                <w:sz w:val="21"/>
                <w:szCs w:val="21"/>
              </w:rPr>
            </w:pPr>
            <w:r w:rsidRPr="00711164">
              <w:rPr>
                <w:rFonts w:asciiTheme="minorEastAsia" w:eastAsiaTheme="minorEastAsia" w:hAnsiTheme="minorEastAsia" w:hint="eastAsia"/>
                <w:sz w:val="21"/>
                <w:szCs w:val="21"/>
              </w:rPr>
              <w:t>专任教师人数</w:t>
            </w:r>
          </w:p>
        </w:tc>
        <w:tc>
          <w:tcPr>
            <w:tcW w:w="1610" w:type="dxa"/>
            <w:tcMar>
              <w:left w:w="28" w:type="dxa"/>
              <w:right w:w="28" w:type="dxa"/>
            </w:tcMar>
            <w:vAlign w:val="center"/>
          </w:tcPr>
          <w:p w:rsidR="00D86855" w:rsidRPr="00711164" w:rsidRDefault="00D86855" w:rsidP="00D86855">
            <w:pPr>
              <w:spacing w:line="0" w:lineRule="atLeast"/>
              <w:jc w:val="center"/>
              <w:rPr>
                <w:rFonts w:asciiTheme="minorEastAsia" w:eastAsiaTheme="minorEastAsia" w:hAnsiTheme="minorEastAsia"/>
                <w:sz w:val="21"/>
                <w:szCs w:val="21"/>
              </w:rPr>
            </w:pPr>
            <w:r w:rsidRPr="00711164">
              <w:rPr>
                <w:rFonts w:asciiTheme="minorEastAsia" w:eastAsiaTheme="minorEastAsia" w:hAnsiTheme="minorEastAsia" w:hint="eastAsia"/>
                <w:sz w:val="21"/>
                <w:szCs w:val="21"/>
              </w:rPr>
              <w:t>学生人数</w:t>
            </w:r>
          </w:p>
        </w:tc>
        <w:tc>
          <w:tcPr>
            <w:tcW w:w="1611" w:type="dxa"/>
            <w:tcMar>
              <w:left w:w="28" w:type="dxa"/>
              <w:right w:w="28" w:type="dxa"/>
            </w:tcMar>
            <w:vAlign w:val="center"/>
          </w:tcPr>
          <w:p w:rsidR="00D86855" w:rsidRPr="00711164" w:rsidRDefault="00D86855" w:rsidP="00D86855">
            <w:pPr>
              <w:spacing w:line="0" w:lineRule="atLeast"/>
              <w:jc w:val="center"/>
              <w:rPr>
                <w:rFonts w:asciiTheme="minorEastAsia" w:eastAsiaTheme="minorEastAsia" w:hAnsiTheme="minorEastAsia"/>
                <w:sz w:val="21"/>
                <w:szCs w:val="21"/>
              </w:rPr>
            </w:pPr>
            <w:r w:rsidRPr="00711164">
              <w:rPr>
                <w:rFonts w:asciiTheme="minorEastAsia" w:eastAsiaTheme="minorEastAsia" w:hAnsiTheme="minorEastAsia" w:hint="eastAsia"/>
                <w:sz w:val="21"/>
                <w:szCs w:val="21"/>
              </w:rPr>
              <w:t>生师比</w:t>
            </w:r>
          </w:p>
        </w:tc>
      </w:tr>
      <w:tr w:rsidR="003A5189" w:rsidRPr="008D5A68" w:rsidTr="002336FA">
        <w:trPr>
          <w:trHeight w:val="397"/>
          <w:jc w:val="center"/>
        </w:trPr>
        <w:tc>
          <w:tcPr>
            <w:tcW w:w="2700" w:type="dxa"/>
            <w:tcMar>
              <w:left w:w="0" w:type="dxa"/>
              <w:right w:w="0" w:type="dxa"/>
            </w:tcMar>
            <w:vAlign w:val="center"/>
          </w:tcPr>
          <w:p w:rsidR="003A5189" w:rsidRPr="008D5A68" w:rsidRDefault="003A5189" w:rsidP="00D86855">
            <w:pPr>
              <w:spacing w:line="0" w:lineRule="atLeast"/>
              <w:rPr>
                <w:rFonts w:asciiTheme="minorEastAsia" w:eastAsiaTheme="minorEastAsia" w:hAnsiTheme="minorEastAsia"/>
                <w:sz w:val="21"/>
                <w:szCs w:val="21"/>
              </w:rPr>
            </w:pPr>
            <w:r w:rsidRPr="008D5A68">
              <w:rPr>
                <w:rFonts w:asciiTheme="minorEastAsia" w:eastAsiaTheme="minorEastAsia" w:hAnsiTheme="minorEastAsia" w:hint="eastAsia"/>
                <w:sz w:val="21"/>
                <w:szCs w:val="21"/>
              </w:rPr>
              <w:t>机械设计制造及其自动化</w:t>
            </w:r>
          </w:p>
        </w:tc>
        <w:tc>
          <w:tcPr>
            <w:tcW w:w="1610" w:type="dxa"/>
            <w:tcMar>
              <w:left w:w="28" w:type="dxa"/>
              <w:right w:w="28" w:type="dxa"/>
            </w:tcMar>
            <w:vAlign w:val="center"/>
          </w:tcPr>
          <w:p w:rsidR="003A5189" w:rsidRPr="00763AA3" w:rsidRDefault="003A5189" w:rsidP="00763AA3">
            <w:pPr>
              <w:jc w:val="center"/>
            </w:pPr>
            <w:r w:rsidRPr="003A5189">
              <w:t>27</w:t>
            </w:r>
          </w:p>
        </w:tc>
        <w:tc>
          <w:tcPr>
            <w:tcW w:w="1610" w:type="dxa"/>
            <w:tcMar>
              <w:left w:w="0" w:type="dxa"/>
              <w:right w:w="0" w:type="dxa"/>
            </w:tcMar>
            <w:vAlign w:val="center"/>
          </w:tcPr>
          <w:p w:rsidR="003A5189" w:rsidRPr="00763AA3" w:rsidRDefault="003A5189" w:rsidP="00763AA3">
            <w:pPr>
              <w:jc w:val="center"/>
            </w:pPr>
            <w:r w:rsidRPr="00763AA3">
              <w:rPr>
                <w:rFonts w:hint="eastAsia"/>
              </w:rPr>
              <w:t>1100</w:t>
            </w:r>
          </w:p>
        </w:tc>
        <w:tc>
          <w:tcPr>
            <w:tcW w:w="1611" w:type="dxa"/>
            <w:tcMar>
              <w:left w:w="0" w:type="dxa"/>
              <w:right w:w="0" w:type="dxa"/>
            </w:tcMar>
            <w:vAlign w:val="center"/>
          </w:tcPr>
          <w:p w:rsidR="003A5189" w:rsidRPr="00763AA3" w:rsidRDefault="003A5189" w:rsidP="00763AA3">
            <w:pPr>
              <w:jc w:val="center"/>
            </w:pPr>
            <w:r w:rsidRPr="00763AA3">
              <w:rPr>
                <w:rFonts w:hint="eastAsia"/>
              </w:rPr>
              <w:t>40:1</w:t>
            </w:r>
          </w:p>
        </w:tc>
      </w:tr>
      <w:tr w:rsidR="003A5189" w:rsidRPr="008D5A68" w:rsidTr="002336FA">
        <w:trPr>
          <w:trHeight w:val="397"/>
          <w:jc w:val="center"/>
        </w:trPr>
        <w:tc>
          <w:tcPr>
            <w:tcW w:w="2700" w:type="dxa"/>
            <w:tcMar>
              <w:left w:w="0" w:type="dxa"/>
              <w:right w:w="0" w:type="dxa"/>
            </w:tcMar>
            <w:vAlign w:val="center"/>
          </w:tcPr>
          <w:p w:rsidR="003A5189" w:rsidRPr="008D5A68" w:rsidRDefault="003A5189" w:rsidP="00D86855">
            <w:pPr>
              <w:spacing w:line="0" w:lineRule="atLeast"/>
              <w:rPr>
                <w:rFonts w:asciiTheme="minorEastAsia" w:eastAsiaTheme="minorEastAsia" w:hAnsiTheme="minorEastAsia"/>
                <w:sz w:val="21"/>
                <w:szCs w:val="21"/>
              </w:rPr>
            </w:pPr>
            <w:r w:rsidRPr="008D5A68">
              <w:rPr>
                <w:rFonts w:asciiTheme="minorEastAsia" w:eastAsiaTheme="minorEastAsia" w:hAnsiTheme="minorEastAsia" w:hint="eastAsia"/>
                <w:sz w:val="21"/>
                <w:szCs w:val="21"/>
              </w:rPr>
              <w:t>工业工程</w:t>
            </w:r>
          </w:p>
        </w:tc>
        <w:tc>
          <w:tcPr>
            <w:tcW w:w="1610" w:type="dxa"/>
            <w:tcMar>
              <w:left w:w="28" w:type="dxa"/>
              <w:right w:w="28" w:type="dxa"/>
            </w:tcMar>
            <w:vAlign w:val="center"/>
          </w:tcPr>
          <w:p w:rsidR="003A5189" w:rsidRPr="00763AA3" w:rsidRDefault="003A5189" w:rsidP="00763AA3">
            <w:pPr>
              <w:jc w:val="center"/>
            </w:pPr>
            <w:r w:rsidRPr="00763AA3">
              <w:rPr>
                <w:rFonts w:hint="eastAsia"/>
              </w:rPr>
              <w:t>8</w:t>
            </w:r>
          </w:p>
        </w:tc>
        <w:tc>
          <w:tcPr>
            <w:tcW w:w="1610" w:type="dxa"/>
            <w:tcMar>
              <w:left w:w="0" w:type="dxa"/>
              <w:right w:w="0" w:type="dxa"/>
            </w:tcMar>
            <w:vAlign w:val="center"/>
          </w:tcPr>
          <w:p w:rsidR="003A5189" w:rsidRPr="00763AA3" w:rsidRDefault="003A5189" w:rsidP="00763AA3">
            <w:pPr>
              <w:jc w:val="center"/>
            </w:pPr>
            <w:r w:rsidRPr="00763AA3">
              <w:rPr>
                <w:rFonts w:hint="eastAsia"/>
              </w:rPr>
              <w:t>346</w:t>
            </w:r>
          </w:p>
        </w:tc>
        <w:tc>
          <w:tcPr>
            <w:tcW w:w="1611" w:type="dxa"/>
            <w:tcMar>
              <w:left w:w="0" w:type="dxa"/>
              <w:right w:w="0" w:type="dxa"/>
            </w:tcMar>
            <w:vAlign w:val="center"/>
          </w:tcPr>
          <w:p w:rsidR="003A5189" w:rsidRPr="00763AA3" w:rsidRDefault="003A5189" w:rsidP="00763AA3">
            <w:pPr>
              <w:jc w:val="center"/>
            </w:pPr>
            <w:r w:rsidRPr="00763AA3">
              <w:rPr>
                <w:rFonts w:hint="eastAsia"/>
              </w:rPr>
              <w:t>43：1</w:t>
            </w:r>
          </w:p>
        </w:tc>
      </w:tr>
      <w:tr w:rsidR="003A5189" w:rsidRPr="008D5A68" w:rsidTr="002336FA">
        <w:trPr>
          <w:trHeight w:val="397"/>
          <w:jc w:val="center"/>
        </w:trPr>
        <w:tc>
          <w:tcPr>
            <w:tcW w:w="2700" w:type="dxa"/>
            <w:tcMar>
              <w:left w:w="0" w:type="dxa"/>
              <w:right w:w="0" w:type="dxa"/>
            </w:tcMar>
            <w:vAlign w:val="center"/>
          </w:tcPr>
          <w:p w:rsidR="003A5189" w:rsidRPr="008D5A68" w:rsidRDefault="003A5189" w:rsidP="00D86855">
            <w:pPr>
              <w:spacing w:line="0" w:lineRule="atLeast"/>
              <w:rPr>
                <w:rFonts w:asciiTheme="minorEastAsia" w:eastAsiaTheme="minorEastAsia" w:hAnsiTheme="minorEastAsia"/>
                <w:sz w:val="21"/>
                <w:szCs w:val="21"/>
              </w:rPr>
            </w:pPr>
            <w:r w:rsidRPr="008D5A68">
              <w:rPr>
                <w:rFonts w:asciiTheme="minorEastAsia" w:eastAsiaTheme="minorEastAsia" w:hAnsiTheme="minorEastAsia" w:hint="eastAsia"/>
                <w:sz w:val="21"/>
                <w:szCs w:val="21"/>
              </w:rPr>
              <w:t>工业设计</w:t>
            </w:r>
          </w:p>
        </w:tc>
        <w:tc>
          <w:tcPr>
            <w:tcW w:w="1610" w:type="dxa"/>
            <w:tcMar>
              <w:left w:w="28" w:type="dxa"/>
              <w:right w:w="28" w:type="dxa"/>
            </w:tcMar>
            <w:vAlign w:val="center"/>
          </w:tcPr>
          <w:p w:rsidR="003A5189" w:rsidRPr="00763AA3" w:rsidRDefault="003A5189" w:rsidP="00763AA3">
            <w:pPr>
              <w:jc w:val="center"/>
            </w:pPr>
            <w:r w:rsidRPr="00763AA3">
              <w:rPr>
                <w:rFonts w:hint="eastAsia"/>
              </w:rPr>
              <w:t>8</w:t>
            </w:r>
          </w:p>
        </w:tc>
        <w:tc>
          <w:tcPr>
            <w:tcW w:w="1610" w:type="dxa"/>
            <w:tcMar>
              <w:left w:w="0" w:type="dxa"/>
              <w:right w:w="0" w:type="dxa"/>
            </w:tcMar>
            <w:vAlign w:val="center"/>
          </w:tcPr>
          <w:p w:rsidR="003A5189" w:rsidRPr="00763AA3" w:rsidRDefault="003A5189" w:rsidP="00763AA3">
            <w:pPr>
              <w:jc w:val="center"/>
            </w:pPr>
            <w:r w:rsidRPr="00763AA3">
              <w:rPr>
                <w:rFonts w:hint="eastAsia"/>
              </w:rPr>
              <w:t>332</w:t>
            </w:r>
          </w:p>
        </w:tc>
        <w:tc>
          <w:tcPr>
            <w:tcW w:w="1611" w:type="dxa"/>
            <w:tcMar>
              <w:left w:w="0" w:type="dxa"/>
              <w:right w:w="0" w:type="dxa"/>
            </w:tcMar>
            <w:vAlign w:val="center"/>
          </w:tcPr>
          <w:p w:rsidR="003A5189" w:rsidRPr="00763AA3" w:rsidRDefault="003A5189" w:rsidP="00763AA3">
            <w:pPr>
              <w:jc w:val="center"/>
            </w:pPr>
            <w:r w:rsidRPr="00763AA3">
              <w:rPr>
                <w:rFonts w:hint="eastAsia"/>
              </w:rPr>
              <w:t>41：1</w:t>
            </w:r>
          </w:p>
        </w:tc>
      </w:tr>
      <w:tr w:rsidR="003A5189" w:rsidRPr="008D5A68" w:rsidTr="002336FA">
        <w:trPr>
          <w:trHeight w:val="397"/>
          <w:jc w:val="center"/>
        </w:trPr>
        <w:tc>
          <w:tcPr>
            <w:tcW w:w="2700" w:type="dxa"/>
            <w:tcMar>
              <w:left w:w="0" w:type="dxa"/>
              <w:right w:w="0" w:type="dxa"/>
            </w:tcMar>
            <w:vAlign w:val="center"/>
          </w:tcPr>
          <w:p w:rsidR="003A5189" w:rsidRPr="008D5A68" w:rsidRDefault="00CD4089" w:rsidP="00D86855">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材料成型及</w:t>
            </w:r>
            <w:r w:rsidR="003A5189" w:rsidRPr="008D5A68">
              <w:rPr>
                <w:rFonts w:asciiTheme="minorEastAsia" w:eastAsiaTheme="minorEastAsia" w:hAnsiTheme="minorEastAsia" w:hint="eastAsia"/>
                <w:sz w:val="21"/>
                <w:szCs w:val="21"/>
              </w:rPr>
              <w:t>控制工程</w:t>
            </w:r>
          </w:p>
        </w:tc>
        <w:tc>
          <w:tcPr>
            <w:tcW w:w="1610" w:type="dxa"/>
            <w:tcMar>
              <w:left w:w="28" w:type="dxa"/>
              <w:right w:w="28" w:type="dxa"/>
            </w:tcMar>
            <w:vAlign w:val="center"/>
          </w:tcPr>
          <w:p w:rsidR="003A5189" w:rsidRPr="00763AA3" w:rsidRDefault="003A5189" w:rsidP="00763AA3">
            <w:pPr>
              <w:jc w:val="center"/>
            </w:pPr>
            <w:r w:rsidRPr="00763AA3">
              <w:rPr>
                <w:rFonts w:hint="eastAsia"/>
              </w:rPr>
              <w:t>7</w:t>
            </w:r>
          </w:p>
        </w:tc>
        <w:tc>
          <w:tcPr>
            <w:tcW w:w="1610" w:type="dxa"/>
            <w:tcMar>
              <w:left w:w="0" w:type="dxa"/>
              <w:right w:w="0" w:type="dxa"/>
            </w:tcMar>
            <w:vAlign w:val="center"/>
          </w:tcPr>
          <w:p w:rsidR="003A5189" w:rsidRPr="00763AA3" w:rsidRDefault="003A5189" w:rsidP="00763AA3">
            <w:pPr>
              <w:jc w:val="center"/>
            </w:pPr>
            <w:r w:rsidRPr="00763AA3">
              <w:rPr>
                <w:rFonts w:hint="eastAsia"/>
              </w:rPr>
              <w:t>245</w:t>
            </w:r>
          </w:p>
        </w:tc>
        <w:tc>
          <w:tcPr>
            <w:tcW w:w="1611" w:type="dxa"/>
            <w:tcMar>
              <w:left w:w="0" w:type="dxa"/>
              <w:right w:w="0" w:type="dxa"/>
            </w:tcMar>
            <w:vAlign w:val="center"/>
          </w:tcPr>
          <w:p w:rsidR="003A5189" w:rsidRPr="00763AA3" w:rsidRDefault="003A5189" w:rsidP="00763AA3">
            <w:pPr>
              <w:jc w:val="center"/>
            </w:pPr>
            <w:r w:rsidRPr="00763AA3">
              <w:rPr>
                <w:rFonts w:hint="eastAsia"/>
              </w:rPr>
              <w:t>35：1</w:t>
            </w:r>
          </w:p>
        </w:tc>
      </w:tr>
      <w:tr w:rsidR="003A5189" w:rsidRPr="008D5A68" w:rsidTr="003527F6">
        <w:trPr>
          <w:trHeight w:val="397"/>
          <w:jc w:val="center"/>
        </w:trPr>
        <w:tc>
          <w:tcPr>
            <w:tcW w:w="2700" w:type="dxa"/>
            <w:tcMar>
              <w:left w:w="28" w:type="dxa"/>
              <w:right w:w="28" w:type="dxa"/>
            </w:tcMar>
            <w:vAlign w:val="center"/>
          </w:tcPr>
          <w:p w:rsidR="003A5189" w:rsidRPr="008D5A68" w:rsidRDefault="003A5189" w:rsidP="00D86855">
            <w:pPr>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全学院</w:t>
            </w:r>
          </w:p>
        </w:tc>
        <w:tc>
          <w:tcPr>
            <w:tcW w:w="1610" w:type="dxa"/>
            <w:tcMar>
              <w:left w:w="28" w:type="dxa"/>
              <w:right w:w="28" w:type="dxa"/>
            </w:tcMar>
            <w:vAlign w:val="bottom"/>
          </w:tcPr>
          <w:p w:rsidR="003A5189" w:rsidRPr="003A5189" w:rsidRDefault="003A5189" w:rsidP="0033237D">
            <w:pPr>
              <w:jc w:val="center"/>
            </w:pPr>
            <w:r w:rsidRPr="003A5189">
              <w:rPr>
                <w:rFonts w:hint="eastAsia"/>
              </w:rPr>
              <w:t>50</w:t>
            </w:r>
          </w:p>
        </w:tc>
        <w:tc>
          <w:tcPr>
            <w:tcW w:w="1610" w:type="dxa"/>
            <w:tcMar>
              <w:left w:w="28" w:type="dxa"/>
              <w:right w:w="28" w:type="dxa"/>
            </w:tcMar>
            <w:vAlign w:val="center"/>
          </w:tcPr>
          <w:p w:rsidR="003A5189" w:rsidRPr="00763AA3" w:rsidRDefault="003A5189" w:rsidP="0033237D">
            <w:pPr>
              <w:spacing w:line="0" w:lineRule="atLeast"/>
              <w:jc w:val="center"/>
            </w:pPr>
            <w:r w:rsidRPr="00763AA3">
              <w:rPr>
                <w:rFonts w:hint="eastAsia"/>
              </w:rPr>
              <w:t>2023</w:t>
            </w:r>
          </w:p>
        </w:tc>
        <w:tc>
          <w:tcPr>
            <w:tcW w:w="1611" w:type="dxa"/>
            <w:tcMar>
              <w:left w:w="28" w:type="dxa"/>
              <w:right w:w="28" w:type="dxa"/>
            </w:tcMar>
            <w:vAlign w:val="center"/>
          </w:tcPr>
          <w:p w:rsidR="003A5189" w:rsidRPr="00763AA3" w:rsidRDefault="003A5189" w:rsidP="0033237D">
            <w:pPr>
              <w:spacing w:line="0" w:lineRule="atLeast"/>
              <w:jc w:val="center"/>
            </w:pPr>
            <w:r w:rsidRPr="00763AA3">
              <w:rPr>
                <w:rFonts w:hint="eastAsia"/>
              </w:rPr>
              <w:t>40：1</w:t>
            </w:r>
          </w:p>
        </w:tc>
      </w:tr>
    </w:tbl>
    <w:p w:rsidR="00AE08B8" w:rsidRDefault="00AE08B8" w:rsidP="006E2BA9">
      <w:pPr>
        <w:pStyle w:val="2"/>
      </w:pPr>
      <w:bookmarkStart w:id="9" w:name="_Toc488416475"/>
      <w:r>
        <w:rPr>
          <w:rFonts w:hint="eastAsia"/>
        </w:rPr>
        <w:t>（三）本科课程主讲教师情况</w:t>
      </w:r>
      <w:bookmarkEnd w:id="9"/>
    </w:p>
    <w:p w:rsidR="002336FA" w:rsidRPr="002336FA" w:rsidRDefault="002336FA" w:rsidP="002336FA">
      <w:pPr>
        <w:pStyle w:val="20"/>
        <w:ind w:firstLine="480"/>
      </w:pPr>
      <w:r>
        <w:rPr>
          <w:rFonts w:hint="eastAsia"/>
        </w:rPr>
        <w:t>机械工程学院</w:t>
      </w:r>
      <w:r w:rsidR="00AE06E1">
        <w:rPr>
          <w:rFonts w:hint="eastAsia"/>
        </w:rPr>
        <w:t>2016-2017</w:t>
      </w:r>
      <w:r>
        <w:rPr>
          <w:rFonts w:hint="eastAsia"/>
        </w:rPr>
        <w:t>学年本科课程主讲教师情况见表</w:t>
      </w:r>
      <w:r>
        <w:rPr>
          <w:rFonts w:hint="eastAsia"/>
        </w:rPr>
        <w:t>3-3</w:t>
      </w:r>
      <w:r>
        <w:rPr>
          <w:rFonts w:hint="eastAsia"/>
        </w:rPr>
        <w:t>，各类职称教授本科课程占总课程数的比例情况见表</w:t>
      </w:r>
      <w:r>
        <w:rPr>
          <w:rFonts w:hint="eastAsia"/>
        </w:rPr>
        <w:t>3-4</w:t>
      </w:r>
      <w:r>
        <w:rPr>
          <w:rFonts w:hint="eastAsia"/>
        </w:rPr>
        <w:t>。</w:t>
      </w:r>
    </w:p>
    <w:p w:rsidR="00D86855" w:rsidRDefault="00D86855" w:rsidP="00D86855">
      <w:pPr>
        <w:jc w:val="center"/>
      </w:pPr>
      <w:r>
        <w:rPr>
          <w:rFonts w:hint="eastAsia"/>
        </w:rPr>
        <w:t>表</w:t>
      </w:r>
      <w:r w:rsidR="002336FA">
        <w:rPr>
          <w:rFonts w:hint="eastAsia"/>
        </w:rPr>
        <w:t xml:space="preserve">3-3 </w:t>
      </w:r>
      <w:r>
        <w:rPr>
          <w:rFonts w:hint="eastAsia"/>
        </w:rPr>
        <w:t xml:space="preserve"> 机械工程学院</w:t>
      </w:r>
      <w:r w:rsidR="00AE06E1">
        <w:rPr>
          <w:rFonts w:hint="eastAsia"/>
        </w:rPr>
        <w:t>2016-2017</w:t>
      </w:r>
      <w:r>
        <w:rPr>
          <w:rFonts w:hint="eastAsia"/>
        </w:rPr>
        <w:t>学年本科课程主讲教师情况</w:t>
      </w:r>
    </w:p>
    <w:tbl>
      <w:tblPr>
        <w:tblStyle w:val="aa"/>
        <w:tblW w:w="0" w:type="auto"/>
        <w:jc w:val="center"/>
        <w:tblLook w:val="04A0"/>
      </w:tblPr>
      <w:tblGrid>
        <w:gridCol w:w="2306"/>
        <w:gridCol w:w="2841"/>
        <w:gridCol w:w="2841"/>
      </w:tblGrid>
      <w:tr w:rsidR="00D86855" w:rsidRPr="00711164" w:rsidTr="002336FA">
        <w:trPr>
          <w:trHeight w:val="397"/>
          <w:jc w:val="center"/>
        </w:trPr>
        <w:tc>
          <w:tcPr>
            <w:tcW w:w="2306" w:type="dxa"/>
            <w:vAlign w:val="center"/>
          </w:tcPr>
          <w:p w:rsidR="00D86855" w:rsidRPr="00711164" w:rsidRDefault="00D86855" w:rsidP="002336FA">
            <w:pPr>
              <w:jc w:val="center"/>
              <w:rPr>
                <w:sz w:val="21"/>
                <w:szCs w:val="21"/>
              </w:rPr>
            </w:pPr>
            <w:r w:rsidRPr="00711164">
              <w:rPr>
                <w:rFonts w:hint="eastAsia"/>
                <w:sz w:val="21"/>
                <w:szCs w:val="21"/>
              </w:rPr>
              <w:t>应上课教师数</w:t>
            </w:r>
          </w:p>
        </w:tc>
        <w:tc>
          <w:tcPr>
            <w:tcW w:w="2841" w:type="dxa"/>
            <w:vAlign w:val="center"/>
          </w:tcPr>
          <w:p w:rsidR="00D86855" w:rsidRPr="00711164" w:rsidRDefault="00D86855" w:rsidP="002336FA">
            <w:pPr>
              <w:jc w:val="center"/>
              <w:rPr>
                <w:sz w:val="21"/>
                <w:szCs w:val="21"/>
              </w:rPr>
            </w:pPr>
            <w:r w:rsidRPr="00711164">
              <w:rPr>
                <w:rFonts w:hint="eastAsia"/>
                <w:sz w:val="21"/>
                <w:szCs w:val="21"/>
              </w:rPr>
              <w:t>实际上课教师数</w:t>
            </w:r>
          </w:p>
        </w:tc>
        <w:tc>
          <w:tcPr>
            <w:tcW w:w="2841" w:type="dxa"/>
            <w:vAlign w:val="center"/>
          </w:tcPr>
          <w:p w:rsidR="00D86855" w:rsidRPr="00711164" w:rsidRDefault="00D86855" w:rsidP="002336FA">
            <w:pPr>
              <w:jc w:val="center"/>
              <w:rPr>
                <w:sz w:val="21"/>
                <w:szCs w:val="21"/>
              </w:rPr>
            </w:pPr>
            <w:r w:rsidRPr="00711164">
              <w:rPr>
                <w:rFonts w:hint="eastAsia"/>
                <w:sz w:val="21"/>
                <w:szCs w:val="21"/>
              </w:rPr>
              <w:t>比例</w:t>
            </w:r>
          </w:p>
        </w:tc>
      </w:tr>
      <w:tr w:rsidR="00D86855" w:rsidRPr="00711164" w:rsidTr="002336FA">
        <w:trPr>
          <w:trHeight w:val="397"/>
          <w:jc w:val="center"/>
        </w:trPr>
        <w:tc>
          <w:tcPr>
            <w:tcW w:w="2306" w:type="dxa"/>
            <w:vAlign w:val="center"/>
          </w:tcPr>
          <w:p w:rsidR="00D86855" w:rsidRPr="00711164" w:rsidRDefault="00696240" w:rsidP="002336FA">
            <w:pPr>
              <w:jc w:val="center"/>
              <w:rPr>
                <w:sz w:val="21"/>
                <w:szCs w:val="21"/>
              </w:rPr>
            </w:pPr>
            <w:r>
              <w:rPr>
                <w:rFonts w:hint="eastAsia"/>
                <w:sz w:val="21"/>
                <w:szCs w:val="21"/>
              </w:rPr>
              <w:t>50</w:t>
            </w:r>
          </w:p>
        </w:tc>
        <w:tc>
          <w:tcPr>
            <w:tcW w:w="2841" w:type="dxa"/>
            <w:vAlign w:val="center"/>
          </w:tcPr>
          <w:p w:rsidR="00D86855" w:rsidRPr="00711164" w:rsidRDefault="00696240" w:rsidP="002336FA">
            <w:pPr>
              <w:jc w:val="center"/>
              <w:rPr>
                <w:sz w:val="21"/>
                <w:szCs w:val="21"/>
              </w:rPr>
            </w:pPr>
            <w:r>
              <w:rPr>
                <w:rFonts w:hint="eastAsia"/>
                <w:sz w:val="21"/>
                <w:szCs w:val="21"/>
              </w:rPr>
              <w:t>52</w:t>
            </w:r>
          </w:p>
        </w:tc>
        <w:tc>
          <w:tcPr>
            <w:tcW w:w="2841" w:type="dxa"/>
            <w:vAlign w:val="center"/>
          </w:tcPr>
          <w:p w:rsidR="00D86855" w:rsidRPr="00711164" w:rsidRDefault="00D86855" w:rsidP="00696240">
            <w:pPr>
              <w:jc w:val="center"/>
              <w:rPr>
                <w:sz w:val="21"/>
                <w:szCs w:val="21"/>
              </w:rPr>
            </w:pPr>
            <w:r w:rsidRPr="00711164">
              <w:rPr>
                <w:rFonts w:hint="eastAsia"/>
                <w:sz w:val="21"/>
                <w:szCs w:val="21"/>
              </w:rPr>
              <w:t>10</w:t>
            </w:r>
            <w:r w:rsidR="00696240">
              <w:rPr>
                <w:rFonts w:hint="eastAsia"/>
                <w:sz w:val="21"/>
                <w:szCs w:val="21"/>
              </w:rPr>
              <w:t>4</w:t>
            </w:r>
            <w:r w:rsidRPr="00711164">
              <w:rPr>
                <w:rFonts w:hint="eastAsia"/>
                <w:sz w:val="21"/>
                <w:szCs w:val="21"/>
              </w:rPr>
              <w:t>%</w:t>
            </w:r>
          </w:p>
        </w:tc>
      </w:tr>
    </w:tbl>
    <w:p w:rsidR="00D86855" w:rsidRDefault="00D86855" w:rsidP="00D86855"/>
    <w:p w:rsidR="00D86855" w:rsidRDefault="00D86855" w:rsidP="00D86855">
      <w:pPr>
        <w:jc w:val="center"/>
      </w:pPr>
      <w:r>
        <w:rPr>
          <w:rFonts w:hint="eastAsia"/>
        </w:rPr>
        <w:t>表</w:t>
      </w:r>
      <w:r w:rsidR="002336FA">
        <w:rPr>
          <w:rFonts w:hint="eastAsia"/>
        </w:rPr>
        <w:t xml:space="preserve">3-4 </w:t>
      </w:r>
      <w:r>
        <w:rPr>
          <w:rFonts w:hint="eastAsia"/>
        </w:rPr>
        <w:t xml:space="preserve"> 各类职称教授本科课程占总课程数的比例</w:t>
      </w:r>
    </w:p>
    <w:tbl>
      <w:tblPr>
        <w:tblStyle w:val="aa"/>
        <w:tblW w:w="0" w:type="auto"/>
        <w:jc w:val="center"/>
        <w:tblLook w:val="04A0"/>
      </w:tblPr>
      <w:tblGrid>
        <w:gridCol w:w="1590"/>
        <w:gridCol w:w="2143"/>
        <w:gridCol w:w="2144"/>
        <w:gridCol w:w="2144"/>
      </w:tblGrid>
      <w:tr w:rsidR="00D86855" w:rsidRPr="002336FA" w:rsidTr="002336FA">
        <w:trPr>
          <w:trHeight w:val="397"/>
          <w:jc w:val="center"/>
        </w:trPr>
        <w:tc>
          <w:tcPr>
            <w:tcW w:w="1590" w:type="dxa"/>
            <w:tcBorders>
              <w:right w:val="single" w:sz="4" w:space="0" w:color="auto"/>
            </w:tcBorders>
            <w:vAlign w:val="center"/>
          </w:tcPr>
          <w:p w:rsidR="00D86855" w:rsidRPr="002336FA" w:rsidRDefault="00D86855" w:rsidP="002336FA">
            <w:pPr>
              <w:jc w:val="center"/>
              <w:rPr>
                <w:sz w:val="21"/>
                <w:szCs w:val="21"/>
              </w:rPr>
            </w:pPr>
            <w:r w:rsidRPr="002336FA">
              <w:rPr>
                <w:sz w:val="21"/>
                <w:szCs w:val="21"/>
              </w:rPr>
              <w:t>教师职称</w:t>
            </w:r>
          </w:p>
        </w:tc>
        <w:tc>
          <w:tcPr>
            <w:tcW w:w="2143" w:type="dxa"/>
            <w:tcBorders>
              <w:left w:val="single" w:sz="4" w:space="0" w:color="auto"/>
            </w:tcBorders>
            <w:vAlign w:val="center"/>
          </w:tcPr>
          <w:p w:rsidR="00D86855" w:rsidRPr="002336FA" w:rsidRDefault="00D86855" w:rsidP="002336FA">
            <w:pPr>
              <w:jc w:val="center"/>
              <w:rPr>
                <w:sz w:val="21"/>
                <w:szCs w:val="21"/>
              </w:rPr>
            </w:pPr>
            <w:r w:rsidRPr="002336FA">
              <w:rPr>
                <w:rFonts w:hint="eastAsia"/>
                <w:sz w:val="21"/>
                <w:szCs w:val="21"/>
              </w:rPr>
              <w:t>教授</w:t>
            </w:r>
          </w:p>
        </w:tc>
        <w:tc>
          <w:tcPr>
            <w:tcW w:w="2144" w:type="dxa"/>
            <w:vAlign w:val="center"/>
          </w:tcPr>
          <w:p w:rsidR="00D86855" w:rsidRPr="002336FA" w:rsidRDefault="00D86855" w:rsidP="002336FA">
            <w:pPr>
              <w:jc w:val="center"/>
              <w:rPr>
                <w:sz w:val="21"/>
                <w:szCs w:val="21"/>
              </w:rPr>
            </w:pPr>
            <w:r w:rsidRPr="002336FA">
              <w:rPr>
                <w:rFonts w:hint="eastAsia"/>
                <w:sz w:val="21"/>
                <w:szCs w:val="21"/>
              </w:rPr>
              <w:t>副教授</w:t>
            </w:r>
          </w:p>
        </w:tc>
        <w:tc>
          <w:tcPr>
            <w:tcW w:w="2144" w:type="dxa"/>
            <w:vAlign w:val="center"/>
          </w:tcPr>
          <w:p w:rsidR="00D86855" w:rsidRPr="002336FA" w:rsidRDefault="00D86855" w:rsidP="002336FA">
            <w:pPr>
              <w:jc w:val="center"/>
              <w:rPr>
                <w:sz w:val="21"/>
                <w:szCs w:val="21"/>
              </w:rPr>
            </w:pPr>
            <w:r w:rsidRPr="002336FA">
              <w:rPr>
                <w:rFonts w:hint="eastAsia"/>
                <w:sz w:val="21"/>
                <w:szCs w:val="21"/>
              </w:rPr>
              <w:t>讲师</w:t>
            </w:r>
          </w:p>
        </w:tc>
      </w:tr>
      <w:tr w:rsidR="00D86855" w:rsidRPr="002336FA" w:rsidTr="002336FA">
        <w:trPr>
          <w:trHeight w:val="397"/>
          <w:jc w:val="center"/>
        </w:trPr>
        <w:tc>
          <w:tcPr>
            <w:tcW w:w="1590" w:type="dxa"/>
            <w:tcBorders>
              <w:right w:val="single" w:sz="4" w:space="0" w:color="auto"/>
            </w:tcBorders>
            <w:vAlign w:val="center"/>
          </w:tcPr>
          <w:p w:rsidR="00D86855" w:rsidRPr="002336FA" w:rsidRDefault="00D86855" w:rsidP="002336FA">
            <w:pPr>
              <w:jc w:val="center"/>
              <w:rPr>
                <w:sz w:val="21"/>
                <w:szCs w:val="21"/>
              </w:rPr>
            </w:pPr>
            <w:r w:rsidRPr="002336FA">
              <w:rPr>
                <w:sz w:val="21"/>
                <w:szCs w:val="21"/>
              </w:rPr>
              <w:t>授课</w:t>
            </w:r>
            <w:r w:rsidR="002336FA">
              <w:rPr>
                <w:sz w:val="21"/>
                <w:szCs w:val="21"/>
              </w:rPr>
              <w:t>门数</w:t>
            </w:r>
          </w:p>
        </w:tc>
        <w:tc>
          <w:tcPr>
            <w:tcW w:w="2143" w:type="dxa"/>
            <w:tcBorders>
              <w:left w:val="single" w:sz="4" w:space="0" w:color="auto"/>
            </w:tcBorders>
            <w:vAlign w:val="center"/>
          </w:tcPr>
          <w:p w:rsidR="00D86855" w:rsidRPr="002336FA" w:rsidRDefault="00696240" w:rsidP="002336FA">
            <w:pPr>
              <w:jc w:val="center"/>
              <w:rPr>
                <w:sz w:val="21"/>
                <w:szCs w:val="21"/>
              </w:rPr>
            </w:pPr>
            <w:r>
              <w:rPr>
                <w:rFonts w:hint="eastAsia"/>
                <w:sz w:val="21"/>
                <w:szCs w:val="21"/>
              </w:rPr>
              <w:t>41</w:t>
            </w:r>
          </w:p>
        </w:tc>
        <w:tc>
          <w:tcPr>
            <w:tcW w:w="2144" w:type="dxa"/>
            <w:vAlign w:val="center"/>
          </w:tcPr>
          <w:p w:rsidR="00D86855" w:rsidRPr="002336FA" w:rsidRDefault="00696240" w:rsidP="002336FA">
            <w:pPr>
              <w:jc w:val="center"/>
              <w:rPr>
                <w:sz w:val="21"/>
                <w:szCs w:val="21"/>
              </w:rPr>
            </w:pPr>
            <w:r>
              <w:rPr>
                <w:rFonts w:hint="eastAsia"/>
                <w:sz w:val="21"/>
                <w:szCs w:val="21"/>
              </w:rPr>
              <w:t>78</w:t>
            </w:r>
          </w:p>
        </w:tc>
        <w:tc>
          <w:tcPr>
            <w:tcW w:w="2144" w:type="dxa"/>
            <w:vAlign w:val="center"/>
          </w:tcPr>
          <w:p w:rsidR="00D86855" w:rsidRPr="002336FA" w:rsidRDefault="00696240" w:rsidP="002336FA">
            <w:pPr>
              <w:jc w:val="center"/>
              <w:rPr>
                <w:sz w:val="21"/>
                <w:szCs w:val="21"/>
              </w:rPr>
            </w:pPr>
            <w:r>
              <w:rPr>
                <w:rFonts w:hint="eastAsia"/>
                <w:sz w:val="21"/>
                <w:szCs w:val="21"/>
              </w:rPr>
              <w:t>143</w:t>
            </w:r>
          </w:p>
        </w:tc>
      </w:tr>
      <w:tr w:rsidR="002336FA" w:rsidRPr="002336FA" w:rsidTr="00AD6053">
        <w:trPr>
          <w:trHeight w:val="397"/>
          <w:jc w:val="center"/>
        </w:trPr>
        <w:tc>
          <w:tcPr>
            <w:tcW w:w="1590" w:type="dxa"/>
            <w:tcBorders>
              <w:right w:val="single" w:sz="4" w:space="0" w:color="auto"/>
            </w:tcBorders>
            <w:vAlign w:val="center"/>
          </w:tcPr>
          <w:p w:rsidR="002336FA" w:rsidRPr="002336FA" w:rsidRDefault="002336FA" w:rsidP="002336FA">
            <w:pPr>
              <w:jc w:val="center"/>
              <w:rPr>
                <w:sz w:val="21"/>
                <w:szCs w:val="21"/>
              </w:rPr>
            </w:pPr>
            <w:r>
              <w:rPr>
                <w:sz w:val="21"/>
                <w:szCs w:val="21"/>
              </w:rPr>
              <w:t>总课程门数</w:t>
            </w:r>
          </w:p>
        </w:tc>
        <w:tc>
          <w:tcPr>
            <w:tcW w:w="6431" w:type="dxa"/>
            <w:gridSpan w:val="3"/>
            <w:tcBorders>
              <w:left w:val="single" w:sz="4" w:space="0" w:color="auto"/>
            </w:tcBorders>
            <w:vAlign w:val="center"/>
          </w:tcPr>
          <w:p w:rsidR="002336FA" w:rsidRPr="002336FA" w:rsidRDefault="00696240" w:rsidP="002336FA">
            <w:pPr>
              <w:jc w:val="center"/>
              <w:rPr>
                <w:sz w:val="21"/>
                <w:szCs w:val="21"/>
              </w:rPr>
            </w:pPr>
            <w:r>
              <w:rPr>
                <w:rFonts w:hint="eastAsia"/>
                <w:sz w:val="21"/>
                <w:szCs w:val="21"/>
              </w:rPr>
              <w:t>192</w:t>
            </w:r>
          </w:p>
        </w:tc>
      </w:tr>
      <w:tr w:rsidR="00D86855" w:rsidRPr="002336FA" w:rsidTr="002336FA">
        <w:trPr>
          <w:trHeight w:val="397"/>
          <w:jc w:val="center"/>
        </w:trPr>
        <w:tc>
          <w:tcPr>
            <w:tcW w:w="1590" w:type="dxa"/>
            <w:tcBorders>
              <w:right w:val="single" w:sz="4" w:space="0" w:color="auto"/>
            </w:tcBorders>
            <w:vAlign w:val="center"/>
          </w:tcPr>
          <w:p w:rsidR="00D86855" w:rsidRPr="002336FA" w:rsidRDefault="00D86855" w:rsidP="002336FA">
            <w:pPr>
              <w:jc w:val="center"/>
              <w:rPr>
                <w:sz w:val="21"/>
                <w:szCs w:val="21"/>
              </w:rPr>
            </w:pPr>
            <w:r w:rsidRPr="002336FA">
              <w:rPr>
                <w:rFonts w:hint="eastAsia"/>
                <w:sz w:val="21"/>
                <w:szCs w:val="21"/>
              </w:rPr>
              <w:t>所占比例</w:t>
            </w:r>
          </w:p>
        </w:tc>
        <w:tc>
          <w:tcPr>
            <w:tcW w:w="2143" w:type="dxa"/>
            <w:tcBorders>
              <w:left w:val="single" w:sz="4" w:space="0" w:color="auto"/>
            </w:tcBorders>
            <w:vAlign w:val="center"/>
          </w:tcPr>
          <w:p w:rsidR="00D86855" w:rsidRPr="002336FA" w:rsidRDefault="00696240" w:rsidP="002336FA">
            <w:pPr>
              <w:jc w:val="center"/>
              <w:rPr>
                <w:sz w:val="21"/>
                <w:szCs w:val="21"/>
              </w:rPr>
            </w:pPr>
            <w:r>
              <w:rPr>
                <w:rFonts w:hint="eastAsia"/>
                <w:sz w:val="21"/>
                <w:szCs w:val="21"/>
              </w:rPr>
              <w:t>21.4</w:t>
            </w:r>
            <w:r w:rsidR="00D86855" w:rsidRPr="002336FA">
              <w:rPr>
                <w:rFonts w:hint="eastAsia"/>
                <w:sz w:val="21"/>
                <w:szCs w:val="21"/>
              </w:rPr>
              <w:t>%</w:t>
            </w:r>
          </w:p>
        </w:tc>
        <w:tc>
          <w:tcPr>
            <w:tcW w:w="2144" w:type="dxa"/>
            <w:vAlign w:val="center"/>
          </w:tcPr>
          <w:p w:rsidR="00D86855" w:rsidRPr="002336FA" w:rsidRDefault="00696240" w:rsidP="002336FA">
            <w:pPr>
              <w:jc w:val="center"/>
              <w:rPr>
                <w:sz w:val="21"/>
                <w:szCs w:val="21"/>
              </w:rPr>
            </w:pPr>
            <w:r>
              <w:rPr>
                <w:rFonts w:hint="eastAsia"/>
                <w:sz w:val="21"/>
                <w:szCs w:val="21"/>
              </w:rPr>
              <w:t>40.6</w:t>
            </w:r>
            <w:r w:rsidR="00D86855" w:rsidRPr="002336FA">
              <w:rPr>
                <w:rFonts w:hint="eastAsia"/>
                <w:sz w:val="21"/>
                <w:szCs w:val="21"/>
              </w:rPr>
              <w:t>%</w:t>
            </w:r>
          </w:p>
        </w:tc>
        <w:tc>
          <w:tcPr>
            <w:tcW w:w="2144" w:type="dxa"/>
            <w:vAlign w:val="center"/>
          </w:tcPr>
          <w:p w:rsidR="00D86855" w:rsidRPr="002336FA" w:rsidRDefault="00696240" w:rsidP="002336FA">
            <w:pPr>
              <w:jc w:val="center"/>
              <w:rPr>
                <w:sz w:val="21"/>
                <w:szCs w:val="21"/>
              </w:rPr>
            </w:pPr>
            <w:r>
              <w:rPr>
                <w:rFonts w:hint="eastAsia"/>
                <w:sz w:val="21"/>
                <w:szCs w:val="21"/>
              </w:rPr>
              <w:t>74.5</w:t>
            </w:r>
            <w:r w:rsidR="00D86855" w:rsidRPr="002336FA">
              <w:rPr>
                <w:rFonts w:hint="eastAsia"/>
                <w:sz w:val="21"/>
                <w:szCs w:val="21"/>
              </w:rPr>
              <w:t>%</w:t>
            </w:r>
          </w:p>
        </w:tc>
      </w:tr>
    </w:tbl>
    <w:p w:rsidR="00AE08B8" w:rsidRDefault="00AE08B8" w:rsidP="006E2BA9">
      <w:pPr>
        <w:pStyle w:val="2"/>
      </w:pPr>
      <w:bookmarkStart w:id="10" w:name="_Toc488416476"/>
      <w:r>
        <w:rPr>
          <w:rFonts w:hint="eastAsia"/>
        </w:rPr>
        <w:t>（四）</w:t>
      </w:r>
      <w:r w:rsidR="00D86855">
        <w:rPr>
          <w:rFonts w:hint="eastAsia"/>
        </w:rPr>
        <w:t>教授</w:t>
      </w:r>
      <w:r>
        <w:rPr>
          <w:rFonts w:hint="eastAsia"/>
        </w:rPr>
        <w:t>承担本科课程教学情况</w:t>
      </w:r>
      <w:bookmarkEnd w:id="10"/>
    </w:p>
    <w:p w:rsidR="00D86855" w:rsidRDefault="00D86855" w:rsidP="002336FA">
      <w:pPr>
        <w:pStyle w:val="20"/>
        <w:ind w:firstLine="480"/>
      </w:pPr>
      <w:r>
        <w:rPr>
          <w:rFonts w:hint="eastAsia"/>
        </w:rPr>
        <w:t>主讲本科课程的教授占本院教授总数的比例：</w:t>
      </w:r>
      <w:r>
        <w:rPr>
          <w:rFonts w:hint="eastAsia"/>
        </w:rPr>
        <w:t>100%</w:t>
      </w:r>
      <w:r w:rsidR="002336FA">
        <w:rPr>
          <w:rFonts w:hint="eastAsia"/>
        </w:rPr>
        <w:t>。</w:t>
      </w:r>
    </w:p>
    <w:p w:rsidR="00AE08B8" w:rsidRDefault="00AE08B8" w:rsidP="006E2BA9">
      <w:pPr>
        <w:pStyle w:val="2"/>
      </w:pPr>
      <w:bookmarkStart w:id="11" w:name="_Toc488416477"/>
      <w:r>
        <w:rPr>
          <w:rFonts w:hint="eastAsia"/>
        </w:rPr>
        <w:t>（五）教学经费投入情况</w:t>
      </w:r>
      <w:bookmarkEnd w:id="11"/>
    </w:p>
    <w:p w:rsidR="00D86855" w:rsidRPr="002336FA" w:rsidRDefault="00AE06E1" w:rsidP="002336FA">
      <w:pPr>
        <w:pStyle w:val="20"/>
        <w:ind w:firstLine="480"/>
      </w:pPr>
      <w:r>
        <w:rPr>
          <w:rFonts w:hint="eastAsia"/>
        </w:rPr>
        <w:t>2016-2017</w:t>
      </w:r>
      <w:r w:rsidR="002336FA">
        <w:rPr>
          <w:rFonts w:hint="eastAsia"/>
        </w:rPr>
        <w:t>年，学院的教学经费投入情况如表</w:t>
      </w:r>
      <w:r w:rsidR="002336FA">
        <w:rPr>
          <w:rFonts w:hint="eastAsia"/>
        </w:rPr>
        <w:t>3-5</w:t>
      </w:r>
      <w:r w:rsidR="002336FA">
        <w:rPr>
          <w:rFonts w:hint="eastAsia"/>
        </w:rPr>
        <w:t>所示</w:t>
      </w:r>
      <w:r w:rsidR="00D86855" w:rsidRPr="002336FA">
        <w:rPr>
          <w:rFonts w:hint="eastAsia"/>
        </w:rPr>
        <w:t>。</w:t>
      </w:r>
    </w:p>
    <w:p w:rsidR="00C36FFE" w:rsidRDefault="00D86855" w:rsidP="00C36FFE">
      <w:pPr>
        <w:jc w:val="center"/>
        <w:rPr>
          <w:sz w:val="21"/>
          <w:szCs w:val="21"/>
        </w:rPr>
      </w:pPr>
      <w:r>
        <w:rPr>
          <w:rFonts w:hint="eastAsia"/>
        </w:rPr>
        <w:t>表</w:t>
      </w:r>
      <w:r>
        <w:t>3-</w:t>
      </w:r>
      <w:r w:rsidR="002336FA">
        <w:rPr>
          <w:rFonts w:hint="eastAsia"/>
        </w:rPr>
        <w:t>5</w:t>
      </w:r>
      <w:r>
        <w:t xml:space="preserve"> </w:t>
      </w:r>
      <w:r w:rsidR="00711164">
        <w:rPr>
          <w:rFonts w:hint="eastAsia"/>
        </w:rPr>
        <w:t xml:space="preserve"> </w:t>
      </w:r>
      <w:r w:rsidR="00AE06E1">
        <w:rPr>
          <w:rFonts w:hint="eastAsia"/>
        </w:rPr>
        <w:t>201</w:t>
      </w:r>
      <w:r w:rsidR="00696240">
        <w:rPr>
          <w:rFonts w:hint="eastAsia"/>
        </w:rPr>
        <w:t>6</w:t>
      </w:r>
      <w:r w:rsidR="00AE06E1">
        <w:rPr>
          <w:rFonts w:hint="eastAsia"/>
        </w:rPr>
        <w:t>-2017</w:t>
      </w:r>
      <w:r>
        <w:rPr>
          <w:rFonts w:hint="eastAsia"/>
        </w:rPr>
        <w:t>年投入的教学、实验耗材等费用（元）</w:t>
      </w:r>
      <w:r w:rsidR="00711164">
        <w:rPr>
          <w:rFonts w:hint="eastAsia"/>
        </w:rPr>
        <w:t>（按自然年统计）</w:t>
      </w:r>
    </w:p>
    <w:tbl>
      <w:tblPr>
        <w:tblW w:w="6295" w:type="dxa"/>
        <w:jc w:val="center"/>
        <w:tblInd w:w="-653" w:type="dxa"/>
        <w:tblBorders>
          <w:top w:val="single" w:sz="24" w:space="0" w:color="auto"/>
          <w:left w:val="single" w:sz="24" w:space="0" w:color="000000"/>
          <w:bottom w:val="single" w:sz="24" w:space="0" w:color="000000"/>
          <w:right w:val="single" w:sz="24" w:space="0" w:color="000000"/>
          <w:insideH w:val="single" w:sz="8" w:space="0" w:color="000000"/>
          <w:insideV w:val="single" w:sz="8" w:space="0" w:color="000000"/>
        </w:tblBorders>
        <w:tblLayout w:type="fixed"/>
        <w:tblLook w:val="0000"/>
      </w:tblPr>
      <w:tblGrid>
        <w:gridCol w:w="2048"/>
        <w:gridCol w:w="2123"/>
        <w:gridCol w:w="2124"/>
      </w:tblGrid>
      <w:tr w:rsidR="00696240" w:rsidRPr="00696240" w:rsidTr="00696240">
        <w:trPr>
          <w:cantSplit/>
          <w:trHeight w:val="397"/>
          <w:jc w:val="center"/>
        </w:trPr>
        <w:tc>
          <w:tcPr>
            <w:tcW w:w="1627" w:type="pct"/>
            <w:vMerge w:val="restart"/>
            <w:tcBorders>
              <w:top w:val="single" w:sz="12" w:space="0" w:color="auto"/>
              <w:left w:val="single" w:sz="12" w:space="0" w:color="auto"/>
              <w:right w:val="single" w:sz="4" w:space="0" w:color="auto"/>
              <w:tl2br w:val="single" w:sz="8" w:space="0" w:color="000000"/>
            </w:tcBorders>
            <w:vAlign w:val="center"/>
          </w:tcPr>
          <w:p w:rsidR="00696240" w:rsidRPr="00696240" w:rsidRDefault="00696240" w:rsidP="00DC7023">
            <w:pPr>
              <w:pStyle w:val="af5"/>
              <w:spacing w:line="360" w:lineRule="auto"/>
              <w:jc w:val="right"/>
              <w:rPr>
                <w:rFonts w:asciiTheme="minorEastAsia" w:eastAsiaTheme="minorEastAsia" w:hAnsiTheme="minorEastAsia"/>
                <w:b/>
                <w:lang w:eastAsia="zh-TW"/>
              </w:rPr>
            </w:pPr>
            <w:r w:rsidRPr="00696240">
              <w:rPr>
                <w:rFonts w:asciiTheme="minorEastAsia" w:eastAsiaTheme="minorEastAsia" w:hAnsiTheme="minorEastAsia"/>
                <w:b/>
              </w:rPr>
              <w:t>年度</w:t>
            </w:r>
          </w:p>
          <w:p w:rsidR="00696240" w:rsidRPr="00696240" w:rsidRDefault="00696240" w:rsidP="00DC7023">
            <w:pPr>
              <w:pStyle w:val="af5"/>
              <w:spacing w:line="360" w:lineRule="auto"/>
              <w:jc w:val="left"/>
              <w:rPr>
                <w:rFonts w:asciiTheme="minorEastAsia" w:eastAsiaTheme="minorEastAsia" w:hAnsiTheme="minorEastAsia"/>
                <w:b/>
                <w:bCs/>
                <w:spacing w:val="-2"/>
                <w:lang w:eastAsia="zh-TW"/>
              </w:rPr>
            </w:pPr>
            <w:r w:rsidRPr="00696240">
              <w:rPr>
                <w:rFonts w:asciiTheme="minorEastAsia" w:eastAsiaTheme="minorEastAsia" w:hAnsiTheme="minorEastAsia"/>
                <w:b/>
              </w:rPr>
              <w:t>经费类别</w:t>
            </w:r>
          </w:p>
        </w:tc>
        <w:tc>
          <w:tcPr>
            <w:tcW w:w="1686" w:type="pc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b/>
                <w:color w:val="000000"/>
              </w:rPr>
            </w:pPr>
            <w:r w:rsidRPr="00696240">
              <w:rPr>
                <w:rFonts w:asciiTheme="minorEastAsia" w:eastAsiaTheme="minorEastAsia" w:hAnsiTheme="minorEastAsia"/>
                <w:b/>
                <w:color w:val="000000"/>
              </w:rPr>
              <w:t>2016年</w:t>
            </w:r>
          </w:p>
        </w:tc>
        <w:tc>
          <w:tcPr>
            <w:tcW w:w="1687" w:type="pct"/>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b/>
                <w:color w:val="000000"/>
              </w:rPr>
            </w:pPr>
            <w:r w:rsidRPr="00696240">
              <w:rPr>
                <w:rFonts w:asciiTheme="minorEastAsia" w:eastAsiaTheme="minorEastAsia" w:hAnsiTheme="minorEastAsia"/>
                <w:b/>
                <w:color w:val="000000"/>
              </w:rPr>
              <w:t>201</w:t>
            </w:r>
            <w:r w:rsidRPr="00696240">
              <w:rPr>
                <w:rFonts w:asciiTheme="minorEastAsia" w:eastAsiaTheme="minorEastAsia" w:hAnsiTheme="minorEastAsia" w:hint="eastAsia"/>
                <w:b/>
                <w:color w:val="000000"/>
              </w:rPr>
              <w:t>7年</w:t>
            </w:r>
          </w:p>
        </w:tc>
      </w:tr>
      <w:tr w:rsidR="00696240" w:rsidRPr="00696240" w:rsidTr="00696240">
        <w:trPr>
          <w:cantSplit/>
          <w:trHeight w:val="357"/>
          <w:jc w:val="center"/>
        </w:trPr>
        <w:tc>
          <w:tcPr>
            <w:tcW w:w="1627" w:type="pct"/>
            <w:vMerge/>
            <w:tcBorders>
              <w:left w:val="single" w:sz="12" w:space="0" w:color="auto"/>
              <w:bottom w:val="single" w:sz="12" w:space="0" w:color="auto"/>
              <w:right w:val="single" w:sz="4" w:space="0" w:color="auto"/>
              <w:tl2br w:val="single" w:sz="8" w:space="0" w:color="000000"/>
            </w:tcBorders>
            <w:vAlign w:val="center"/>
          </w:tcPr>
          <w:p w:rsidR="00696240" w:rsidRPr="00696240" w:rsidRDefault="00696240" w:rsidP="00DC7023">
            <w:pPr>
              <w:pStyle w:val="af5"/>
              <w:jc w:val="center"/>
              <w:rPr>
                <w:rFonts w:asciiTheme="minorEastAsia" w:eastAsiaTheme="minorEastAsia" w:hAnsiTheme="minorEastAsia"/>
                <w:b/>
              </w:rPr>
            </w:pPr>
          </w:p>
        </w:tc>
        <w:tc>
          <w:tcPr>
            <w:tcW w:w="1686" w:type="pct"/>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b/>
                <w:color w:val="000000"/>
              </w:rPr>
            </w:pPr>
            <w:r w:rsidRPr="00696240">
              <w:rPr>
                <w:rFonts w:asciiTheme="minorEastAsia" w:eastAsiaTheme="minorEastAsia" w:hAnsiTheme="minorEastAsia"/>
                <w:b/>
                <w:color w:val="000000"/>
              </w:rPr>
              <w:t>全学院</w:t>
            </w:r>
          </w:p>
        </w:tc>
        <w:tc>
          <w:tcPr>
            <w:tcW w:w="1687" w:type="pct"/>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b/>
                <w:color w:val="000000"/>
              </w:rPr>
            </w:pPr>
            <w:r w:rsidRPr="00696240">
              <w:rPr>
                <w:rFonts w:asciiTheme="minorEastAsia" w:eastAsiaTheme="minorEastAsia" w:hAnsiTheme="minorEastAsia"/>
                <w:b/>
                <w:color w:val="000000"/>
              </w:rPr>
              <w:t>全学院</w:t>
            </w:r>
          </w:p>
        </w:tc>
      </w:tr>
      <w:tr w:rsidR="00696240" w:rsidRPr="00696240" w:rsidTr="00696240">
        <w:trPr>
          <w:cantSplit/>
          <w:trHeight w:val="340"/>
          <w:jc w:val="center"/>
        </w:trPr>
        <w:tc>
          <w:tcPr>
            <w:tcW w:w="1627" w:type="pct"/>
            <w:tcBorders>
              <w:top w:val="single" w:sz="12" w:space="0" w:color="auto"/>
              <w:left w:val="single" w:sz="12"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lang w:eastAsia="zh-TW"/>
              </w:rPr>
            </w:pPr>
            <w:r w:rsidRPr="00696240">
              <w:rPr>
                <w:rFonts w:asciiTheme="minorEastAsia" w:eastAsiaTheme="minorEastAsia" w:hAnsiTheme="minorEastAsia"/>
              </w:rPr>
              <w:t>图仪设备费</w:t>
            </w:r>
          </w:p>
        </w:tc>
        <w:tc>
          <w:tcPr>
            <w:tcW w:w="1686" w:type="pc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color w:val="000000"/>
                <w:spacing w:val="-2"/>
              </w:rPr>
              <w:t>14</w:t>
            </w:r>
            <w:r w:rsidRPr="00696240">
              <w:rPr>
                <w:rFonts w:asciiTheme="minorEastAsia" w:eastAsiaTheme="minorEastAsia" w:hAnsiTheme="minorEastAsia" w:hint="eastAsia"/>
                <w:color w:val="000000"/>
                <w:spacing w:val="-2"/>
              </w:rPr>
              <w:t>,</w:t>
            </w:r>
            <w:r w:rsidRPr="00696240">
              <w:rPr>
                <w:rFonts w:asciiTheme="minorEastAsia" w:eastAsiaTheme="minorEastAsia" w:hAnsiTheme="minorEastAsia"/>
                <w:color w:val="000000"/>
                <w:spacing w:val="-2"/>
              </w:rPr>
              <w:t>358</w:t>
            </w:r>
            <w:r w:rsidRPr="00696240">
              <w:rPr>
                <w:rFonts w:asciiTheme="minorEastAsia" w:eastAsiaTheme="minorEastAsia" w:hAnsiTheme="minorEastAsia" w:hint="eastAsia"/>
                <w:color w:val="000000"/>
                <w:spacing w:val="-2"/>
              </w:rPr>
              <w:t>,</w:t>
            </w:r>
            <w:r w:rsidRPr="00696240">
              <w:rPr>
                <w:rFonts w:asciiTheme="minorEastAsia" w:eastAsiaTheme="minorEastAsia" w:hAnsiTheme="minorEastAsia"/>
                <w:color w:val="000000"/>
                <w:spacing w:val="-2"/>
              </w:rPr>
              <w:t>041</w:t>
            </w:r>
          </w:p>
        </w:tc>
        <w:tc>
          <w:tcPr>
            <w:tcW w:w="1687" w:type="pc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spacing w:val="-2"/>
              </w:rPr>
            </w:pPr>
            <w:r w:rsidRPr="00696240">
              <w:rPr>
                <w:rFonts w:asciiTheme="minorEastAsia" w:eastAsiaTheme="minorEastAsia" w:hAnsiTheme="minorEastAsia" w:hint="eastAsia"/>
                <w:color w:val="000000"/>
                <w:spacing w:val="-2"/>
                <w:sz w:val="21"/>
              </w:rPr>
              <w:t>10,764,694</w:t>
            </w:r>
          </w:p>
        </w:tc>
      </w:tr>
      <w:tr w:rsidR="00696240" w:rsidRPr="00696240" w:rsidTr="00696240">
        <w:trPr>
          <w:cantSplit/>
          <w:trHeight w:val="340"/>
          <w:jc w:val="center"/>
        </w:trPr>
        <w:tc>
          <w:tcPr>
            <w:tcW w:w="1627" w:type="pct"/>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rPr>
            </w:pPr>
            <w:r w:rsidRPr="00696240">
              <w:rPr>
                <w:rFonts w:asciiTheme="minorEastAsia" w:eastAsiaTheme="minorEastAsia" w:hAnsiTheme="minorEastAsia" w:hint="eastAsia"/>
              </w:rPr>
              <w:lastRenderedPageBreak/>
              <w:t>日常</w:t>
            </w:r>
            <w:r w:rsidRPr="00696240">
              <w:rPr>
                <w:rFonts w:asciiTheme="minorEastAsia" w:eastAsiaTheme="minorEastAsia" w:hAnsiTheme="minorEastAsia"/>
              </w:rPr>
              <w:t>教学经费</w:t>
            </w:r>
          </w:p>
        </w:tc>
        <w:tc>
          <w:tcPr>
            <w:tcW w:w="16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187,076</w:t>
            </w:r>
          </w:p>
        </w:tc>
        <w:tc>
          <w:tcPr>
            <w:tcW w:w="16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220,752</w:t>
            </w:r>
          </w:p>
        </w:tc>
      </w:tr>
      <w:tr w:rsidR="00696240" w:rsidRPr="00696240" w:rsidTr="00696240">
        <w:trPr>
          <w:cantSplit/>
          <w:trHeight w:val="340"/>
          <w:jc w:val="center"/>
        </w:trPr>
        <w:tc>
          <w:tcPr>
            <w:tcW w:w="1627" w:type="pct"/>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rPr>
            </w:pPr>
            <w:r w:rsidRPr="00696240">
              <w:rPr>
                <w:rFonts w:asciiTheme="minorEastAsia" w:eastAsiaTheme="minorEastAsia" w:hAnsiTheme="minorEastAsia" w:hint="eastAsia"/>
              </w:rPr>
              <w:t>教学</w:t>
            </w:r>
            <w:r w:rsidRPr="00696240">
              <w:rPr>
                <w:rFonts w:asciiTheme="minorEastAsia" w:eastAsiaTheme="minorEastAsia" w:hAnsiTheme="minorEastAsia"/>
              </w:rPr>
              <w:t>业务</w:t>
            </w:r>
            <w:r w:rsidRPr="00696240">
              <w:rPr>
                <w:rFonts w:asciiTheme="minorEastAsia" w:eastAsiaTheme="minorEastAsia" w:hAnsiTheme="minorEastAsia" w:hint="eastAsia"/>
              </w:rPr>
              <w:t>费</w:t>
            </w:r>
          </w:p>
        </w:tc>
        <w:tc>
          <w:tcPr>
            <w:tcW w:w="16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61,755</w:t>
            </w:r>
          </w:p>
        </w:tc>
        <w:tc>
          <w:tcPr>
            <w:tcW w:w="16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72,135</w:t>
            </w:r>
          </w:p>
        </w:tc>
      </w:tr>
      <w:tr w:rsidR="00696240" w:rsidRPr="00696240" w:rsidTr="00696240">
        <w:trPr>
          <w:cantSplit/>
          <w:trHeight w:val="340"/>
          <w:jc w:val="center"/>
        </w:trPr>
        <w:tc>
          <w:tcPr>
            <w:tcW w:w="1627" w:type="pct"/>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rPr>
            </w:pPr>
            <w:r w:rsidRPr="00696240">
              <w:rPr>
                <w:rFonts w:asciiTheme="minorEastAsia" w:eastAsiaTheme="minorEastAsia" w:hAnsiTheme="minorEastAsia" w:hint="eastAsia"/>
              </w:rPr>
              <w:t>专业建设</w:t>
            </w:r>
            <w:r w:rsidRPr="00696240">
              <w:rPr>
                <w:rFonts w:asciiTheme="minorEastAsia" w:eastAsiaTheme="minorEastAsia" w:hAnsiTheme="minorEastAsia"/>
              </w:rPr>
              <w:t>费</w:t>
            </w:r>
          </w:p>
        </w:tc>
        <w:tc>
          <w:tcPr>
            <w:tcW w:w="16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160,000</w:t>
            </w:r>
          </w:p>
        </w:tc>
        <w:tc>
          <w:tcPr>
            <w:tcW w:w="16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2,050,000</w:t>
            </w:r>
          </w:p>
        </w:tc>
      </w:tr>
      <w:tr w:rsidR="00696240" w:rsidRPr="00696240" w:rsidTr="00696240">
        <w:trPr>
          <w:cantSplit/>
          <w:trHeight w:val="340"/>
          <w:jc w:val="center"/>
        </w:trPr>
        <w:tc>
          <w:tcPr>
            <w:tcW w:w="1627" w:type="pct"/>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rPr>
            </w:pPr>
            <w:r w:rsidRPr="00696240">
              <w:rPr>
                <w:rFonts w:asciiTheme="minorEastAsia" w:eastAsiaTheme="minorEastAsia" w:hAnsiTheme="minorEastAsia" w:hint="eastAsia"/>
              </w:rPr>
              <w:t>学生（</w:t>
            </w:r>
            <w:r w:rsidRPr="00696240">
              <w:rPr>
                <w:rFonts w:asciiTheme="minorEastAsia" w:eastAsiaTheme="minorEastAsia" w:hAnsiTheme="minorEastAsia"/>
              </w:rPr>
              <w:t>实习）毕业设计费</w:t>
            </w:r>
          </w:p>
        </w:tc>
        <w:tc>
          <w:tcPr>
            <w:tcW w:w="16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206,040</w:t>
            </w:r>
          </w:p>
        </w:tc>
        <w:tc>
          <w:tcPr>
            <w:tcW w:w="16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241,080</w:t>
            </w:r>
          </w:p>
        </w:tc>
      </w:tr>
      <w:tr w:rsidR="00696240" w:rsidRPr="00696240" w:rsidTr="00696240">
        <w:trPr>
          <w:cantSplit/>
          <w:trHeight w:val="340"/>
          <w:jc w:val="center"/>
        </w:trPr>
        <w:tc>
          <w:tcPr>
            <w:tcW w:w="1627" w:type="pct"/>
            <w:tcBorders>
              <w:top w:val="single" w:sz="4" w:space="0" w:color="auto"/>
              <w:left w:val="single" w:sz="12" w:space="0" w:color="auto"/>
              <w:bottom w:val="single" w:sz="4" w:space="0" w:color="auto"/>
              <w:right w:val="single" w:sz="4" w:space="0" w:color="auto"/>
            </w:tcBorders>
            <w:tcMar>
              <w:left w:w="0" w:type="dxa"/>
              <w:right w:w="0" w:type="dxa"/>
            </w:tcMar>
            <w:vAlign w:val="center"/>
          </w:tcPr>
          <w:p w:rsidR="00696240" w:rsidRPr="00696240" w:rsidRDefault="00696240" w:rsidP="00DC7023">
            <w:pPr>
              <w:pStyle w:val="af5"/>
              <w:jc w:val="center"/>
              <w:rPr>
                <w:rFonts w:asciiTheme="minorEastAsia" w:eastAsiaTheme="minorEastAsia" w:hAnsiTheme="minorEastAsia"/>
                <w:w w:val="80"/>
              </w:rPr>
            </w:pPr>
            <w:r w:rsidRPr="00696240">
              <w:rPr>
                <w:rFonts w:asciiTheme="minorEastAsia" w:eastAsiaTheme="minorEastAsia" w:hAnsiTheme="minorEastAsia" w:hint="eastAsia"/>
                <w:w w:val="80"/>
              </w:rPr>
              <w:t>实验教学</w:t>
            </w:r>
            <w:r w:rsidRPr="00696240">
              <w:rPr>
                <w:rFonts w:asciiTheme="minorEastAsia" w:eastAsiaTheme="minorEastAsia" w:hAnsiTheme="minorEastAsia"/>
                <w:w w:val="80"/>
              </w:rPr>
              <w:t>耗材费</w:t>
            </w:r>
          </w:p>
        </w:tc>
        <w:tc>
          <w:tcPr>
            <w:tcW w:w="168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300,000</w:t>
            </w:r>
          </w:p>
        </w:tc>
        <w:tc>
          <w:tcPr>
            <w:tcW w:w="1687"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300,000</w:t>
            </w:r>
          </w:p>
        </w:tc>
      </w:tr>
      <w:tr w:rsidR="00696240" w:rsidRPr="00696240" w:rsidTr="00696240">
        <w:trPr>
          <w:cantSplit/>
          <w:trHeight w:val="340"/>
          <w:jc w:val="center"/>
        </w:trPr>
        <w:tc>
          <w:tcPr>
            <w:tcW w:w="1627" w:type="pct"/>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lang w:eastAsia="zh-TW"/>
              </w:rPr>
            </w:pPr>
            <w:r w:rsidRPr="00696240">
              <w:rPr>
                <w:rFonts w:asciiTheme="minorEastAsia" w:eastAsiaTheme="minorEastAsia" w:hAnsiTheme="minorEastAsia" w:hint="eastAsia"/>
              </w:rPr>
              <w:t>科学</w:t>
            </w:r>
            <w:r w:rsidRPr="00696240">
              <w:rPr>
                <w:rFonts w:asciiTheme="minorEastAsia" w:eastAsiaTheme="minorEastAsia" w:hAnsiTheme="minorEastAsia"/>
              </w:rPr>
              <w:t>研究经费</w:t>
            </w:r>
          </w:p>
        </w:tc>
        <w:tc>
          <w:tcPr>
            <w:tcW w:w="16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2,668,000</w:t>
            </w:r>
          </w:p>
        </w:tc>
        <w:tc>
          <w:tcPr>
            <w:tcW w:w="16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lang w:eastAsia="zh-TW"/>
              </w:rPr>
            </w:pPr>
            <w:r w:rsidRPr="00696240">
              <w:rPr>
                <w:rFonts w:asciiTheme="minorEastAsia" w:eastAsiaTheme="minorEastAsia" w:hAnsiTheme="minorEastAsia" w:hint="eastAsia"/>
                <w:color w:val="000000"/>
                <w:spacing w:val="-2"/>
              </w:rPr>
              <w:t>/</w:t>
            </w:r>
          </w:p>
        </w:tc>
      </w:tr>
      <w:tr w:rsidR="00696240" w:rsidRPr="00696240" w:rsidTr="00696240">
        <w:trPr>
          <w:cantSplit/>
          <w:trHeight w:val="340"/>
          <w:jc w:val="center"/>
        </w:trPr>
        <w:tc>
          <w:tcPr>
            <w:tcW w:w="1627" w:type="pct"/>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rPr>
            </w:pPr>
            <w:r w:rsidRPr="00696240">
              <w:rPr>
                <w:rFonts w:asciiTheme="minorEastAsia" w:eastAsiaTheme="minorEastAsia" w:hAnsiTheme="minorEastAsia" w:hint="eastAsia"/>
              </w:rPr>
              <w:t>大学生创新创业项目经费</w:t>
            </w:r>
          </w:p>
        </w:tc>
        <w:tc>
          <w:tcPr>
            <w:tcW w:w="168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528,000</w:t>
            </w:r>
          </w:p>
        </w:tc>
        <w:tc>
          <w:tcPr>
            <w:tcW w:w="168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rPr>
            </w:pPr>
            <w:r w:rsidRPr="00696240">
              <w:rPr>
                <w:rFonts w:asciiTheme="minorEastAsia" w:eastAsiaTheme="minorEastAsia" w:hAnsiTheme="minorEastAsia" w:hint="eastAsia"/>
                <w:color w:val="000000"/>
                <w:spacing w:val="-2"/>
              </w:rPr>
              <w:t>530,000</w:t>
            </w:r>
          </w:p>
        </w:tc>
      </w:tr>
      <w:tr w:rsidR="00696240" w:rsidRPr="00696240" w:rsidTr="00696240">
        <w:trPr>
          <w:cantSplit/>
          <w:trHeight w:val="340"/>
          <w:jc w:val="center"/>
        </w:trPr>
        <w:tc>
          <w:tcPr>
            <w:tcW w:w="1627" w:type="pct"/>
            <w:tcBorders>
              <w:top w:val="single" w:sz="4" w:space="0" w:color="auto"/>
              <w:left w:val="single" w:sz="12" w:space="0" w:color="auto"/>
              <w:bottom w:val="single" w:sz="12" w:space="0" w:color="auto"/>
              <w:right w:val="single" w:sz="4" w:space="0" w:color="auto"/>
            </w:tcBorders>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lang w:eastAsia="zh-TW"/>
              </w:rPr>
            </w:pPr>
            <w:r w:rsidRPr="00696240">
              <w:rPr>
                <w:rFonts w:asciiTheme="minorEastAsia" w:eastAsiaTheme="minorEastAsia" w:hAnsiTheme="minorEastAsia"/>
              </w:rPr>
              <w:t>总计</w:t>
            </w:r>
          </w:p>
        </w:tc>
        <w:tc>
          <w:tcPr>
            <w:tcW w:w="1686" w:type="pct"/>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sz w:val="21"/>
              </w:rPr>
            </w:pPr>
            <w:r w:rsidRPr="00696240">
              <w:rPr>
                <w:rFonts w:asciiTheme="minorEastAsia" w:eastAsiaTheme="minorEastAsia" w:hAnsiTheme="minorEastAsia" w:hint="eastAsia"/>
                <w:color w:val="000000"/>
                <w:spacing w:val="-2"/>
                <w:sz w:val="21"/>
              </w:rPr>
              <w:t>18,468,912</w:t>
            </w:r>
          </w:p>
        </w:tc>
        <w:tc>
          <w:tcPr>
            <w:tcW w:w="1687" w:type="pct"/>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rsidR="00696240" w:rsidRPr="00696240" w:rsidRDefault="00696240" w:rsidP="00DC7023">
            <w:pPr>
              <w:pStyle w:val="af5"/>
              <w:jc w:val="center"/>
              <w:rPr>
                <w:rFonts w:asciiTheme="minorEastAsia" w:eastAsiaTheme="minorEastAsia" w:hAnsiTheme="minorEastAsia"/>
                <w:color w:val="000000"/>
                <w:spacing w:val="-2"/>
                <w:sz w:val="21"/>
              </w:rPr>
            </w:pPr>
            <w:r w:rsidRPr="00696240">
              <w:rPr>
                <w:rFonts w:asciiTheme="minorEastAsia" w:eastAsiaTheme="minorEastAsia" w:hAnsiTheme="minorEastAsia" w:hint="eastAsia"/>
                <w:color w:val="000000"/>
                <w:spacing w:val="-2"/>
                <w:sz w:val="21"/>
              </w:rPr>
              <w:t>14,178,661</w:t>
            </w:r>
          </w:p>
        </w:tc>
      </w:tr>
    </w:tbl>
    <w:p w:rsidR="00C36FFE" w:rsidRDefault="00C36FFE" w:rsidP="00C36FFE">
      <w:pPr>
        <w:jc w:val="center"/>
        <w:rPr>
          <w:sz w:val="21"/>
          <w:szCs w:val="21"/>
        </w:rPr>
      </w:pPr>
    </w:p>
    <w:p w:rsidR="00AE08B8" w:rsidRDefault="00AE08B8" w:rsidP="006E2BA9">
      <w:pPr>
        <w:pStyle w:val="2"/>
      </w:pPr>
      <w:bookmarkStart w:id="12" w:name="_Toc488416478"/>
      <w:r>
        <w:rPr>
          <w:rFonts w:hint="eastAsia"/>
        </w:rPr>
        <w:t>（六）图书、设备、信息资源及其应用情况</w:t>
      </w:r>
      <w:bookmarkEnd w:id="12"/>
    </w:p>
    <w:p w:rsidR="00D86855" w:rsidRDefault="00D86855" w:rsidP="00D86855">
      <w:pPr>
        <w:pStyle w:val="20"/>
        <w:ind w:firstLine="480"/>
      </w:pPr>
      <w:r>
        <w:rPr>
          <w:rFonts w:hint="eastAsia"/>
        </w:rPr>
        <w:t>机械工程</w:t>
      </w:r>
      <w:r w:rsidRPr="00276EDC">
        <w:t>学院</w:t>
      </w:r>
      <w:r>
        <w:t>现</w:t>
      </w:r>
      <w:r w:rsidRPr="00276EDC">
        <w:t>设有三</w:t>
      </w:r>
      <w:r w:rsidRPr="00EA3574">
        <w:t>个教学系，</w:t>
      </w:r>
      <w:r>
        <w:t>一个工程实践教育中心</w:t>
      </w:r>
      <w:r w:rsidRPr="00D86855">
        <w:rPr>
          <w:rFonts w:hint="eastAsia"/>
        </w:rPr>
        <w:t>（原机电实验中心，以下简称工程中心）</w:t>
      </w:r>
      <w:r>
        <w:t>，一个工业技术实习中心（原金工实习中心，以下简称</w:t>
      </w:r>
      <w:r w:rsidRPr="00D86855">
        <w:t>实习中心</w:t>
      </w:r>
      <w:r>
        <w:t>）。学院</w:t>
      </w:r>
      <w:r w:rsidRPr="005C3534">
        <w:rPr>
          <w:rFonts w:hint="eastAsia"/>
        </w:rPr>
        <w:t>教学</w:t>
      </w:r>
      <w:r>
        <w:rPr>
          <w:rFonts w:hint="eastAsia"/>
        </w:rPr>
        <w:t>行政用房面积</w:t>
      </w:r>
      <w:r w:rsidRPr="00D86855">
        <w:rPr>
          <w:rFonts w:hint="eastAsia"/>
        </w:rPr>
        <w:t>1553.4</w:t>
      </w:r>
      <w:r>
        <w:rPr>
          <w:rFonts w:hint="eastAsia"/>
        </w:rPr>
        <w:t>平方米，</w:t>
      </w:r>
      <w:r>
        <w:t>实验实训场地</w:t>
      </w:r>
      <w:r w:rsidRPr="00EA3574">
        <w:t>总占地面积</w:t>
      </w:r>
      <w:r>
        <w:rPr>
          <w:rFonts w:hint="eastAsia"/>
        </w:rPr>
        <w:t>6456</w:t>
      </w:r>
      <w:r w:rsidRPr="00EA3574">
        <w:t>平方米。学院重视本科人才培养，加大了</w:t>
      </w:r>
      <w:r>
        <w:t>各实验的</w:t>
      </w:r>
      <w:r w:rsidRPr="00EA3574">
        <w:t>软硬件的建设，</w:t>
      </w:r>
      <w:r w:rsidRPr="00EA3574">
        <w:rPr>
          <w:rFonts w:hint="eastAsia"/>
        </w:rPr>
        <w:t>教学科研仪器设备完好率保持在</w:t>
      </w:r>
      <w:r w:rsidRPr="00EA3574">
        <w:rPr>
          <w:rFonts w:hint="eastAsia"/>
        </w:rPr>
        <w:t>9</w:t>
      </w:r>
      <w:r>
        <w:rPr>
          <w:rFonts w:hint="eastAsia"/>
        </w:rPr>
        <w:t>6.4</w:t>
      </w:r>
      <w:r w:rsidRPr="00EA3574">
        <w:rPr>
          <w:rFonts w:hint="eastAsia"/>
        </w:rPr>
        <w:t>%</w:t>
      </w:r>
      <w:r w:rsidRPr="00EA3574">
        <w:rPr>
          <w:rFonts w:hint="eastAsia"/>
        </w:rPr>
        <w:t>以上，实验开出率</w:t>
      </w:r>
      <w:r w:rsidRPr="00EA3574">
        <w:rPr>
          <w:rFonts w:hint="eastAsia"/>
        </w:rPr>
        <w:t>100%</w:t>
      </w:r>
      <w:r w:rsidRPr="00EA3574">
        <w:t>。</w:t>
      </w:r>
    </w:p>
    <w:p w:rsidR="00D86855" w:rsidRPr="00D86855" w:rsidRDefault="00D86855" w:rsidP="00D86855">
      <w:pPr>
        <w:pStyle w:val="20"/>
        <w:ind w:firstLine="482"/>
        <w:rPr>
          <w:b/>
        </w:rPr>
      </w:pPr>
      <w:r w:rsidRPr="00D86855">
        <w:rPr>
          <w:b/>
        </w:rPr>
        <w:t>（</w:t>
      </w:r>
      <w:r w:rsidRPr="00D86855">
        <w:rPr>
          <w:rFonts w:hint="eastAsia"/>
          <w:b/>
        </w:rPr>
        <w:t>1</w:t>
      </w:r>
      <w:r w:rsidRPr="00D86855">
        <w:rPr>
          <w:b/>
        </w:rPr>
        <w:t>）教学设施满足教学需要情况</w:t>
      </w:r>
    </w:p>
    <w:p w:rsidR="00D86855" w:rsidRDefault="00D86855" w:rsidP="00D86855">
      <w:pPr>
        <w:pStyle w:val="20"/>
        <w:ind w:firstLine="480"/>
      </w:pPr>
      <w:r>
        <w:t>工程中心下设</w:t>
      </w:r>
      <w:r w:rsidRPr="00175212">
        <w:rPr>
          <w:rFonts w:hint="eastAsia"/>
        </w:rPr>
        <w:t>广东省极端环境智能装备工程研究中心、广东省中德精密制造中心（国际合作平台）、东莞市</w:t>
      </w:r>
      <w:r w:rsidRPr="00175212">
        <w:rPr>
          <w:rFonts w:hint="eastAsia"/>
        </w:rPr>
        <w:t>3D</w:t>
      </w:r>
      <w:r w:rsidRPr="00175212">
        <w:rPr>
          <w:rFonts w:hint="eastAsia"/>
        </w:rPr>
        <w:t>打印技术重点实验室、东莞市数字化设计与制造重点实验室以及</w:t>
      </w:r>
      <w:r>
        <w:t>机械设计制造及其自动化等</w:t>
      </w:r>
      <w:r>
        <w:rPr>
          <w:rFonts w:hint="eastAsia"/>
        </w:rPr>
        <w:t>3</w:t>
      </w:r>
      <w:r>
        <w:rPr>
          <w:rFonts w:hint="eastAsia"/>
        </w:rPr>
        <w:t>个专业工程</w:t>
      </w:r>
      <w:r w:rsidRPr="00EA3574">
        <w:t>实验</w:t>
      </w:r>
      <w:r>
        <w:t>教育中心</w:t>
      </w:r>
      <w:r>
        <w:rPr>
          <w:rFonts w:hint="eastAsia"/>
        </w:rPr>
        <w:t>，</w:t>
      </w:r>
      <w:r>
        <w:rPr>
          <w:rFonts w:hint="eastAsia"/>
        </w:rPr>
        <w:t>29</w:t>
      </w:r>
      <w:r>
        <w:rPr>
          <w:rFonts w:hint="eastAsia"/>
        </w:rPr>
        <w:t>个（教学）专业实验室，</w:t>
      </w:r>
      <w:r w:rsidRPr="009529A2">
        <w:rPr>
          <w:rFonts w:hint="eastAsia"/>
          <w:lang w:val="zh-CN"/>
        </w:rPr>
        <w:t>实验室总面积约</w:t>
      </w:r>
      <w:r>
        <w:rPr>
          <w:lang w:val="zh-CN"/>
        </w:rPr>
        <w:t>3456</w:t>
      </w:r>
      <w:r>
        <w:rPr>
          <w:rFonts w:hint="eastAsia"/>
          <w:lang w:val="zh-CN"/>
        </w:rPr>
        <w:t>平方米，</w:t>
      </w:r>
      <w:r>
        <w:rPr>
          <w:rFonts w:cs="Times New Roman" w:hint="eastAsia"/>
        </w:rPr>
        <w:t>现有实验</w:t>
      </w:r>
      <w:r w:rsidRPr="00341168">
        <w:rPr>
          <w:rFonts w:cs="Times New Roman" w:hint="eastAsia"/>
        </w:rPr>
        <w:t>仪器设备</w:t>
      </w:r>
      <w:r>
        <w:rPr>
          <w:rFonts w:cs="Times New Roman" w:hint="eastAsia"/>
        </w:rPr>
        <w:t>（含电脑办公家具等资产）</w:t>
      </w:r>
      <w:r w:rsidRPr="00341168">
        <w:rPr>
          <w:rFonts w:cs="Times New Roman" w:hint="eastAsia"/>
        </w:rPr>
        <w:t>共约</w:t>
      </w:r>
      <w:r>
        <w:rPr>
          <w:rFonts w:cs="Times New Roman" w:hint="eastAsia"/>
        </w:rPr>
        <w:t>2841</w:t>
      </w:r>
      <w:r w:rsidRPr="00341168">
        <w:rPr>
          <w:rFonts w:cs="Times New Roman" w:hint="eastAsia"/>
        </w:rPr>
        <w:t>台</w:t>
      </w:r>
      <w:r w:rsidRPr="00341168">
        <w:rPr>
          <w:rFonts w:cs="Times New Roman" w:hint="eastAsia"/>
        </w:rPr>
        <w:t>/</w:t>
      </w:r>
      <w:r w:rsidRPr="00341168">
        <w:rPr>
          <w:rFonts w:cs="Times New Roman" w:hint="eastAsia"/>
        </w:rPr>
        <w:t>件，总价值约</w:t>
      </w:r>
      <w:r>
        <w:rPr>
          <w:rFonts w:cs="Times New Roman" w:hint="eastAsia"/>
        </w:rPr>
        <w:t>3631</w:t>
      </w:r>
      <w:r w:rsidRPr="00341168">
        <w:rPr>
          <w:rFonts w:cs="Times New Roman" w:hint="eastAsia"/>
        </w:rPr>
        <w:t>万元。</w:t>
      </w:r>
      <w:r>
        <w:rPr>
          <w:rFonts w:cs="Times New Roman" w:hint="eastAsia"/>
        </w:rPr>
        <w:t>工程中心仪器设备品种齐全，品质精良，完全满足全院目前四个专业（机械设计制造及自动化、</w:t>
      </w:r>
      <w:r w:rsidR="00CD4089">
        <w:rPr>
          <w:rFonts w:cs="Times New Roman" w:hint="eastAsia"/>
        </w:rPr>
        <w:t>材料成型及</w:t>
      </w:r>
      <w:r>
        <w:rPr>
          <w:rFonts w:cs="Times New Roman" w:hint="eastAsia"/>
        </w:rPr>
        <w:t>控制、工业工程、工业设计）的实验教学需要。实验仪器设备配置的基础性、验证性实验设备数量充足，学生可人手一台进行实验操作。另外，配置了部分可开设综合性设计性实验的仪器设备</w:t>
      </w:r>
      <w:r w:rsidRPr="00CE145B">
        <w:rPr>
          <w:rFonts w:hint="eastAsia"/>
        </w:rPr>
        <w:t>。</w:t>
      </w:r>
    </w:p>
    <w:p w:rsidR="00D86855" w:rsidRDefault="00D86855" w:rsidP="00D86855">
      <w:pPr>
        <w:pStyle w:val="20"/>
        <w:ind w:firstLine="480"/>
        <w:rPr>
          <w:rFonts w:cs="Times New Roman"/>
        </w:rPr>
      </w:pPr>
      <w:r>
        <w:t>实习中心</w:t>
      </w:r>
      <w:r>
        <w:rPr>
          <w:rFonts w:hint="eastAsia"/>
          <w:lang w:val="zh-CN"/>
        </w:rPr>
        <w:t>包括有</w:t>
      </w:r>
      <w:r>
        <w:rPr>
          <w:rFonts w:hint="eastAsia"/>
        </w:rPr>
        <w:t>车工教学区、钳工教学区、数控车教学区、数控铣教学区、焊接教学区、激光加工教学区、电加工教学区、</w:t>
      </w:r>
      <w:r w:rsidRPr="00143E31">
        <w:rPr>
          <w:rFonts w:hint="eastAsia"/>
        </w:rPr>
        <w:t>塑料成型教学区、锻压教学区、</w:t>
      </w:r>
      <w:r>
        <w:rPr>
          <w:rFonts w:hint="eastAsia"/>
        </w:rPr>
        <w:t>铣刨磨</w:t>
      </w:r>
      <w:r w:rsidRPr="00143E31">
        <w:rPr>
          <w:rFonts w:hint="eastAsia"/>
        </w:rPr>
        <w:t>教学区、冲压教学区等</w:t>
      </w:r>
      <w:r>
        <w:rPr>
          <w:rFonts w:hint="eastAsia"/>
        </w:rPr>
        <w:t>11</w:t>
      </w:r>
      <w:r w:rsidRPr="00143E31">
        <w:rPr>
          <w:rFonts w:hint="eastAsia"/>
        </w:rPr>
        <w:t>个教学区，总面积约</w:t>
      </w:r>
      <w:r>
        <w:rPr>
          <w:rFonts w:hint="eastAsia"/>
        </w:rPr>
        <w:t>3000</w:t>
      </w:r>
      <w:r w:rsidRPr="00143E31">
        <w:rPr>
          <w:rFonts w:hint="eastAsia"/>
        </w:rPr>
        <w:t>平方米</w:t>
      </w:r>
      <w:r>
        <w:rPr>
          <w:rFonts w:hint="eastAsia"/>
        </w:rPr>
        <w:t>（含教学管理用房等），教学区面积达</w:t>
      </w:r>
      <w:r>
        <w:rPr>
          <w:rFonts w:hint="eastAsia"/>
        </w:rPr>
        <w:t>2856</w:t>
      </w:r>
      <w:r>
        <w:rPr>
          <w:rFonts w:hint="eastAsia"/>
          <w:lang w:val="zh-CN"/>
        </w:rPr>
        <w:t>平方米，</w:t>
      </w:r>
      <w:r>
        <w:t>现</w:t>
      </w:r>
      <w:r>
        <w:rPr>
          <w:rFonts w:hint="eastAsia"/>
        </w:rPr>
        <w:t>有仪器设备</w:t>
      </w:r>
      <w:r>
        <w:rPr>
          <w:rFonts w:cs="Times New Roman" w:hint="eastAsia"/>
        </w:rPr>
        <w:t>（含电脑办公家具等资产）</w:t>
      </w:r>
      <w:r>
        <w:rPr>
          <w:rFonts w:hint="eastAsia"/>
        </w:rPr>
        <w:t>980</w:t>
      </w:r>
      <w:r>
        <w:rPr>
          <w:rFonts w:hint="eastAsia"/>
        </w:rPr>
        <w:t>台套，总价值约</w:t>
      </w:r>
      <w:r>
        <w:rPr>
          <w:rFonts w:hint="eastAsia"/>
        </w:rPr>
        <w:t>1600</w:t>
      </w:r>
      <w:r>
        <w:rPr>
          <w:rFonts w:hint="eastAsia"/>
        </w:rPr>
        <w:t>万元。</w:t>
      </w:r>
      <w:r>
        <w:rPr>
          <w:rFonts w:cs="Times New Roman" w:hint="eastAsia"/>
        </w:rPr>
        <w:t>能满足全校金工实习教学需求。</w:t>
      </w:r>
    </w:p>
    <w:p w:rsidR="00D86855" w:rsidRPr="00AA7249" w:rsidRDefault="00D86855" w:rsidP="00D86855">
      <w:pPr>
        <w:pStyle w:val="20"/>
        <w:ind w:firstLine="480"/>
      </w:pPr>
      <w:r w:rsidRPr="00AA7249">
        <w:lastRenderedPageBreak/>
        <w:t>另外学院高度重视学生创新能力的培养，不断完善文献资源的建设。经过十余年的发展，东莞理工学院图书馆馆藏文献已形成了以计算机、化工、机械、电子、管理等学科为重点的文、理、工、管、艺并重的藏书体系。先后引进了《科学引文索引（</w:t>
      </w:r>
      <w:r w:rsidRPr="00AA7249">
        <w:t>SCI</w:t>
      </w:r>
      <w:r w:rsidRPr="00AA7249">
        <w:t>）》（</w:t>
      </w:r>
      <w:r w:rsidRPr="00AA7249">
        <w:t>1997-</w:t>
      </w:r>
      <w:r w:rsidRPr="00AA7249">
        <w:t>）、《科技会议录索引（</w:t>
      </w:r>
      <w:r w:rsidRPr="00AA7249">
        <w:t>IST Proceeding</w:t>
      </w:r>
      <w:r w:rsidRPr="00AA7249">
        <w:t>）》《工程索引（</w:t>
      </w:r>
      <w:r w:rsidRPr="00AA7249">
        <w:t>EI</w:t>
      </w:r>
      <w:r w:rsidRPr="00AA7249">
        <w:t>）》（</w:t>
      </w:r>
      <w:r w:rsidRPr="00AA7249">
        <w:t>1995-</w:t>
      </w:r>
      <w:r w:rsidRPr="00AA7249">
        <w:t>）、《</w:t>
      </w:r>
      <w:r w:rsidRPr="00AA7249">
        <w:t>springer</w:t>
      </w:r>
      <w:r w:rsidRPr="00AA7249">
        <w:t>》、《中国优秀博硕士论文全文数据库》等大型数据库。这些均为学院的人才培养和科研工作的开展提供了便利和条件支撑。</w:t>
      </w:r>
    </w:p>
    <w:p w:rsidR="00D86855" w:rsidRPr="00D86855" w:rsidRDefault="00D86855" w:rsidP="00D86855">
      <w:pPr>
        <w:pStyle w:val="20"/>
        <w:ind w:firstLine="482"/>
        <w:rPr>
          <w:b/>
        </w:rPr>
      </w:pPr>
      <w:r w:rsidRPr="00D86855">
        <w:rPr>
          <w:rFonts w:hint="eastAsia"/>
          <w:b/>
        </w:rPr>
        <w:t>（</w:t>
      </w:r>
      <w:r w:rsidR="00711164">
        <w:rPr>
          <w:rFonts w:hint="eastAsia"/>
          <w:b/>
        </w:rPr>
        <w:t>2</w:t>
      </w:r>
      <w:r w:rsidRPr="00D86855">
        <w:rPr>
          <w:rFonts w:hint="eastAsia"/>
          <w:b/>
        </w:rPr>
        <w:t>）</w:t>
      </w:r>
      <w:r w:rsidRPr="00D86855">
        <w:rPr>
          <w:b/>
        </w:rPr>
        <w:t>教学信息化条件及资源建设</w:t>
      </w:r>
    </w:p>
    <w:p w:rsidR="00D86855" w:rsidRPr="00882204" w:rsidRDefault="00D86855" w:rsidP="00D86855">
      <w:pPr>
        <w:spacing w:line="360" w:lineRule="auto"/>
        <w:ind w:firstLineChars="200" w:firstLine="480"/>
        <w:rPr>
          <w:color w:val="000000"/>
        </w:rPr>
      </w:pPr>
      <w:r>
        <w:rPr>
          <w:rFonts w:hint="eastAsia"/>
        </w:rPr>
        <w:t>学院依托学校网络技术中心不断开发</w:t>
      </w:r>
      <w:r w:rsidRPr="00882204">
        <w:rPr>
          <w:color w:val="000000"/>
        </w:rPr>
        <w:t>完善了教学基础设施。围绕</w:t>
      </w:r>
      <w:r>
        <w:rPr>
          <w:color w:val="000000"/>
        </w:rPr>
        <w:t>机械设计制造及其自动化、工业工程等专业</w:t>
      </w:r>
      <w:r w:rsidRPr="00882204">
        <w:rPr>
          <w:color w:val="000000"/>
        </w:rPr>
        <w:t>建设中形成的信息标准、精品课程、多媒体课件与素材、教学视频、教学案例、虚拟过程库等优质网络教学资源，大力开发数字化教学资源，实现优质教学资源的海量存储及共建共享，为学校教学资源库建设提供技术服务。</w:t>
      </w:r>
      <w:r>
        <w:rPr>
          <w:color w:val="000000"/>
        </w:rPr>
        <w:t>学院</w:t>
      </w:r>
      <w:r w:rsidRPr="002B1FC3">
        <w:rPr>
          <w:rFonts w:hint="eastAsia"/>
        </w:rPr>
        <w:t>鼓励中青年</w:t>
      </w:r>
      <w:r>
        <w:rPr>
          <w:rFonts w:hint="eastAsia"/>
        </w:rPr>
        <w:t>实验</w:t>
      </w:r>
      <w:r w:rsidRPr="002B1FC3">
        <w:rPr>
          <w:rFonts w:hint="eastAsia"/>
        </w:rPr>
        <w:t>教师开发网络和多媒体课程建设，</w:t>
      </w:r>
      <w:r>
        <w:rPr>
          <w:rFonts w:hint="eastAsia"/>
        </w:rPr>
        <w:t>联合相关专业教师</w:t>
      </w:r>
      <w:r w:rsidRPr="002B1FC3">
        <w:rPr>
          <w:rFonts w:hint="eastAsia"/>
        </w:rPr>
        <w:t>积极申报学校精品和网络课程建设项目。</w:t>
      </w:r>
    </w:p>
    <w:p w:rsidR="00D86855" w:rsidRPr="001F2841" w:rsidRDefault="00D86855" w:rsidP="00D86855">
      <w:pPr>
        <w:pStyle w:val="20"/>
        <w:ind w:firstLine="480"/>
      </w:pPr>
      <w:r>
        <w:rPr>
          <w:rFonts w:hint="eastAsia"/>
        </w:rPr>
        <w:t>另外学院也</w:t>
      </w:r>
      <w:r w:rsidRPr="00B61895">
        <w:rPr>
          <w:rFonts w:hint="eastAsia"/>
          <w:lang w:val="zh-CN"/>
        </w:rPr>
        <w:t>建立了完善的网络化实验教学管理信息平台，实现了网络化实验教学管理；网上实验教学资源丰富，为学生提供了良好的自主学习环境。</w:t>
      </w:r>
      <w:r>
        <w:rPr>
          <w:rFonts w:hint="eastAsia"/>
          <w:lang w:val="zh-CN"/>
        </w:rPr>
        <w:t>如学院建立了</w:t>
      </w:r>
      <w:r w:rsidRPr="004341C1">
        <w:rPr>
          <w:rFonts w:hint="eastAsia"/>
        </w:rPr>
        <w:t>工程实践教育中心网站（</w:t>
      </w:r>
      <w:r w:rsidRPr="004341C1">
        <w:rPr>
          <w:szCs w:val="18"/>
        </w:rPr>
        <w:t>http://219.222.191.192/</w:t>
      </w:r>
      <w:r w:rsidRPr="004341C1">
        <w:rPr>
          <w:rFonts w:hint="eastAsia"/>
        </w:rPr>
        <w:t>）</w:t>
      </w:r>
      <w:r>
        <w:rPr>
          <w:rFonts w:hint="eastAsia"/>
        </w:rPr>
        <w:t>，与伟易达集团共建</w:t>
      </w:r>
      <w:r w:rsidRPr="004341C1">
        <w:rPr>
          <w:rFonts w:hint="eastAsia"/>
        </w:rPr>
        <w:t>校企联合网络学习系统（</w:t>
      </w:r>
      <w:r w:rsidRPr="00AA7249">
        <w:rPr>
          <w:szCs w:val="18"/>
        </w:rPr>
        <w:t>http://jxbbs.dgut.edu.cn</w:t>
      </w:r>
      <w:r w:rsidRPr="004341C1">
        <w:rPr>
          <w:rFonts w:hint="eastAsia"/>
        </w:rPr>
        <w:t>）</w:t>
      </w:r>
      <w:r>
        <w:rPr>
          <w:rFonts w:hint="eastAsia"/>
        </w:rPr>
        <w:t>等。</w:t>
      </w:r>
    </w:p>
    <w:p w:rsidR="00AE08B8" w:rsidRDefault="00AE08B8" w:rsidP="006E2BA9">
      <w:pPr>
        <w:pStyle w:val="1"/>
        <w:rPr>
          <w:kern w:val="2"/>
        </w:rPr>
      </w:pPr>
      <w:bookmarkStart w:id="13" w:name="_Toc488416479"/>
      <w:r>
        <w:rPr>
          <w:rFonts w:hint="eastAsia"/>
        </w:rPr>
        <w:t>四、教学建设与改革</w:t>
      </w:r>
      <w:bookmarkEnd w:id="13"/>
    </w:p>
    <w:p w:rsidR="00AE08B8" w:rsidRDefault="00AE08B8" w:rsidP="006E2BA9">
      <w:pPr>
        <w:pStyle w:val="2"/>
      </w:pPr>
      <w:bookmarkStart w:id="14" w:name="_Toc488416480"/>
      <w:r>
        <w:rPr>
          <w:rFonts w:hint="eastAsia"/>
        </w:rPr>
        <w:t>（一）专业建设（特别是培养方案特点）</w:t>
      </w:r>
      <w:bookmarkEnd w:id="14"/>
    </w:p>
    <w:p w:rsidR="00D86855" w:rsidRDefault="00D86855" w:rsidP="00D86855">
      <w:pPr>
        <w:pStyle w:val="20"/>
        <w:ind w:firstLine="480"/>
        <w:rPr>
          <w:kern w:val="0"/>
        </w:rPr>
      </w:pPr>
      <w:r w:rsidRPr="000F5B48">
        <w:rPr>
          <w:rFonts w:hint="eastAsia"/>
          <w:kern w:val="0"/>
        </w:rPr>
        <w:t>机械工程学院</w:t>
      </w:r>
      <w:r w:rsidRPr="000F5B48">
        <w:rPr>
          <w:kern w:val="0"/>
        </w:rPr>
        <w:t>主动对接东莞</w:t>
      </w:r>
      <w:r w:rsidRPr="000F5B48">
        <w:rPr>
          <w:rFonts w:hint="eastAsia"/>
          <w:kern w:val="0"/>
        </w:rPr>
        <w:t>制造业转型升级的需求</w:t>
      </w:r>
      <w:r w:rsidRPr="000F5B48">
        <w:rPr>
          <w:kern w:val="0"/>
        </w:rPr>
        <w:t>，</w:t>
      </w:r>
      <w:r>
        <w:rPr>
          <w:rFonts w:hint="eastAsia"/>
          <w:kern w:val="0"/>
        </w:rPr>
        <w:t>将专业</w:t>
      </w:r>
      <w:r w:rsidRPr="000F5B48">
        <w:rPr>
          <w:rFonts w:hint="eastAsia"/>
          <w:kern w:val="0"/>
        </w:rPr>
        <w:t>定位于：“</w:t>
      </w:r>
      <w:r w:rsidRPr="000F5B48">
        <w:rPr>
          <w:kern w:val="0"/>
        </w:rPr>
        <w:t>适应</w:t>
      </w:r>
      <w:r w:rsidRPr="000F5B48">
        <w:rPr>
          <w:rFonts w:hint="eastAsia"/>
          <w:kern w:val="0"/>
        </w:rPr>
        <w:t>东莞</w:t>
      </w:r>
      <w:r w:rsidRPr="000F5B48">
        <w:rPr>
          <w:kern w:val="0"/>
        </w:rPr>
        <w:t>制造业产业升级需要</w:t>
      </w:r>
      <w:r w:rsidRPr="000F5B48">
        <w:rPr>
          <w:rFonts w:hint="eastAsia"/>
          <w:kern w:val="0"/>
        </w:rPr>
        <w:t>”、“高素质”、“应用型”工程技术人才。</w:t>
      </w:r>
      <w:r>
        <w:rPr>
          <w:rFonts w:hint="eastAsia"/>
          <w:kern w:val="0"/>
        </w:rPr>
        <w:t>专业建设规划</w:t>
      </w:r>
      <w:r w:rsidR="00711164">
        <w:rPr>
          <w:rFonts w:hint="eastAsia"/>
          <w:kern w:val="0"/>
        </w:rPr>
        <w:t>：</w:t>
      </w:r>
      <w:r>
        <w:rPr>
          <w:rFonts w:hint="eastAsia"/>
          <w:kern w:val="0"/>
        </w:rPr>
        <w:t xml:space="preserve"> (1)</w:t>
      </w:r>
      <w:r w:rsidRPr="000F5B48">
        <w:rPr>
          <w:rFonts w:hint="eastAsia"/>
          <w:kern w:val="0"/>
        </w:rPr>
        <w:t>面向东莞制造业的机械工程</w:t>
      </w:r>
      <w:r w:rsidRPr="000F5B48">
        <w:rPr>
          <w:kern w:val="0"/>
        </w:rPr>
        <w:t>专业</w:t>
      </w:r>
      <w:r w:rsidRPr="000F5B48">
        <w:rPr>
          <w:rFonts w:hint="eastAsia"/>
          <w:kern w:val="0"/>
        </w:rPr>
        <w:t>群</w:t>
      </w:r>
      <w:r>
        <w:rPr>
          <w:rFonts w:hint="eastAsia"/>
          <w:kern w:val="0"/>
        </w:rPr>
        <w:t>；</w:t>
      </w:r>
      <w:r>
        <w:rPr>
          <w:rFonts w:hint="eastAsia"/>
          <w:kern w:val="0"/>
        </w:rPr>
        <w:t>(2)</w:t>
      </w:r>
      <w:r w:rsidRPr="000F5B48">
        <w:rPr>
          <w:rFonts w:hint="eastAsia"/>
          <w:kern w:val="0"/>
        </w:rPr>
        <w:t>特色鲜明</w:t>
      </w:r>
      <w:r w:rsidRPr="000F5B48">
        <w:rPr>
          <w:kern w:val="0"/>
        </w:rPr>
        <w:t>的</w:t>
      </w:r>
      <w:r w:rsidRPr="000F5B48">
        <w:rPr>
          <w:rFonts w:hint="eastAsia"/>
          <w:kern w:val="0"/>
        </w:rPr>
        <w:t>协同人才培养模式</w:t>
      </w:r>
      <w:r w:rsidR="00711164">
        <w:rPr>
          <w:rFonts w:hint="eastAsia"/>
          <w:kern w:val="0"/>
        </w:rPr>
        <w:t>。</w:t>
      </w:r>
    </w:p>
    <w:p w:rsidR="00D86855" w:rsidRPr="008B5E63" w:rsidRDefault="00D86855" w:rsidP="00D86855">
      <w:pPr>
        <w:pStyle w:val="20"/>
        <w:ind w:firstLine="480"/>
        <w:rPr>
          <w:kern w:val="0"/>
        </w:rPr>
      </w:pPr>
      <w:r w:rsidRPr="008B5E63">
        <w:rPr>
          <w:rFonts w:hint="eastAsia"/>
          <w:kern w:val="0"/>
        </w:rPr>
        <w:t>根据应用型大学培养的目标定位，</w:t>
      </w:r>
      <w:r>
        <w:rPr>
          <w:rFonts w:hint="eastAsia"/>
          <w:kern w:val="0"/>
        </w:rPr>
        <w:t>学院</w:t>
      </w:r>
      <w:r w:rsidRPr="008B5E63">
        <w:rPr>
          <w:rFonts w:hint="eastAsia"/>
          <w:kern w:val="0"/>
        </w:rPr>
        <w:t>以提高学生的工程意识、工程素质和实践能力为主要目标，建立符合应用型人才相适应的培养体系。在具体实现上：</w:t>
      </w:r>
    </w:p>
    <w:p w:rsidR="00696240" w:rsidRDefault="00696240" w:rsidP="00696240">
      <w:pPr>
        <w:pStyle w:val="20"/>
        <w:ind w:firstLine="480"/>
      </w:pPr>
      <w:r>
        <w:rPr>
          <w:rFonts w:hint="eastAsia"/>
        </w:rPr>
        <w:t>（</w:t>
      </w:r>
      <w:r>
        <w:rPr>
          <w:rFonts w:hint="eastAsia"/>
        </w:rPr>
        <w:t>1</w:t>
      </w:r>
      <w:r>
        <w:rPr>
          <w:rFonts w:hint="eastAsia"/>
        </w:rPr>
        <w:t>）按照工程认证要求，修改人才培养体系与课程体系</w:t>
      </w:r>
    </w:p>
    <w:p w:rsidR="00696240" w:rsidRPr="00696240" w:rsidRDefault="00696240" w:rsidP="00696240">
      <w:pPr>
        <w:pStyle w:val="20"/>
        <w:ind w:firstLine="480"/>
      </w:pPr>
      <w:r>
        <w:rPr>
          <w:rStyle w:val="a6"/>
          <w:rFonts w:hint="eastAsia"/>
          <w:b w:val="0"/>
          <w:bCs w:val="0"/>
        </w:rPr>
        <w:t>学院各专业按照</w:t>
      </w:r>
      <w:r w:rsidRPr="00696240">
        <w:rPr>
          <w:rStyle w:val="a6"/>
          <w:rFonts w:hint="eastAsia"/>
          <w:b w:val="0"/>
          <w:bCs w:val="0"/>
        </w:rPr>
        <w:t>教务处的统一部署，根据工程认证的相关要求，组建了各系</w:t>
      </w:r>
      <w:r w:rsidRPr="00696240">
        <w:rPr>
          <w:rStyle w:val="a6"/>
          <w:rFonts w:hint="eastAsia"/>
          <w:b w:val="0"/>
          <w:bCs w:val="0"/>
        </w:rPr>
        <w:t>/</w:t>
      </w:r>
      <w:r w:rsidRPr="00696240">
        <w:rPr>
          <w:rStyle w:val="a6"/>
          <w:rFonts w:hint="eastAsia"/>
          <w:b w:val="0"/>
          <w:bCs w:val="0"/>
        </w:rPr>
        <w:t>专业课程委员会以及咨询委员会，制定了清晰的培养目标与核心能力，同时根</w:t>
      </w:r>
      <w:r w:rsidRPr="00696240">
        <w:rPr>
          <w:rStyle w:val="a6"/>
          <w:rFonts w:hint="eastAsia"/>
          <w:b w:val="0"/>
          <w:bCs w:val="0"/>
        </w:rPr>
        <w:lastRenderedPageBreak/>
        <w:t>据工程认证的要求调整了相关课程安排。同时开展课程调查、应届毕业生调查、雇主调查以及毕业校友调查，</w:t>
      </w:r>
      <w:r w:rsidRPr="00696240">
        <w:rPr>
          <w:rFonts w:hint="eastAsia"/>
        </w:rPr>
        <w:t>学期末针对核心能力达成度进行课程分析与反思，提出相应的改进措施，根据学生的评价结果对课程教学进行改进。</w:t>
      </w:r>
    </w:p>
    <w:p w:rsidR="00696240" w:rsidRPr="00052052" w:rsidRDefault="00696240" w:rsidP="00696240">
      <w:pPr>
        <w:pStyle w:val="20"/>
        <w:ind w:firstLine="480"/>
      </w:pPr>
      <w:r>
        <w:rPr>
          <w:rFonts w:hint="eastAsia"/>
          <w:kern w:val="0"/>
        </w:rPr>
        <w:t>（</w:t>
      </w:r>
      <w:r>
        <w:rPr>
          <w:rFonts w:hint="eastAsia"/>
          <w:kern w:val="0"/>
        </w:rPr>
        <w:t>2</w:t>
      </w:r>
      <w:r>
        <w:rPr>
          <w:rFonts w:hint="eastAsia"/>
          <w:kern w:val="0"/>
        </w:rPr>
        <w:t>）</w:t>
      </w:r>
      <w:r w:rsidR="00711164">
        <w:rPr>
          <w:rFonts w:hint="eastAsia"/>
          <w:kern w:val="0"/>
        </w:rPr>
        <w:t xml:space="preserve"> </w:t>
      </w:r>
      <w:r>
        <w:rPr>
          <w:rFonts w:hint="eastAsia"/>
          <w:kern w:val="0"/>
        </w:rPr>
        <w:t>修订了课程大纲。学院按照工程认证的要求对课程大纲进行了重新修订，</w:t>
      </w:r>
      <w:r w:rsidRPr="00035A68">
        <w:rPr>
          <w:rFonts w:hint="eastAsia"/>
        </w:rPr>
        <w:t>大纲除了介绍该课程的性质、教学内容及要求外，还</w:t>
      </w:r>
      <w:r>
        <w:rPr>
          <w:rFonts w:hint="eastAsia"/>
        </w:rPr>
        <w:t>需</w:t>
      </w:r>
      <w:r w:rsidRPr="00035A68">
        <w:rPr>
          <w:rFonts w:hint="eastAsia"/>
        </w:rPr>
        <w:t>有课程与核心能力的关联性及各种评量方式</w:t>
      </w:r>
      <w:r>
        <w:rPr>
          <w:rFonts w:hint="eastAsia"/>
        </w:rPr>
        <w:t>，</w:t>
      </w:r>
      <w:r w:rsidRPr="00035A68">
        <w:rPr>
          <w:rFonts w:hint="eastAsia"/>
        </w:rPr>
        <w:t>具体的评量方式有：期中考试、期末考试、作业、书面报告、课堂讨论、口头报告、分组报告、实验纪录、实验操作、成品制作、参观实习纪录、出席率等</w:t>
      </w:r>
      <w:r>
        <w:rPr>
          <w:rFonts w:hint="eastAsia"/>
        </w:rPr>
        <w:t>；</w:t>
      </w:r>
      <w:r w:rsidRPr="00035A68">
        <w:rPr>
          <w:rFonts w:hint="eastAsia"/>
        </w:rPr>
        <w:t>然后教师根据课程性质选择合适的教学方法展开教学活动</w:t>
      </w:r>
      <w:r>
        <w:rPr>
          <w:rFonts w:hint="eastAsia"/>
        </w:rPr>
        <w:t>，</w:t>
      </w:r>
      <w:r w:rsidRPr="00035A68">
        <w:rPr>
          <w:rFonts w:hint="eastAsia"/>
        </w:rPr>
        <w:t>主要的教学方法有：讲述法、分组讨论、学生上台报告、专题报告、校外参观实习、服务学习、影片欣赏、实验实践操作等</w:t>
      </w:r>
      <w:r>
        <w:rPr>
          <w:rFonts w:hint="eastAsia"/>
        </w:rPr>
        <w:t>；最后</w:t>
      </w:r>
      <w:r w:rsidRPr="00035A68">
        <w:rPr>
          <w:rFonts w:hint="eastAsia"/>
        </w:rPr>
        <w:t>教师根据大纲规定的评量方式对学生核心能力进行</w:t>
      </w:r>
      <w:r>
        <w:rPr>
          <w:rFonts w:hint="eastAsia"/>
        </w:rPr>
        <w:t>评量</w:t>
      </w:r>
      <w:r w:rsidRPr="00035A68">
        <w:rPr>
          <w:rFonts w:hint="eastAsia"/>
        </w:rPr>
        <w:t>。</w:t>
      </w:r>
    </w:p>
    <w:p w:rsidR="00D86855" w:rsidRDefault="00696240" w:rsidP="00696240">
      <w:pPr>
        <w:pStyle w:val="20"/>
        <w:ind w:firstLine="480"/>
        <w:rPr>
          <w:kern w:val="0"/>
        </w:rPr>
      </w:pPr>
      <w:r>
        <w:rPr>
          <w:rFonts w:hint="eastAsia"/>
          <w:kern w:val="0"/>
        </w:rPr>
        <w:t>（</w:t>
      </w:r>
      <w:r>
        <w:rPr>
          <w:rFonts w:hint="eastAsia"/>
          <w:kern w:val="0"/>
        </w:rPr>
        <w:t>3</w:t>
      </w:r>
      <w:r>
        <w:rPr>
          <w:rFonts w:hint="eastAsia"/>
          <w:kern w:val="0"/>
        </w:rPr>
        <w:t>）</w:t>
      </w:r>
      <w:r w:rsidR="00D86855" w:rsidRPr="008B5E63">
        <w:rPr>
          <w:rFonts w:hint="eastAsia"/>
          <w:kern w:val="0"/>
        </w:rPr>
        <w:t xml:space="preserve"> </w:t>
      </w:r>
      <w:r w:rsidR="00D86855" w:rsidRPr="008B5E63">
        <w:rPr>
          <w:rFonts w:hint="eastAsia"/>
          <w:kern w:val="0"/>
        </w:rPr>
        <w:t>加大实践课时的比重。为了适应应用型人才培养需要，专业通过</w:t>
      </w:r>
      <w:r w:rsidR="00D86855">
        <w:rPr>
          <w:rFonts w:hint="eastAsia"/>
          <w:kern w:val="0"/>
        </w:rPr>
        <w:t>多种</w:t>
      </w:r>
      <w:r w:rsidR="00D86855" w:rsidRPr="008B5E63">
        <w:rPr>
          <w:rFonts w:hint="eastAsia"/>
          <w:kern w:val="0"/>
        </w:rPr>
        <w:t>方式提高实践课时的比重</w:t>
      </w:r>
      <w:r w:rsidR="00D86855">
        <w:rPr>
          <w:rFonts w:hint="eastAsia"/>
          <w:kern w:val="0"/>
        </w:rPr>
        <w:t>，</w:t>
      </w:r>
      <w:r w:rsidR="00D86855" w:rsidRPr="008B5E63">
        <w:rPr>
          <w:rFonts w:hint="eastAsia"/>
          <w:kern w:val="0"/>
        </w:rPr>
        <w:t>引进模具企业，实行实景化工程教学。</w:t>
      </w:r>
      <w:r w:rsidR="00D86855" w:rsidRPr="00AC5060">
        <w:rPr>
          <w:rFonts w:hint="eastAsia"/>
          <w:kern w:val="0"/>
        </w:rPr>
        <w:t xml:space="preserve"> </w:t>
      </w:r>
    </w:p>
    <w:p w:rsidR="00696240" w:rsidRPr="00C426D5" w:rsidRDefault="00696240" w:rsidP="00696240">
      <w:pPr>
        <w:pStyle w:val="20"/>
        <w:ind w:firstLine="480"/>
      </w:pPr>
      <w:r>
        <w:rPr>
          <w:rFonts w:hint="eastAsia"/>
          <w:kern w:val="0"/>
        </w:rPr>
        <w:t>（</w:t>
      </w:r>
      <w:r>
        <w:rPr>
          <w:rFonts w:hint="eastAsia"/>
          <w:kern w:val="0"/>
        </w:rPr>
        <w:t>4</w:t>
      </w:r>
      <w:r>
        <w:rPr>
          <w:rFonts w:hint="eastAsia"/>
          <w:kern w:val="0"/>
        </w:rPr>
        <w:t>）设置了</w:t>
      </w:r>
      <w:r w:rsidRPr="00696240">
        <w:rPr>
          <w:rFonts w:hint="eastAsia"/>
          <w:kern w:val="0"/>
        </w:rPr>
        <w:t>Capstone</w:t>
      </w:r>
      <w:r>
        <w:rPr>
          <w:rFonts w:hint="eastAsia"/>
          <w:kern w:val="0"/>
        </w:rPr>
        <w:t>课程。</w:t>
      </w:r>
      <w:r w:rsidRPr="00696240">
        <w:rPr>
          <w:rFonts w:hint="eastAsia"/>
          <w:kern w:val="0"/>
        </w:rPr>
        <w:t>根据</w:t>
      </w:r>
      <w:r w:rsidRPr="00696240">
        <w:rPr>
          <w:rFonts w:hint="eastAsia"/>
          <w:kern w:val="0"/>
        </w:rPr>
        <w:t>Capstone</w:t>
      </w:r>
      <w:r w:rsidRPr="00696240">
        <w:rPr>
          <w:rFonts w:hint="eastAsia"/>
          <w:kern w:val="0"/>
        </w:rPr>
        <w:t>课程的特点，结合专家与毕业校友及业界相关技术人员意见，通过讨论后，决定</w:t>
      </w:r>
      <w:r w:rsidRPr="00696240">
        <w:rPr>
          <w:rFonts w:hint="eastAsia"/>
          <w:kern w:val="0"/>
        </w:rPr>
        <w:t>2016-2017</w:t>
      </w:r>
      <w:r w:rsidRPr="00696240">
        <w:rPr>
          <w:rFonts w:hint="eastAsia"/>
          <w:kern w:val="0"/>
        </w:rPr>
        <w:t>学年先初步挑选</w:t>
      </w:r>
      <w:r>
        <w:rPr>
          <w:rFonts w:hint="eastAsia"/>
          <w:kern w:val="0"/>
        </w:rPr>
        <w:t>机械专业</w:t>
      </w:r>
      <w:r w:rsidRPr="00696240">
        <w:rPr>
          <w:rFonts w:hint="eastAsia"/>
          <w:kern w:val="0"/>
        </w:rPr>
        <w:t>第</w:t>
      </w:r>
      <w:r w:rsidRPr="00696240">
        <w:rPr>
          <w:rFonts w:hint="eastAsia"/>
          <w:kern w:val="0"/>
        </w:rPr>
        <w:t>8</w:t>
      </w:r>
      <w:r w:rsidRPr="00696240">
        <w:rPr>
          <w:rFonts w:hint="eastAsia"/>
          <w:kern w:val="0"/>
        </w:rPr>
        <w:t>学期（大四下学期）的《毕业设计》作</w:t>
      </w:r>
      <w:r w:rsidRPr="00C426D5">
        <w:rPr>
          <w:rFonts w:hint="eastAsia"/>
        </w:rPr>
        <w:t>为</w:t>
      </w:r>
      <w:r w:rsidRPr="00C426D5">
        <w:rPr>
          <w:rFonts w:hint="eastAsia"/>
        </w:rPr>
        <w:t>Capstone</w:t>
      </w:r>
      <w:r w:rsidRPr="00C426D5">
        <w:rPr>
          <w:rFonts w:hint="eastAsia"/>
        </w:rPr>
        <w:t>课程进行评量，</w:t>
      </w:r>
      <w:r>
        <w:rPr>
          <w:rFonts w:hint="eastAsia"/>
        </w:rPr>
        <w:t>毕业设计</w:t>
      </w:r>
      <w:r w:rsidRPr="00C426D5">
        <w:rPr>
          <w:rFonts w:hint="eastAsia"/>
        </w:rPr>
        <w:t>最终成绩由个人毕业设计成绩</w:t>
      </w:r>
      <w:r>
        <w:rPr>
          <w:rFonts w:hint="eastAsia"/>
        </w:rPr>
        <w:t>与</w:t>
      </w:r>
      <w:r w:rsidRPr="00C426D5">
        <w:rPr>
          <w:rFonts w:hint="eastAsia"/>
        </w:rPr>
        <w:t>团体项目成绩</w:t>
      </w:r>
      <w:r>
        <w:rPr>
          <w:rFonts w:hint="eastAsia"/>
        </w:rPr>
        <w:t>共同</w:t>
      </w:r>
      <w:r w:rsidRPr="00C426D5">
        <w:rPr>
          <w:rFonts w:hint="eastAsia"/>
        </w:rPr>
        <w:t>组成，所占比例分别为</w:t>
      </w:r>
      <w:r w:rsidRPr="00C426D5">
        <w:rPr>
          <w:rFonts w:hint="eastAsia"/>
        </w:rPr>
        <w:t>40%</w:t>
      </w:r>
      <w:r>
        <w:rPr>
          <w:rFonts w:hint="eastAsia"/>
        </w:rPr>
        <w:t>、</w:t>
      </w:r>
      <w:r w:rsidRPr="00C426D5">
        <w:rPr>
          <w:rFonts w:hint="eastAsia"/>
        </w:rPr>
        <w:t>60%</w:t>
      </w:r>
      <w:r w:rsidRPr="00C426D5">
        <w:rPr>
          <w:rFonts w:hint="eastAsia"/>
        </w:rPr>
        <w:t>。个人毕业设计成绩由平时成绩（占</w:t>
      </w:r>
      <w:r w:rsidRPr="00C426D5">
        <w:rPr>
          <w:rFonts w:hint="eastAsia"/>
        </w:rPr>
        <w:t>20%</w:t>
      </w:r>
      <w:r w:rsidRPr="00C426D5">
        <w:rPr>
          <w:rFonts w:hint="eastAsia"/>
        </w:rPr>
        <w:t>）、设计成绩（占</w:t>
      </w:r>
      <w:r w:rsidRPr="00C426D5">
        <w:rPr>
          <w:rFonts w:hint="eastAsia"/>
        </w:rPr>
        <w:t>50%</w:t>
      </w:r>
      <w:r w:rsidRPr="00C426D5">
        <w:rPr>
          <w:rFonts w:hint="eastAsia"/>
        </w:rPr>
        <w:t>）以及答辩成绩（占</w:t>
      </w:r>
      <w:r>
        <w:rPr>
          <w:rFonts w:hint="eastAsia"/>
        </w:rPr>
        <w:t>3</w:t>
      </w:r>
      <w:r w:rsidRPr="00C426D5">
        <w:rPr>
          <w:rFonts w:hint="eastAsia"/>
        </w:rPr>
        <w:t>0%</w:t>
      </w:r>
      <w:r w:rsidRPr="00C426D5">
        <w:rPr>
          <w:rFonts w:hint="eastAsia"/>
        </w:rPr>
        <w:t>）组成；团队项目（</w:t>
      </w:r>
      <w:r w:rsidRPr="00C426D5">
        <w:rPr>
          <w:rFonts w:hint="eastAsia"/>
        </w:rPr>
        <w:t>Capstone</w:t>
      </w:r>
      <w:r w:rsidRPr="00C426D5">
        <w:rPr>
          <w:rFonts w:hint="eastAsia"/>
        </w:rPr>
        <w:t>）成绩由团队项目答辩得分×个人贡献度得出。</w:t>
      </w:r>
    </w:p>
    <w:p w:rsidR="00696240" w:rsidRPr="00C426D5" w:rsidRDefault="00696240" w:rsidP="00696240">
      <w:pPr>
        <w:pStyle w:val="20"/>
        <w:ind w:firstLine="480"/>
      </w:pPr>
      <w:r w:rsidRPr="00C426D5">
        <w:rPr>
          <w:rFonts w:hint="eastAsia"/>
        </w:rPr>
        <w:t>2017</w:t>
      </w:r>
      <w:r w:rsidRPr="00C426D5">
        <w:rPr>
          <w:rFonts w:hint="eastAsia"/>
        </w:rPr>
        <w:t>年初（第</w:t>
      </w:r>
      <w:r w:rsidRPr="00C426D5">
        <w:rPr>
          <w:rFonts w:hint="eastAsia"/>
        </w:rPr>
        <w:t>7</w:t>
      </w:r>
      <w:r w:rsidRPr="00C426D5">
        <w:rPr>
          <w:rFonts w:hint="eastAsia"/>
        </w:rPr>
        <w:t>学期期末），</w:t>
      </w:r>
      <w:r>
        <w:rPr>
          <w:rFonts w:hint="eastAsia"/>
        </w:rPr>
        <w:t>学院</w:t>
      </w:r>
      <w:r w:rsidRPr="00C426D5">
        <w:rPr>
          <w:rFonts w:hint="eastAsia"/>
        </w:rPr>
        <w:t>对学生进行了宣讲，提前让学生了解课程的性质、纲要、课程实践内容以及考核方式，然后让学生进行自由分组并安排指导老师下发设计任务。</w:t>
      </w:r>
      <w:r w:rsidRPr="00C426D5">
        <w:t>各项目团队在为期</w:t>
      </w:r>
      <w:r w:rsidRPr="00C426D5">
        <w:rPr>
          <w:rFonts w:hint="eastAsia"/>
        </w:rPr>
        <w:t>5</w:t>
      </w:r>
      <w:r w:rsidRPr="00C426D5">
        <w:rPr>
          <w:rFonts w:hint="eastAsia"/>
        </w:rPr>
        <w:t>个多月的时间里，在系专业</w:t>
      </w:r>
      <w:r w:rsidRPr="00C426D5">
        <w:t>老师以及相关企业的支持与帮助下，紧张而有序的开展相关工作，顺利地完成了</w:t>
      </w:r>
      <w:r w:rsidRPr="00C426D5">
        <w:t>capstone</w:t>
      </w:r>
      <w:r w:rsidRPr="00C426D5">
        <w:t>团队项目毕业设计任务。</w:t>
      </w:r>
    </w:p>
    <w:p w:rsidR="00696240" w:rsidRPr="00696240" w:rsidRDefault="00696240" w:rsidP="00696240">
      <w:pPr>
        <w:pStyle w:val="20"/>
        <w:ind w:firstLine="480"/>
        <w:rPr>
          <w:kern w:val="0"/>
        </w:rPr>
      </w:pPr>
      <w:r w:rsidRPr="00C426D5">
        <w:rPr>
          <w:rFonts w:hint="eastAsia"/>
          <w:szCs w:val="28"/>
        </w:rPr>
        <w:t>2017</w:t>
      </w:r>
      <w:r w:rsidRPr="00C426D5">
        <w:rPr>
          <w:rFonts w:hint="eastAsia"/>
          <w:szCs w:val="28"/>
        </w:rPr>
        <w:t>年</w:t>
      </w:r>
      <w:r w:rsidRPr="00C426D5">
        <w:rPr>
          <w:rFonts w:hint="eastAsia"/>
          <w:szCs w:val="28"/>
        </w:rPr>
        <w:t>5</w:t>
      </w:r>
      <w:r w:rsidRPr="00C426D5">
        <w:rPr>
          <w:rFonts w:hint="eastAsia"/>
          <w:szCs w:val="28"/>
        </w:rPr>
        <w:t>月</w:t>
      </w:r>
      <w:r w:rsidRPr="00C426D5">
        <w:rPr>
          <w:rFonts w:hint="eastAsia"/>
          <w:szCs w:val="28"/>
        </w:rPr>
        <w:t>20</w:t>
      </w:r>
      <w:r w:rsidRPr="00C426D5">
        <w:rPr>
          <w:rFonts w:hint="eastAsia"/>
          <w:szCs w:val="28"/>
        </w:rPr>
        <w:t>日上午，</w:t>
      </w:r>
      <w:r>
        <w:rPr>
          <w:rFonts w:hint="eastAsia"/>
          <w:szCs w:val="28"/>
        </w:rPr>
        <w:t>学院</w:t>
      </w:r>
      <w:r w:rsidRPr="00C426D5">
        <w:rPr>
          <w:rFonts w:hint="eastAsia"/>
          <w:szCs w:val="28"/>
        </w:rPr>
        <w:t>举行机械设计制造及其自动化专业毕业设计团体项目（</w:t>
      </w:r>
      <w:r w:rsidRPr="00C426D5">
        <w:rPr>
          <w:rFonts w:hint="eastAsia"/>
          <w:szCs w:val="28"/>
        </w:rPr>
        <w:t>Capstone</w:t>
      </w:r>
      <w:r w:rsidRPr="00C426D5">
        <w:rPr>
          <w:rFonts w:hint="eastAsia"/>
          <w:szCs w:val="28"/>
        </w:rPr>
        <w:t>）答辩。</w:t>
      </w:r>
      <w:r w:rsidRPr="00C426D5">
        <w:rPr>
          <w:szCs w:val="28"/>
        </w:rPr>
        <w:t>参加此次答辩的评委由学院相关教师以及校外企业专家组成（见左证</w:t>
      </w:r>
      <w:r w:rsidRPr="00C426D5">
        <w:rPr>
          <w:rFonts w:hint="eastAsia"/>
          <w:szCs w:val="28"/>
        </w:rPr>
        <w:t>3-4</w:t>
      </w:r>
      <w:r w:rsidRPr="00C426D5">
        <w:rPr>
          <w:szCs w:val="28"/>
        </w:rPr>
        <w:t>）。答辩专家依据学生的</w:t>
      </w:r>
      <w:r w:rsidRPr="00C426D5">
        <w:rPr>
          <w:szCs w:val="28"/>
        </w:rPr>
        <w:t>PPT</w:t>
      </w:r>
      <w:r w:rsidRPr="00C426D5">
        <w:rPr>
          <w:szCs w:val="28"/>
        </w:rPr>
        <w:t>、设计作品的质量等考察团队在</w:t>
      </w:r>
      <w:r w:rsidRPr="00C426D5">
        <w:rPr>
          <w:rFonts w:hint="eastAsia"/>
          <w:szCs w:val="28"/>
        </w:rPr>
        <w:t>8</w:t>
      </w:r>
      <w:r w:rsidRPr="00C426D5">
        <w:rPr>
          <w:rFonts w:hint="eastAsia"/>
          <w:szCs w:val="28"/>
        </w:rPr>
        <w:t>个核心能力方面的表现，并进行独立评分（</w:t>
      </w:r>
      <w:r w:rsidRPr="00C426D5">
        <w:rPr>
          <w:rFonts w:hint="eastAsia"/>
        </w:rPr>
        <w:t>如表</w:t>
      </w:r>
      <w:r w:rsidRPr="00C426D5">
        <w:rPr>
          <w:rFonts w:hint="eastAsia"/>
        </w:rPr>
        <w:t>3-8</w:t>
      </w:r>
      <w:r w:rsidRPr="00C426D5">
        <w:rPr>
          <w:rFonts w:hint="eastAsia"/>
        </w:rPr>
        <w:t>所示</w:t>
      </w:r>
      <w:r w:rsidRPr="00C426D5">
        <w:rPr>
          <w:rFonts w:hint="eastAsia"/>
          <w:szCs w:val="28"/>
        </w:rPr>
        <w:t>），然后将答辩评委的</w:t>
      </w:r>
      <w:r w:rsidRPr="00C426D5">
        <w:rPr>
          <w:rFonts w:hint="eastAsia"/>
          <w:szCs w:val="28"/>
        </w:rPr>
        <w:lastRenderedPageBreak/>
        <w:t>评分进行汇总平均得到</w:t>
      </w:r>
      <w:r w:rsidRPr="00C426D5">
        <w:rPr>
          <w:rFonts w:hint="eastAsia"/>
          <w:szCs w:val="28"/>
        </w:rPr>
        <w:t>Capstone</w:t>
      </w:r>
      <w:r w:rsidRPr="00C426D5">
        <w:rPr>
          <w:rFonts w:hint="eastAsia"/>
          <w:szCs w:val="28"/>
        </w:rPr>
        <w:t>团队项目答辩得分（如表</w:t>
      </w:r>
      <w:r w:rsidRPr="00C426D5">
        <w:rPr>
          <w:rFonts w:hint="eastAsia"/>
          <w:szCs w:val="28"/>
        </w:rPr>
        <w:t>3-9</w:t>
      </w:r>
      <w:r w:rsidRPr="00C426D5">
        <w:rPr>
          <w:rFonts w:hint="eastAsia"/>
          <w:szCs w:val="28"/>
        </w:rPr>
        <w:t>所示）。专题实作报</w:t>
      </w:r>
      <w:r w:rsidRPr="00C426D5">
        <w:rPr>
          <w:rFonts w:hint="eastAsia"/>
        </w:rPr>
        <w:t>告、实物作品及其书面报告依成绩低、中、高各取样本</w:t>
      </w:r>
      <w:r w:rsidRPr="00C426D5">
        <w:rPr>
          <w:rFonts w:hint="eastAsia"/>
        </w:rPr>
        <w:t>2</w:t>
      </w:r>
      <w:r w:rsidRPr="00C426D5">
        <w:rPr>
          <w:rFonts w:hint="eastAsia"/>
        </w:rPr>
        <w:t>份见</w:t>
      </w:r>
      <w:r>
        <w:rPr>
          <w:rFonts w:hint="eastAsia"/>
        </w:rPr>
        <w:t>左证</w:t>
      </w:r>
      <w:r w:rsidRPr="00C426D5">
        <w:rPr>
          <w:rFonts w:hint="eastAsia"/>
        </w:rPr>
        <w:t>3-4</w:t>
      </w:r>
      <w:r>
        <w:rPr>
          <w:rFonts w:hint="eastAsia"/>
        </w:rPr>
        <w:t>。</w:t>
      </w:r>
    </w:p>
    <w:p w:rsidR="00AE08B8" w:rsidRDefault="00AE08B8" w:rsidP="006E2BA9">
      <w:pPr>
        <w:pStyle w:val="2"/>
      </w:pPr>
      <w:bookmarkStart w:id="15" w:name="_Toc488416481"/>
      <w:r>
        <w:rPr>
          <w:rFonts w:hint="eastAsia"/>
        </w:rPr>
        <w:t>（二）课程建设（含开设课程门数及选修课程开设情况）</w:t>
      </w:r>
      <w:bookmarkEnd w:id="15"/>
    </w:p>
    <w:p w:rsidR="00D86855" w:rsidRDefault="00D86855" w:rsidP="00D86855">
      <w:pPr>
        <w:pStyle w:val="20"/>
        <w:ind w:firstLine="480"/>
        <w:rPr>
          <w:kern w:val="0"/>
        </w:rPr>
      </w:pPr>
      <w:r w:rsidRPr="00B56DF0">
        <w:rPr>
          <w:rFonts w:hint="eastAsia"/>
          <w:kern w:val="0"/>
        </w:rPr>
        <w:t>机械工程</w:t>
      </w:r>
      <w:r>
        <w:rPr>
          <w:rFonts w:hint="eastAsia"/>
          <w:kern w:val="0"/>
        </w:rPr>
        <w:t>学院课程建设规划</w:t>
      </w:r>
      <w:r w:rsidRPr="00B56DF0">
        <w:rPr>
          <w:rFonts w:hint="eastAsia"/>
          <w:kern w:val="0"/>
        </w:rPr>
        <w:t>：提高实践教学比例</w:t>
      </w:r>
      <w:r w:rsidR="00193359">
        <w:rPr>
          <w:rFonts w:hint="eastAsia"/>
          <w:kern w:val="0"/>
        </w:rPr>
        <w:t>，</w:t>
      </w:r>
      <w:r w:rsidRPr="00B56DF0">
        <w:rPr>
          <w:rFonts w:hint="eastAsia"/>
          <w:kern w:val="0"/>
        </w:rPr>
        <w:t>四个培养计划中</w:t>
      </w:r>
      <w:r w:rsidRPr="00B56DF0">
        <w:rPr>
          <w:kern w:val="0"/>
        </w:rPr>
        <w:t>实践教学所占总学分比例</w:t>
      </w:r>
      <w:r w:rsidRPr="00B56DF0">
        <w:rPr>
          <w:rFonts w:hint="eastAsia"/>
          <w:kern w:val="0"/>
        </w:rPr>
        <w:t>逐年上升</w:t>
      </w:r>
      <w:r w:rsidR="00193359">
        <w:rPr>
          <w:rFonts w:hint="eastAsia"/>
          <w:kern w:val="0"/>
        </w:rPr>
        <w:t>；</w:t>
      </w:r>
      <w:r w:rsidRPr="00B56DF0">
        <w:rPr>
          <w:rFonts w:hint="eastAsia"/>
          <w:kern w:val="0"/>
        </w:rPr>
        <w:t>开发项目型课程</w:t>
      </w:r>
      <w:r w:rsidR="00193359">
        <w:rPr>
          <w:rFonts w:hint="eastAsia"/>
          <w:kern w:val="0"/>
        </w:rPr>
        <w:t>；</w:t>
      </w:r>
      <w:r w:rsidRPr="00B56DF0">
        <w:rPr>
          <w:rFonts w:hint="eastAsia"/>
          <w:kern w:val="0"/>
        </w:rPr>
        <w:t>开发校企合作课程。</w:t>
      </w:r>
    </w:p>
    <w:p w:rsidR="002336FA" w:rsidRDefault="00AE06E1" w:rsidP="00D86855">
      <w:pPr>
        <w:pStyle w:val="20"/>
        <w:ind w:firstLine="480"/>
        <w:rPr>
          <w:kern w:val="0"/>
        </w:rPr>
      </w:pPr>
      <w:r>
        <w:rPr>
          <w:rFonts w:hint="eastAsia"/>
          <w:kern w:val="0"/>
        </w:rPr>
        <w:t>2016-2017</w:t>
      </w:r>
      <w:r w:rsidR="002336FA">
        <w:rPr>
          <w:rFonts w:hint="eastAsia"/>
          <w:kern w:val="0"/>
        </w:rPr>
        <w:t>学年，学院开设课程门数情况见表</w:t>
      </w:r>
      <w:r w:rsidR="002336FA">
        <w:rPr>
          <w:rFonts w:hint="eastAsia"/>
          <w:kern w:val="0"/>
        </w:rPr>
        <w:t>4-1</w:t>
      </w:r>
      <w:r w:rsidR="002336FA">
        <w:rPr>
          <w:rFonts w:hint="eastAsia"/>
          <w:kern w:val="0"/>
        </w:rPr>
        <w:t>，</w:t>
      </w:r>
      <w:r w:rsidR="002336FA">
        <w:rPr>
          <w:rFonts w:hint="eastAsia"/>
        </w:rPr>
        <w:t>实践教学学分情况见表</w:t>
      </w:r>
      <w:r w:rsidR="002336FA">
        <w:rPr>
          <w:rFonts w:hint="eastAsia"/>
        </w:rPr>
        <w:t>4-2</w:t>
      </w:r>
      <w:r w:rsidR="002336FA">
        <w:rPr>
          <w:rFonts w:hint="eastAsia"/>
        </w:rPr>
        <w:t>。</w:t>
      </w:r>
    </w:p>
    <w:p w:rsidR="002A441E" w:rsidRPr="002A441E" w:rsidRDefault="002A441E" w:rsidP="002A441E">
      <w:pPr>
        <w:jc w:val="center"/>
      </w:pPr>
      <w:r w:rsidRPr="002A441E">
        <w:rPr>
          <w:rFonts w:hint="eastAsia"/>
        </w:rPr>
        <w:t>表4-1  2016-2017学年全院开设课程门数：</w:t>
      </w:r>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7"/>
        <w:gridCol w:w="1401"/>
        <w:gridCol w:w="1402"/>
        <w:gridCol w:w="1402"/>
      </w:tblGrid>
      <w:tr w:rsidR="002A441E" w:rsidRPr="002A441E" w:rsidTr="0033237D">
        <w:trPr>
          <w:trHeight w:val="397"/>
          <w:jc w:val="center"/>
        </w:trPr>
        <w:tc>
          <w:tcPr>
            <w:tcW w:w="2317" w:type="dxa"/>
            <w:shd w:val="clear" w:color="auto" w:fill="auto"/>
            <w:noWrap/>
            <w:vAlign w:val="center"/>
            <w:hideMark/>
          </w:tcPr>
          <w:p w:rsidR="002A441E" w:rsidRPr="002A441E" w:rsidRDefault="002A441E" w:rsidP="0033237D">
            <w:pPr>
              <w:jc w:val="center"/>
              <w:rPr>
                <w:sz w:val="21"/>
                <w:szCs w:val="21"/>
              </w:rPr>
            </w:pPr>
          </w:p>
        </w:tc>
        <w:tc>
          <w:tcPr>
            <w:tcW w:w="1401"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第一学期</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第二学期</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合计</w:t>
            </w:r>
          </w:p>
        </w:tc>
      </w:tr>
      <w:tr w:rsidR="002A441E" w:rsidRPr="002A441E" w:rsidTr="0033237D">
        <w:trPr>
          <w:trHeight w:val="397"/>
          <w:jc w:val="center"/>
        </w:trPr>
        <w:tc>
          <w:tcPr>
            <w:tcW w:w="2317"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总开设门数</w:t>
            </w:r>
          </w:p>
        </w:tc>
        <w:tc>
          <w:tcPr>
            <w:tcW w:w="1401"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107</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85</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192</w:t>
            </w:r>
          </w:p>
        </w:tc>
      </w:tr>
      <w:tr w:rsidR="002A441E" w:rsidRPr="002A441E" w:rsidTr="0033237D">
        <w:trPr>
          <w:trHeight w:val="397"/>
          <w:jc w:val="center"/>
        </w:trPr>
        <w:tc>
          <w:tcPr>
            <w:tcW w:w="2317"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必修</w:t>
            </w:r>
          </w:p>
        </w:tc>
        <w:tc>
          <w:tcPr>
            <w:tcW w:w="1401"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52</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32</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84</w:t>
            </w:r>
          </w:p>
        </w:tc>
      </w:tr>
      <w:tr w:rsidR="002A441E" w:rsidRPr="002A441E" w:rsidTr="0033237D">
        <w:trPr>
          <w:trHeight w:val="397"/>
          <w:jc w:val="center"/>
        </w:trPr>
        <w:tc>
          <w:tcPr>
            <w:tcW w:w="2317"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基础选修</w:t>
            </w:r>
          </w:p>
        </w:tc>
        <w:tc>
          <w:tcPr>
            <w:tcW w:w="1401"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9</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1</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10</w:t>
            </w:r>
          </w:p>
        </w:tc>
      </w:tr>
      <w:tr w:rsidR="002A441E" w:rsidRPr="002A441E" w:rsidTr="0033237D">
        <w:trPr>
          <w:trHeight w:val="397"/>
          <w:jc w:val="center"/>
        </w:trPr>
        <w:tc>
          <w:tcPr>
            <w:tcW w:w="2317"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专业选修</w:t>
            </w:r>
          </w:p>
        </w:tc>
        <w:tc>
          <w:tcPr>
            <w:tcW w:w="1401"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29</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31</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60</w:t>
            </w:r>
          </w:p>
        </w:tc>
      </w:tr>
      <w:tr w:rsidR="002A441E" w:rsidRPr="002A441E" w:rsidTr="0033237D">
        <w:trPr>
          <w:trHeight w:val="397"/>
          <w:jc w:val="center"/>
        </w:trPr>
        <w:tc>
          <w:tcPr>
            <w:tcW w:w="2317"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实践</w:t>
            </w:r>
          </w:p>
        </w:tc>
        <w:tc>
          <w:tcPr>
            <w:tcW w:w="1401"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17</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21</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38</w:t>
            </w:r>
          </w:p>
        </w:tc>
      </w:tr>
      <w:tr w:rsidR="002A441E" w:rsidRPr="002A441E" w:rsidTr="0033237D">
        <w:trPr>
          <w:trHeight w:val="397"/>
          <w:jc w:val="center"/>
        </w:trPr>
        <w:tc>
          <w:tcPr>
            <w:tcW w:w="2317"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校企合作课程</w:t>
            </w:r>
          </w:p>
        </w:tc>
        <w:tc>
          <w:tcPr>
            <w:tcW w:w="1401"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4</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8</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12</w:t>
            </w:r>
          </w:p>
        </w:tc>
      </w:tr>
      <w:tr w:rsidR="002A441E" w:rsidRPr="002A441E" w:rsidTr="0033237D">
        <w:trPr>
          <w:trHeight w:val="397"/>
          <w:jc w:val="center"/>
        </w:trPr>
        <w:tc>
          <w:tcPr>
            <w:tcW w:w="2317"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项目型课程</w:t>
            </w:r>
          </w:p>
        </w:tc>
        <w:tc>
          <w:tcPr>
            <w:tcW w:w="1401"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1</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0</w:t>
            </w:r>
          </w:p>
        </w:tc>
        <w:tc>
          <w:tcPr>
            <w:tcW w:w="1402" w:type="dxa"/>
            <w:shd w:val="clear" w:color="auto" w:fill="auto"/>
            <w:noWrap/>
            <w:vAlign w:val="center"/>
            <w:hideMark/>
          </w:tcPr>
          <w:p w:rsidR="002A441E" w:rsidRPr="002A441E" w:rsidRDefault="002A441E" w:rsidP="0033237D">
            <w:pPr>
              <w:jc w:val="center"/>
              <w:rPr>
                <w:sz w:val="21"/>
                <w:szCs w:val="21"/>
              </w:rPr>
            </w:pPr>
            <w:r w:rsidRPr="002A441E">
              <w:rPr>
                <w:rFonts w:hint="eastAsia"/>
                <w:sz w:val="21"/>
                <w:szCs w:val="21"/>
              </w:rPr>
              <w:t>1</w:t>
            </w:r>
          </w:p>
        </w:tc>
      </w:tr>
    </w:tbl>
    <w:p w:rsidR="002A441E" w:rsidRPr="002A441E" w:rsidRDefault="002A441E" w:rsidP="002A441E">
      <w:pPr>
        <w:jc w:val="center"/>
      </w:pPr>
    </w:p>
    <w:p w:rsidR="002A441E" w:rsidRPr="002A441E" w:rsidRDefault="002A441E" w:rsidP="002A441E">
      <w:pPr>
        <w:jc w:val="center"/>
      </w:pPr>
      <w:r w:rsidRPr="002A441E">
        <w:rPr>
          <w:rFonts w:hint="eastAsia"/>
        </w:rPr>
        <w:t>表4-2  2016-2017学年教学学分情况</w:t>
      </w:r>
    </w:p>
    <w:tbl>
      <w:tblPr>
        <w:tblStyle w:val="aa"/>
        <w:tblW w:w="0" w:type="auto"/>
        <w:jc w:val="center"/>
        <w:tblInd w:w="12" w:type="dxa"/>
        <w:tblLook w:val="04A0"/>
      </w:tblPr>
      <w:tblGrid>
        <w:gridCol w:w="1063"/>
        <w:gridCol w:w="1025"/>
        <w:gridCol w:w="1424"/>
        <w:gridCol w:w="1552"/>
        <w:gridCol w:w="993"/>
        <w:gridCol w:w="992"/>
        <w:gridCol w:w="1179"/>
      </w:tblGrid>
      <w:tr w:rsidR="002A441E" w:rsidRPr="002A441E" w:rsidTr="0033237D">
        <w:trPr>
          <w:trHeight w:val="397"/>
          <w:jc w:val="center"/>
        </w:trPr>
        <w:tc>
          <w:tcPr>
            <w:tcW w:w="1063" w:type="dxa"/>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专业</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机械设计制造及其自动化</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机械设计制造及其自动化（卓越）</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工业设计</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工业工程</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材料成型及控制工程</w:t>
            </w:r>
          </w:p>
        </w:tc>
      </w:tr>
      <w:tr w:rsidR="002A441E" w:rsidRPr="002A441E" w:rsidTr="0033237D">
        <w:trPr>
          <w:trHeight w:val="397"/>
          <w:jc w:val="center"/>
        </w:trPr>
        <w:tc>
          <w:tcPr>
            <w:tcW w:w="1063" w:type="dxa"/>
            <w:vMerge w:val="restart"/>
            <w:tcBorders>
              <w:righ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实践教学学分</w:t>
            </w: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2013级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21</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28</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18</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21</w:t>
            </w:r>
          </w:p>
        </w:tc>
        <w:tc>
          <w:tcPr>
            <w:tcW w:w="1179" w:type="dxa"/>
            <w:tcMar>
              <w:left w:w="28" w:type="dxa"/>
              <w:right w:w="28" w:type="dxa"/>
            </w:tcMar>
            <w:vAlign w:val="center"/>
          </w:tcPr>
          <w:p w:rsidR="002A441E" w:rsidRPr="002A441E" w:rsidRDefault="002A441E" w:rsidP="0033237D">
            <w:pPr>
              <w:jc w:val="center"/>
              <w:rPr>
                <w:sz w:val="21"/>
                <w:szCs w:val="21"/>
              </w:rPr>
            </w:pP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2014级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5</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11</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8</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w:t>
            </w:r>
          </w:p>
        </w:tc>
        <w:tc>
          <w:tcPr>
            <w:tcW w:w="1179" w:type="dxa"/>
            <w:tcMar>
              <w:left w:w="28" w:type="dxa"/>
              <w:right w:w="28" w:type="dxa"/>
            </w:tcMar>
            <w:vAlign w:val="center"/>
          </w:tcPr>
          <w:p w:rsidR="002A441E" w:rsidRPr="002A441E" w:rsidRDefault="002A441E" w:rsidP="0033237D">
            <w:pPr>
              <w:jc w:val="center"/>
              <w:rPr>
                <w:sz w:val="21"/>
                <w:szCs w:val="21"/>
              </w:rPr>
            </w:pP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2015级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10</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7</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8</w:t>
            </w: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2016级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w:t>
            </w: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合计</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42</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52</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38</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32</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14</w:t>
            </w:r>
          </w:p>
        </w:tc>
      </w:tr>
      <w:tr w:rsidR="002A441E" w:rsidRPr="002A441E" w:rsidTr="0033237D">
        <w:trPr>
          <w:trHeight w:val="397"/>
          <w:jc w:val="center"/>
        </w:trPr>
        <w:tc>
          <w:tcPr>
            <w:tcW w:w="1063" w:type="dxa"/>
            <w:vMerge w:val="restart"/>
            <w:tcBorders>
              <w:righ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必修课</w:t>
            </w:r>
          </w:p>
          <w:p w:rsidR="002A441E" w:rsidRPr="002A441E" w:rsidRDefault="002A441E" w:rsidP="0033237D">
            <w:pPr>
              <w:jc w:val="center"/>
              <w:rPr>
                <w:sz w:val="21"/>
                <w:szCs w:val="21"/>
              </w:rPr>
            </w:pPr>
            <w:r w:rsidRPr="002A441E">
              <w:rPr>
                <w:rFonts w:hint="eastAsia"/>
                <w:sz w:val="21"/>
                <w:szCs w:val="21"/>
              </w:rPr>
              <w:t>学分</w:t>
            </w: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2013级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12</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12</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10</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13</w:t>
            </w:r>
          </w:p>
        </w:tc>
        <w:tc>
          <w:tcPr>
            <w:tcW w:w="1179" w:type="dxa"/>
            <w:tcMar>
              <w:left w:w="28" w:type="dxa"/>
              <w:right w:w="28" w:type="dxa"/>
            </w:tcMar>
            <w:vAlign w:val="center"/>
          </w:tcPr>
          <w:p w:rsidR="002A441E" w:rsidRPr="002A441E" w:rsidRDefault="002A441E" w:rsidP="0033237D">
            <w:pPr>
              <w:jc w:val="center"/>
              <w:rPr>
                <w:sz w:val="21"/>
                <w:szCs w:val="21"/>
              </w:rPr>
            </w:pP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2014级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44</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33</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24</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24</w:t>
            </w:r>
          </w:p>
        </w:tc>
        <w:tc>
          <w:tcPr>
            <w:tcW w:w="1179" w:type="dxa"/>
            <w:tcMar>
              <w:left w:w="28" w:type="dxa"/>
              <w:right w:w="28" w:type="dxa"/>
            </w:tcMar>
            <w:vAlign w:val="center"/>
          </w:tcPr>
          <w:p w:rsidR="002A441E" w:rsidRPr="002A441E" w:rsidRDefault="002A441E" w:rsidP="0033237D">
            <w:pPr>
              <w:jc w:val="center"/>
              <w:rPr>
                <w:sz w:val="21"/>
                <w:szCs w:val="21"/>
              </w:rPr>
            </w:pP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2015级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43</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46.5</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17.5</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39</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43.5</w:t>
            </w: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2016级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45.5</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45.5</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42.5</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41.5</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43.5</w:t>
            </w: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合计</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144.5</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137</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94</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117.5</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87</w:t>
            </w:r>
          </w:p>
        </w:tc>
      </w:tr>
      <w:tr w:rsidR="002A441E" w:rsidRPr="002A441E" w:rsidTr="0033237D">
        <w:trPr>
          <w:trHeight w:val="397"/>
          <w:jc w:val="center"/>
        </w:trPr>
        <w:tc>
          <w:tcPr>
            <w:tcW w:w="1063" w:type="dxa"/>
            <w:vMerge w:val="restart"/>
            <w:tcBorders>
              <w:righ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选修课</w:t>
            </w:r>
          </w:p>
          <w:p w:rsidR="002A441E" w:rsidRPr="002A441E" w:rsidRDefault="002A441E" w:rsidP="0033237D">
            <w:pPr>
              <w:jc w:val="center"/>
              <w:rPr>
                <w:sz w:val="21"/>
                <w:szCs w:val="21"/>
              </w:rPr>
            </w:pPr>
            <w:r w:rsidRPr="002A441E">
              <w:rPr>
                <w:rFonts w:hint="eastAsia"/>
                <w:sz w:val="21"/>
                <w:szCs w:val="21"/>
              </w:rPr>
              <w:t>学分</w:t>
            </w: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2013级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12</w:t>
            </w:r>
          </w:p>
        </w:tc>
        <w:tc>
          <w:tcPr>
            <w:tcW w:w="1179" w:type="dxa"/>
            <w:tcMar>
              <w:left w:w="28" w:type="dxa"/>
              <w:right w:w="28" w:type="dxa"/>
            </w:tcMar>
            <w:vAlign w:val="center"/>
          </w:tcPr>
          <w:p w:rsidR="002A441E" w:rsidRPr="002A441E" w:rsidRDefault="002A441E" w:rsidP="0033237D">
            <w:pPr>
              <w:jc w:val="center"/>
              <w:rPr>
                <w:sz w:val="21"/>
                <w:szCs w:val="21"/>
              </w:rPr>
            </w:pP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2014级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28.5</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20.5</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9.5</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7</w:t>
            </w:r>
          </w:p>
        </w:tc>
        <w:tc>
          <w:tcPr>
            <w:tcW w:w="1179" w:type="dxa"/>
            <w:tcMar>
              <w:left w:w="28" w:type="dxa"/>
              <w:right w:w="28" w:type="dxa"/>
            </w:tcMar>
            <w:vAlign w:val="center"/>
          </w:tcPr>
          <w:p w:rsidR="002A441E" w:rsidRPr="002A441E" w:rsidRDefault="002A441E" w:rsidP="0033237D">
            <w:pPr>
              <w:jc w:val="center"/>
              <w:rPr>
                <w:sz w:val="21"/>
                <w:szCs w:val="21"/>
              </w:rPr>
            </w:pP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2015级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23</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2016级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合计</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34.5</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20.5</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36.5</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25</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0</w:t>
            </w:r>
          </w:p>
        </w:tc>
      </w:tr>
      <w:tr w:rsidR="002A441E" w:rsidRPr="002A441E" w:rsidTr="0033237D">
        <w:trPr>
          <w:trHeight w:val="397"/>
          <w:jc w:val="center"/>
        </w:trPr>
        <w:tc>
          <w:tcPr>
            <w:tcW w:w="1063" w:type="dxa"/>
            <w:vMerge w:val="restart"/>
            <w:tcBorders>
              <w:right w:val="single" w:sz="4" w:space="0" w:color="auto"/>
            </w:tcBorders>
            <w:vAlign w:val="center"/>
          </w:tcPr>
          <w:p w:rsidR="002A441E" w:rsidRPr="002A441E" w:rsidRDefault="002A441E" w:rsidP="0033237D">
            <w:pPr>
              <w:jc w:val="center"/>
              <w:rPr>
                <w:sz w:val="21"/>
                <w:szCs w:val="21"/>
              </w:rPr>
            </w:pPr>
            <w:r w:rsidRPr="002A441E">
              <w:rPr>
                <w:sz w:val="21"/>
                <w:szCs w:val="21"/>
              </w:rPr>
              <w:t>总学分</w:t>
            </w: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2013级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39</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40</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32</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46</w:t>
            </w:r>
          </w:p>
        </w:tc>
        <w:tc>
          <w:tcPr>
            <w:tcW w:w="1179" w:type="dxa"/>
            <w:tcMar>
              <w:left w:w="28" w:type="dxa"/>
              <w:right w:w="28" w:type="dxa"/>
            </w:tcMar>
            <w:vAlign w:val="center"/>
          </w:tcPr>
          <w:p w:rsidR="002A441E" w:rsidRPr="002A441E" w:rsidRDefault="002A441E" w:rsidP="0033237D">
            <w:pPr>
              <w:jc w:val="center"/>
              <w:rPr>
                <w:sz w:val="21"/>
                <w:szCs w:val="21"/>
              </w:rPr>
            </w:pP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2014级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77.5</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64.5</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41.5</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33</w:t>
            </w:r>
          </w:p>
        </w:tc>
        <w:tc>
          <w:tcPr>
            <w:tcW w:w="1179" w:type="dxa"/>
            <w:tcMar>
              <w:left w:w="28" w:type="dxa"/>
              <w:right w:w="28" w:type="dxa"/>
            </w:tcMar>
            <w:vAlign w:val="center"/>
          </w:tcPr>
          <w:p w:rsidR="002A441E" w:rsidRPr="002A441E" w:rsidRDefault="002A441E" w:rsidP="0033237D">
            <w:pPr>
              <w:jc w:val="center"/>
              <w:rPr>
                <w:sz w:val="21"/>
                <w:szCs w:val="21"/>
              </w:rPr>
            </w:pP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2015级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53</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53.5</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46.5</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51</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51.5</w:t>
            </w: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2016级</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51.5</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51</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48.5</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44.5</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49.5</w:t>
            </w:r>
          </w:p>
        </w:tc>
      </w:tr>
      <w:tr w:rsidR="002A441E" w:rsidRPr="002A441E" w:rsidTr="0033237D">
        <w:trPr>
          <w:trHeight w:val="397"/>
          <w:jc w:val="center"/>
        </w:trPr>
        <w:tc>
          <w:tcPr>
            <w:tcW w:w="1063" w:type="dxa"/>
            <w:vMerge/>
            <w:tcBorders>
              <w:right w:val="single" w:sz="4" w:space="0" w:color="auto"/>
            </w:tcBorders>
            <w:vAlign w:val="center"/>
          </w:tcPr>
          <w:p w:rsidR="002A441E" w:rsidRPr="002A441E" w:rsidRDefault="002A441E" w:rsidP="0033237D">
            <w:pPr>
              <w:jc w:val="center"/>
              <w:rPr>
                <w:sz w:val="21"/>
                <w:szCs w:val="21"/>
              </w:rPr>
            </w:pPr>
          </w:p>
        </w:tc>
        <w:tc>
          <w:tcPr>
            <w:tcW w:w="1025" w:type="dxa"/>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合计</w:t>
            </w:r>
          </w:p>
        </w:tc>
        <w:tc>
          <w:tcPr>
            <w:tcW w:w="1424"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221</w:t>
            </w:r>
          </w:p>
        </w:tc>
        <w:tc>
          <w:tcPr>
            <w:tcW w:w="155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209</w:t>
            </w:r>
          </w:p>
        </w:tc>
        <w:tc>
          <w:tcPr>
            <w:tcW w:w="993"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168.5</w:t>
            </w:r>
          </w:p>
        </w:tc>
        <w:tc>
          <w:tcPr>
            <w:tcW w:w="992"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174.5</w:t>
            </w:r>
          </w:p>
        </w:tc>
        <w:tc>
          <w:tcPr>
            <w:tcW w:w="1179" w:type="dxa"/>
            <w:tcMar>
              <w:left w:w="28" w:type="dxa"/>
              <w:right w:w="28" w:type="dxa"/>
            </w:tcMar>
            <w:vAlign w:val="center"/>
          </w:tcPr>
          <w:p w:rsidR="002A441E" w:rsidRPr="002A441E" w:rsidRDefault="002A441E" w:rsidP="0033237D">
            <w:pPr>
              <w:jc w:val="center"/>
              <w:rPr>
                <w:sz w:val="21"/>
                <w:szCs w:val="21"/>
              </w:rPr>
            </w:pPr>
            <w:r w:rsidRPr="002A441E">
              <w:rPr>
                <w:rFonts w:hint="eastAsia"/>
                <w:sz w:val="21"/>
                <w:szCs w:val="21"/>
              </w:rPr>
              <w:t>101</w:t>
            </w:r>
          </w:p>
        </w:tc>
      </w:tr>
    </w:tbl>
    <w:p w:rsidR="002A441E" w:rsidRPr="002A441E" w:rsidRDefault="002A441E" w:rsidP="00516FC7">
      <w:pPr>
        <w:jc w:val="center"/>
      </w:pPr>
    </w:p>
    <w:p w:rsidR="00AE08B8" w:rsidRDefault="00AE08B8" w:rsidP="006E2BA9">
      <w:pPr>
        <w:pStyle w:val="2"/>
      </w:pPr>
      <w:bookmarkStart w:id="16" w:name="_Toc488416482"/>
      <w:r>
        <w:rPr>
          <w:rFonts w:hint="eastAsia"/>
        </w:rPr>
        <w:t>（</w:t>
      </w:r>
      <w:r w:rsidR="002A441E">
        <w:rPr>
          <w:rFonts w:hint="eastAsia"/>
        </w:rPr>
        <w:t>三</w:t>
      </w:r>
      <w:r>
        <w:rPr>
          <w:rFonts w:hint="eastAsia"/>
        </w:rPr>
        <w:t>）教学改革（含教学内容、方法，课堂教学规模，教育教学研究等）</w:t>
      </w:r>
      <w:bookmarkEnd w:id="16"/>
    </w:p>
    <w:p w:rsidR="00D86855" w:rsidRPr="00E64463" w:rsidRDefault="00D86855" w:rsidP="00D86855">
      <w:pPr>
        <w:pStyle w:val="20"/>
        <w:ind w:firstLine="480"/>
      </w:pPr>
      <w:r w:rsidRPr="00E64463">
        <w:t>1</w:t>
      </w:r>
      <w:r w:rsidRPr="00E64463">
        <w:rPr>
          <w:rFonts w:hint="eastAsia"/>
        </w:rPr>
        <w:t>）教学改革</w:t>
      </w:r>
      <w:r>
        <w:rPr>
          <w:rFonts w:hint="eastAsia"/>
        </w:rPr>
        <w:t>的总体思路</w:t>
      </w:r>
    </w:p>
    <w:p w:rsidR="00D86855" w:rsidRPr="00E64463" w:rsidRDefault="00D86855" w:rsidP="00D86855">
      <w:pPr>
        <w:pStyle w:val="20"/>
        <w:ind w:firstLine="480"/>
      </w:pPr>
      <w:r w:rsidRPr="00E64463">
        <w:rPr>
          <w:rFonts w:hint="eastAsia"/>
        </w:rPr>
        <w:t>在“应用型本科教育”和“卓越工程师教育培养计划”建设理念的指导下，结合东莞制造业转型升级的契机，以培养适合东莞制造业高素质应用型工程技术人才为目标，遵循“面向工程，重实践、重应用”的原则，实现从传统的知识为本的教学模式向以素质能力为本的教学模式转变。</w:t>
      </w:r>
    </w:p>
    <w:p w:rsidR="00D86855" w:rsidRDefault="00D86855" w:rsidP="00D86855">
      <w:pPr>
        <w:pStyle w:val="20"/>
        <w:ind w:firstLine="480"/>
      </w:pPr>
      <w:r w:rsidRPr="0031011C">
        <w:t>2</w:t>
      </w:r>
      <w:r w:rsidRPr="0031011C">
        <w:rPr>
          <w:rFonts w:hint="eastAsia"/>
        </w:rPr>
        <w:t>）</w:t>
      </w:r>
      <w:r w:rsidRPr="00E64463">
        <w:rPr>
          <w:rFonts w:hint="eastAsia"/>
        </w:rPr>
        <w:t>教学改革</w:t>
      </w:r>
      <w:r>
        <w:rPr>
          <w:rFonts w:hint="eastAsia"/>
        </w:rPr>
        <w:t>的政策措施</w:t>
      </w:r>
    </w:p>
    <w:p w:rsidR="00D86855" w:rsidRDefault="00D86855" w:rsidP="00D86855">
      <w:pPr>
        <w:pStyle w:val="20"/>
        <w:ind w:firstLine="480"/>
      </w:pPr>
      <w:r>
        <w:rPr>
          <w:rFonts w:hint="eastAsia"/>
        </w:rPr>
        <w:t>学院采取一系列措施推动教学改革，主要措施包括：</w:t>
      </w:r>
    </w:p>
    <w:p w:rsidR="00D86855" w:rsidRPr="005C1378" w:rsidRDefault="00D86855" w:rsidP="00D86855">
      <w:pPr>
        <w:pStyle w:val="20"/>
        <w:ind w:firstLine="480"/>
      </w:pPr>
      <w:r w:rsidRPr="005C1378">
        <w:rPr>
          <w:rFonts w:hint="eastAsia"/>
        </w:rPr>
        <w:t>①加强教学内容和方法的改革。如改变传统教学内容和方法，采用项目性、案例性和体验性教学</w:t>
      </w:r>
      <w:r w:rsidRPr="005C1378">
        <w:t>；改进</w:t>
      </w:r>
      <w:r w:rsidRPr="005C1378">
        <w:rPr>
          <w:rFonts w:hint="eastAsia"/>
        </w:rPr>
        <w:t>课程考核方式；改变传统毕业设计模式，增加实物制作</w:t>
      </w:r>
      <w:r w:rsidRPr="005C1378">
        <w:t>+</w:t>
      </w:r>
      <w:r w:rsidRPr="005C1378">
        <w:rPr>
          <w:rFonts w:hint="eastAsia"/>
        </w:rPr>
        <w:t>项目结题报告</w:t>
      </w:r>
      <w:r w:rsidRPr="005C1378">
        <w:t>+</w:t>
      </w:r>
      <w:r w:rsidRPr="005C1378">
        <w:rPr>
          <w:rFonts w:hint="eastAsia"/>
        </w:rPr>
        <w:t>演讲汇报模式的毕业设计新形式。</w:t>
      </w:r>
    </w:p>
    <w:p w:rsidR="00D86855" w:rsidRPr="00E95A3E" w:rsidRDefault="00D86855" w:rsidP="00D86855">
      <w:pPr>
        <w:pStyle w:val="20"/>
        <w:ind w:firstLine="480"/>
      </w:pPr>
      <w:r>
        <w:rPr>
          <w:rFonts w:hint="eastAsia"/>
        </w:rPr>
        <w:t>②</w:t>
      </w:r>
      <w:r w:rsidRPr="00E95A3E">
        <w:rPr>
          <w:rFonts w:hint="eastAsia"/>
        </w:rPr>
        <w:t>积极支持各学科专业开展有主题的教研活动，鼓励各专业群开展教学比赛，提高青年教师的教学水平</w:t>
      </w:r>
    </w:p>
    <w:p w:rsidR="00D86855" w:rsidRDefault="00D86855" w:rsidP="00D86855">
      <w:pPr>
        <w:pStyle w:val="20"/>
        <w:ind w:firstLine="480"/>
      </w:pPr>
      <w:r>
        <w:rPr>
          <w:rFonts w:hint="eastAsia"/>
        </w:rPr>
        <w:t>③</w:t>
      </w:r>
      <w:r w:rsidRPr="00E95A3E">
        <w:rPr>
          <w:rFonts w:hint="eastAsia"/>
        </w:rPr>
        <w:t>积极支持</w:t>
      </w:r>
      <w:r>
        <w:rPr>
          <w:rFonts w:hint="eastAsia"/>
        </w:rPr>
        <w:t>和</w:t>
      </w:r>
      <w:r w:rsidRPr="00E95A3E">
        <w:rPr>
          <w:rFonts w:hint="eastAsia"/>
        </w:rPr>
        <w:t>鼓励</w:t>
      </w:r>
      <w:r>
        <w:rPr>
          <w:rFonts w:hint="eastAsia"/>
        </w:rPr>
        <w:t>教师申报各类教改项目，发表教改论文</w:t>
      </w:r>
    </w:p>
    <w:p w:rsidR="00D86855" w:rsidRDefault="00D86855" w:rsidP="00D86855">
      <w:pPr>
        <w:pStyle w:val="20"/>
        <w:ind w:firstLine="480"/>
      </w:pPr>
      <w:r>
        <w:rPr>
          <w:rFonts w:hint="eastAsia"/>
        </w:rPr>
        <w:t>④</w:t>
      </w:r>
      <w:r w:rsidRPr="008805CF">
        <w:rPr>
          <w:rFonts w:hint="eastAsia"/>
        </w:rPr>
        <w:t>高度重视机械卓越计划班的教学与管理，从中吸取有益经验用于普通班教学，以提</w:t>
      </w:r>
      <w:r>
        <w:rPr>
          <w:rFonts w:hint="eastAsia"/>
        </w:rPr>
        <w:t>高</w:t>
      </w:r>
      <w:r w:rsidRPr="008805CF">
        <w:rPr>
          <w:rFonts w:hint="eastAsia"/>
        </w:rPr>
        <w:t>我院整体教学质量</w:t>
      </w:r>
    </w:p>
    <w:p w:rsidR="00D86855" w:rsidRDefault="00D86855" w:rsidP="00D86855">
      <w:pPr>
        <w:pStyle w:val="20"/>
        <w:ind w:firstLine="480"/>
      </w:pPr>
      <w:r>
        <w:rPr>
          <w:rFonts w:hint="eastAsia"/>
        </w:rPr>
        <w:t>3</w:t>
      </w:r>
      <w:r>
        <w:rPr>
          <w:rFonts w:hint="eastAsia"/>
        </w:rPr>
        <w:t>）</w:t>
      </w:r>
      <w:r w:rsidRPr="00A52216">
        <w:rPr>
          <w:rFonts w:hint="eastAsia"/>
        </w:rPr>
        <w:t>取得的实效</w:t>
      </w:r>
    </w:p>
    <w:p w:rsidR="00C52EAE" w:rsidRPr="00711164" w:rsidRDefault="00AE06E1" w:rsidP="002336FA">
      <w:pPr>
        <w:pStyle w:val="20"/>
        <w:ind w:firstLine="480"/>
      </w:pPr>
      <w:r>
        <w:rPr>
          <w:rFonts w:hint="eastAsia"/>
        </w:rPr>
        <w:t>2016-2017</w:t>
      </w:r>
      <w:r w:rsidR="002336FA" w:rsidRPr="00711164">
        <w:rPr>
          <w:rFonts w:hint="eastAsia"/>
        </w:rPr>
        <w:t>学年，</w:t>
      </w:r>
      <w:r w:rsidR="00C52EAE" w:rsidRPr="00711164">
        <w:rPr>
          <w:rFonts w:hint="eastAsia"/>
        </w:rPr>
        <w:t>公开发表教学论文如表</w:t>
      </w:r>
      <w:r w:rsidR="002336FA" w:rsidRPr="00711164">
        <w:rPr>
          <w:rFonts w:hint="eastAsia"/>
        </w:rPr>
        <w:t>4-</w:t>
      </w:r>
      <w:r w:rsidR="002A441E">
        <w:rPr>
          <w:rFonts w:hint="eastAsia"/>
        </w:rPr>
        <w:t>3</w:t>
      </w:r>
      <w:r w:rsidR="00C52EAE" w:rsidRPr="00711164">
        <w:rPr>
          <w:rFonts w:hint="eastAsia"/>
        </w:rPr>
        <w:t>所示。</w:t>
      </w:r>
    </w:p>
    <w:p w:rsidR="00C52EAE" w:rsidRDefault="00C52EAE" w:rsidP="00C52EAE">
      <w:pPr>
        <w:jc w:val="center"/>
      </w:pPr>
      <w:r>
        <w:rPr>
          <w:rFonts w:hint="eastAsia"/>
        </w:rPr>
        <w:t>表</w:t>
      </w:r>
      <w:r w:rsidR="002336FA">
        <w:rPr>
          <w:rFonts w:hint="eastAsia"/>
        </w:rPr>
        <w:t>4-</w:t>
      </w:r>
      <w:r w:rsidR="002A441E">
        <w:rPr>
          <w:rFonts w:hint="eastAsia"/>
        </w:rPr>
        <w:t>3</w:t>
      </w:r>
      <w:r>
        <w:rPr>
          <w:rFonts w:hint="eastAsia"/>
        </w:rPr>
        <w:t xml:space="preserve"> </w:t>
      </w:r>
      <w:r w:rsidR="002336FA">
        <w:rPr>
          <w:rFonts w:hint="eastAsia"/>
        </w:rPr>
        <w:t xml:space="preserve"> </w:t>
      </w:r>
      <w:r w:rsidR="00AE06E1">
        <w:rPr>
          <w:rFonts w:hint="eastAsia"/>
        </w:rPr>
        <w:t>2016-2017</w:t>
      </w:r>
      <w:r>
        <w:rPr>
          <w:rFonts w:hint="eastAsia"/>
        </w:rPr>
        <w:t>学年</w:t>
      </w:r>
      <w:r w:rsidR="00711164">
        <w:rPr>
          <w:rFonts w:hint="eastAsia"/>
        </w:rPr>
        <w:t>教师</w:t>
      </w:r>
      <w:r>
        <w:rPr>
          <w:rFonts w:hint="eastAsia"/>
        </w:rPr>
        <w:t>公开发表教改论文统计</w:t>
      </w:r>
    </w:p>
    <w:tbl>
      <w:tblPr>
        <w:tblpPr w:leftFromText="180" w:rightFromText="180" w:vertAnchor="text" w:horzAnchor="margin" w:tblpXSpec="center" w:tblpY="161"/>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685"/>
        <w:gridCol w:w="992"/>
        <w:gridCol w:w="1417"/>
        <w:gridCol w:w="1702"/>
      </w:tblGrid>
      <w:tr w:rsidR="00711164" w:rsidRPr="00E93828" w:rsidTr="00E93828">
        <w:trPr>
          <w:trHeight w:val="397"/>
        </w:trPr>
        <w:tc>
          <w:tcPr>
            <w:tcW w:w="534" w:type="dxa"/>
            <w:shd w:val="clear" w:color="auto" w:fill="auto"/>
            <w:noWrap/>
            <w:vAlign w:val="center"/>
            <w:hideMark/>
          </w:tcPr>
          <w:p w:rsidR="00711164" w:rsidRPr="00E93828" w:rsidRDefault="00711164" w:rsidP="00E93828">
            <w:pPr>
              <w:spacing w:line="0" w:lineRule="atLeast"/>
              <w:jc w:val="center"/>
              <w:rPr>
                <w:sz w:val="21"/>
                <w:szCs w:val="21"/>
              </w:rPr>
            </w:pPr>
            <w:r w:rsidRPr="00E93828">
              <w:rPr>
                <w:sz w:val="21"/>
                <w:szCs w:val="21"/>
              </w:rPr>
              <w:t>序号</w:t>
            </w:r>
          </w:p>
        </w:tc>
        <w:tc>
          <w:tcPr>
            <w:tcW w:w="3685" w:type="dxa"/>
            <w:shd w:val="clear" w:color="auto" w:fill="auto"/>
            <w:noWrap/>
            <w:vAlign w:val="center"/>
            <w:hideMark/>
          </w:tcPr>
          <w:p w:rsidR="00711164" w:rsidRPr="00E93828" w:rsidRDefault="00711164" w:rsidP="00E93828">
            <w:pPr>
              <w:spacing w:line="0" w:lineRule="atLeast"/>
              <w:jc w:val="center"/>
              <w:rPr>
                <w:sz w:val="21"/>
                <w:szCs w:val="21"/>
              </w:rPr>
            </w:pPr>
            <w:r w:rsidRPr="00E93828">
              <w:rPr>
                <w:sz w:val="21"/>
                <w:szCs w:val="21"/>
              </w:rPr>
              <w:t>论文题目</w:t>
            </w:r>
          </w:p>
        </w:tc>
        <w:tc>
          <w:tcPr>
            <w:tcW w:w="992" w:type="dxa"/>
            <w:shd w:val="clear" w:color="auto" w:fill="auto"/>
            <w:noWrap/>
            <w:vAlign w:val="center"/>
            <w:hideMark/>
          </w:tcPr>
          <w:p w:rsidR="00711164" w:rsidRPr="00E93828" w:rsidRDefault="00711164" w:rsidP="00E93828">
            <w:pPr>
              <w:spacing w:line="0" w:lineRule="atLeast"/>
              <w:jc w:val="center"/>
              <w:rPr>
                <w:sz w:val="21"/>
                <w:szCs w:val="21"/>
              </w:rPr>
            </w:pPr>
            <w:r w:rsidRPr="00E93828">
              <w:rPr>
                <w:sz w:val="21"/>
                <w:szCs w:val="21"/>
              </w:rPr>
              <w:t>作者</w:t>
            </w:r>
          </w:p>
        </w:tc>
        <w:tc>
          <w:tcPr>
            <w:tcW w:w="1417" w:type="dxa"/>
            <w:shd w:val="clear" w:color="auto" w:fill="auto"/>
            <w:noWrap/>
            <w:vAlign w:val="center"/>
            <w:hideMark/>
          </w:tcPr>
          <w:p w:rsidR="00711164" w:rsidRPr="00E93828" w:rsidRDefault="00711164" w:rsidP="00E93828">
            <w:pPr>
              <w:spacing w:line="0" w:lineRule="atLeast"/>
              <w:jc w:val="center"/>
              <w:rPr>
                <w:sz w:val="21"/>
                <w:szCs w:val="21"/>
              </w:rPr>
            </w:pPr>
            <w:r w:rsidRPr="00E93828">
              <w:rPr>
                <w:sz w:val="21"/>
                <w:szCs w:val="21"/>
              </w:rPr>
              <w:t>发表/出版时间</w:t>
            </w:r>
          </w:p>
        </w:tc>
        <w:tc>
          <w:tcPr>
            <w:tcW w:w="1702" w:type="dxa"/>
            <w:shd w:val="clear" w:color="auto" w:fill="auto"/>
            <w:noWrap/>
            <w:vAlign w:val="center"/>
            <w:hideMark/>
          </w:tcPr>
          <w:p w:rsidR="00711164" w:rsidRPr="00E93828" w:rsidRDefault="00711164" w:rsidP="00E93828">
            <w:pPr>
              <w:spacing w:line="0" w:lineRule="atLeast"/>
              <w:jc w:val="center"/>
              <w:rPr>
                <w:sz w:val="21"/>
                <w:szCs w:val="21"/>
              </w:rPr>
            </w:pPr>
            <w:r w:rsidRPr="00E93828">
              <w:rPr>
                <w:sz w:val="21"/>
                <w:szCs w:val="21"/>
              </w:rPr>
              <w:t>发表刊物/论文集</w:t>
            </w:r>
          </w:p>
        </w:tc>
      </w:tr>
      <w:tr w:rsidR="002A441E" w:rsidRPr="00E93828" w:rsidTr="00E93828">
        <w:trPr>
          <w:trHeight w:val="397"/>
        </w:trPr>
        <w:tc>
          <w:tcPr>
            <w:tcW w:w="534"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1"/>
                <w:szCs w:val="21"/>
              </w:rPr>
              <w:t>1</w:t>
            </w:r>
          </w:p>
        </w:tc>
        <w:tc>
          <w:tcPr>
            <w:tcW w:w="3685"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浅析如何提高高校学生干部的工作耐力</w:t>
            </w:r>
          </w:p>
        </w:tc>
        <w:tc>
          <w:tcPr>
            <w:tcW w:w="992"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1"/>
                <w:szCs w:val="21"/>
              </w:rPr>
              <w:t>李钰田</w:t>
            </w:r>
          </w:p>
        </w:tc>
        <w:tc>
          <w:tcPr>
            <w:tcW w:w="1417"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2016-11-30</w:t>
            </w:r>
          </w:p>
        </w:tc>
        <w:tc>
          <w:tcPr>
            <w:tcW w:w="1702"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新丝路</w:t>
            </w:r>
          </w:p>
        </w:tc>
      </w:tr>
      <w:tr w:rsidR="002A441E" w:rsidRPr="00E93828" w:rsidTr="00E93828">
        <w:trPr>
          <w:trHeight w:val="397"/>
        </w:trPr>
        <w:tc>
          <w:tcPr>
            <w:tcW w:w="534"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1"/>
                <w:szCs w:val="21"/>
              </w:rPr>
              <w:t>2</w:t>
            </w:r>
          </w:p>
        </w:tc>
        <w:tc>
          <w:tcPr>
            <w:tcW w:w="3685"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关于卓越计划班学生在企业岗位实践过</w:t>
            </w:r>
            <w:r w:rsidRPr="002A441E">
              <w:rPr>
                <w:rFonts w:hint="eastAsia"/>
                <w:sz w:val="20"/>
                <w:szCs w:val="20"/>
                <w:shd w:val="clear" w:color="auto" w:fill="FFFFFF"/>
              </w:rPr>
              <w:lastRenderedPageBreak/>
              <w:t>程中的思想政治教育的思考——以东莞理工学院机械设计制造及其自动化专业为例</w:t>
            </w:r>
          </w:p>
        </w:tc>
        <w:tc>
          <w:tcPr>
            <w:tcW w:w="992"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1"/>
                <w:szCs w:val="21"/>
              </w:rPr>
              <w:lastRenderedPageBreak/>
              <w:t>李钰田</w:t>
            </w:r>
          </w:p>
        </w:tc>
        <w:tc>
          <w:tcPr>
            <w:tcW w:w="1417"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2016-09-23</w:t>
            </w:r>
          </w:p>
        </w:tc>
        <w:tc>
          <w:tcPr>
            <w:tcW w:w="1702"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人才资源开发</w:t>
            </w:r>
          </w:p>
        </w:tc>
      </w:tr>
      <w:tr w:rsidR="002A441E" w:rsidRPr="00E93828" w:rsidTr="00E93828">
        <w:trPr>
          <w:trHeight w:val="397"/>
        </w:trPr>
        <w:tc>
          <w:tcPr>
            <w:tcW w:w="534"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1"/>
                <w:szCs w:val="21"/>
              </w:rPr>
              <w:lastRenderedPageBreak/>
              <w:t>3</w:t>
            </w:r>
          </w:p>
        </w:tc>
        <w:tc>
          <w:tcPr>
            <w:tcW w:w="3685"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依托学科竞赛促进大学生创新创业能力培养的思考</w:t>
            </w:r>
          </w:p>
        </w:tc>
        <w:tc>
          <w:tcPr>
            <w:tcW w:w="992"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1"/>
                <w:szCs w:val="21"/>
              </w:rPr>
              <w:t>李钰田</w:t>
            </w:r>
          </w:p>
        </w:tc>
        <w:tc>
          <w:tcPr>
            <w:tcW w:w="1417"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2016-09-15</w:t>
            </w:r>
          </w:p>
        </w:tc>
        <w:tc>
          <w:tcPr>
            <w:tcW w:w="1702" w:type="dxa"/>
            <w:shd w:val="clear" w:color="auto" w:fill="auto"/>
            <w:noWrap/>
            <w:vAlign w:val="center"/>
            <w:hideMark/>
          </w:tcPr>
          <w:p w:rsidR="002A441E" w:rsidRPr="002A441E" w:rsidRDefault="002A441E" w:rsidP="002A441E">
            <w:pPr>
              <w:spacing w:line="0" w:lineRule="atLeast"/>
              <w:jc w:val="center"/>
              <w:rPr>
                <w:sz w:val="21"/>
                <w:szCs w:val="21"/>
              </w:rPr>
            </w:pPr>
            <w:r w:rsidRPr="002A441E">
              <w:rPr>
                <w:rFonts w:hint="eastAsia"/>
                <w:sz w:val="20"/>
                <w:szCs w:val="20"/>
                <w:shd w:val="clear" w:color="auto" w:fill="FFFFFF"/>
              </w:rPr>
              <w:t>赤子（中上旬）</w:t>
            </w:r>
          </w:p>
        </w:tc>
      </w:tr>
    </w:tbl>
    <w:p w:rsidR="00711164" w:rsidRDefault="00711164" w:rsidP="00D40CB3">
      <w:pPr>
        <w:pStyle w:val="20"/>
        <w:ind w:firstLine="480"/>
      </w:pPr>
    </w:p>
    <w:p w:rsidR="00D40CB3" w:rsidRDefault="00AE06E1" w:rsidP="00D40CB3">
      <w:pPr>
        <w:pStyle w:val="20"/>
        <w:ind w:firstLine="480"/>
      </w:pPr>
      <w:r>
        <w:rPr>
          <w:rFonts w:hint="eastAsia"/>
        </w:rPr>
        <w:t>2016-2017</w:t>
      </w:r>
      <w:r w:rsidR="002336FA">
        <w:rPr>
          <w:rFonts w:hint="eastAsia"/>
        </w:rPr>
        <w:t>学年</w:t>
      </w:r>
      <w:r w:rsidR="00D40CB3">
        <w:rPr>
          <w:rFonts w:hint="eastAsia"/>
        </w:rPr>
        <w:t>，学院共有</w:t>
      </w:r>
      <w:r w:rsidR="002A441E">
        <w:rPr>
          <w:rFonts w:hint="eastAsia"/>
        </w:rPr>
        <w:t>一个</w:t>
      </w:r>
      <w:r w:rsidR="00D40CB3">
        <w:rPr>
          <w:rFonts w:hint="eastAsia"/>
        </w:rPr>
        <w:t>教学成果获</w:t>
      </w:r>
      <w:r w:rsidR="00D40CB3" w:rsidRPr="00D40CB3">
        <w:rPr>
          <w:rFonts w:hint="eastAsia"/>
        </w:rPr>
        <w:t>奖</w:t>
      </w:r>
      <w:r w:rsidR="002336FA">
        <w:rPr>
          <w:rFonts w:hint="eastAsia"/>
        </w:rPr>
        <w:t>，见表</w:t>
      </w:r>
      <w:r w:rsidR="002336FA">
        <w:rPr>
          <w:rFonts w:hint="eastAsia"/>
        </w:rPr>
        <w:t>4-</w:t>
      </w:r>
      <w:r w:rsidR="002A441E">
        <w:rPr>
          <w:rFonts w:hint="eastAsia"/>
        </w:rPr>
        <w:t>4</w:t>
      </w:r>
      <w:r w:rsidR="00D40CB3">
        <w:rPr>
          <w:rFonts w:hint="eastAsia"/>
        </w:rPr>
        <w:t>。</w:t>
      </w:r>
    </w:p>
    <w:p w:rsidR="00D40CB3" w:rsidRDefault="00345C1C" w:rsidP="00D40CB3">
      <w:pPr>
        <w:jc w:val="center"/>
      </w:pPr>
      <w:r>
        <w:rPr>
          <w:rFonts w:hint="eastAsia"/>
        </w:rPr>
        <w:t>表</w:t>
      </w:r>
      <w:r w:rsidR="002336FA">
        <w:rPr>
          <w:rFonts w:hint="eastAsia"/>
        </w:rPr>
        <w:t>4-</w:t>
      </w:r>
      <w:r w:rsidR="002A441E">
        <w:rPr>
          <w:rFonts w:hint="eastAsia"/>
        </w:rPr>
        <w:t>4</w:t>
      </w:r>
      <w:r w:rsidR="002336FA">
        <w:rPr>
          <w:rFonts w:hint="eastAsia"/>
        </w:rPr>
        <w:t xml:space="preserve">  </w:t>
      </w:r>
      <w:r w:rsidR="00AE06E1">
        <w:rPr>
          <w:rFonts w:hint="eastAsia"/>
        </w:rPr>
        <w:t>2016-2017</w:t>
      </w:r>
      <w:r w:rsidR="00711164">
        <w:rPr>
          <w:rFonts w:hint="eastAsia"/>
        </w:rPr>
        <w:t>学年</w:t>
      </w:r>
      <w:r w:rsidR="00D40CB3">
        <w:rPr>
          <w:rFonts w:hint="eastAsia"/>
        </w:rPr>
        <w:t>教师获</w:t>
      </w:r>
      <w:r w:rsidR="00D40CB3" w:rsidRPr="00D40CB3">
        <w:rPr>
          <w:rFonts w:hint="eastAsia"/>
        </w:rPr>
        <w:t>奖</w:t>
      </w:r>
      <w:r w:rsidR="00D40CB3">
        <w:rPr>
          <w:rFonts w:hint="eastAsia"/>
        </w:rPr>
        <w:t>情况</w:t>
      </w:r>
    </w:p>
    <w:tbl>
      <w:tblPr>
        <w:tblStyle w:val="aa"/>
        <w:tblW w:w="0" w:type="auto"/>
        <w:jc w:val="center"/>
        <w:tblLook w:val="04A0"/>
      </w:tblPr>
      <w:tblGrid>
        <w:gridCol w:w="709"/>
        <w:gridCol w:w="32"/>
        <w:gridCol w:w="3211"/>
        <w:gridCol w:w="32"/>
        <w:gridCol w:w="819"/>
        <w:gridCol w:w="32"/>
        <w:gridCol w:w="1969"/>
        <w:gridCol w:w="32"/>
        <w:gridCol w:w="1436"/>
        <w:gridCol w:w="32"/>
      </w:tblGrid>
      <w:tr w:rsidR="00D40CB3" w:rsidRPr="002336FA" w:rsidTr="002336FA">
        <w:trPr>
          <w:gridAfter w:val="1"/>
          <w:wAfter w:w="32" w:type="dxa"/>
          <w:trHeight w:val="397"/>
          <w:jc w:val="center"/>
        </w:trPr>
        <w:tc>
          <w:tcPr>
            <w:tcW w:w="709" w:type="dxa"/>
            <w:vAlign w:val="center"/>
          </w:tcPr>
          <w:p w:rsidR="00D40CB3" w:rsidRPr="002336FA" w:rsidRDefault="00D40CB3" w:rsidP="00D40CB3">
            <w:pPr>
              <w:jc w:val="center"/>
              <w:rPr>
                <w:sz w:val="21"/>
                <w:szCs w:val="21"/>
              </w:rPr>
            </w:pPr>
            <w:r w:rsidRPr="002336FA">
              <w:rPr>
                <w:rFonts w:hint="eastAsia"/>
                <w:sz w:val="21"/>
                <w:szCs w:val="21"/>
              </w:rPr>
              <w:t>序号</w:t>
            </w:r>
          </w:p>
        </w:tc>
        <w:tc>
          <w:tcPr>
            <w:tcW w:w="3243" w:type="dxa"/>
            <w:gridSpan w:val="2"/>
            <w:tcBorders>
              <w:right w:val="single" w:sz="4" w:space="0" w:color="auto"/>
            </w:tcBorders>
            <w:vAlign w:val="center"/>
          </w:tcPr>
          <w:p w:rsidR="00D40CB3" w:rsidRPr="002336FA" w:rsidRDefault="00D40CB3" w:rsidP="00D40CB3">
            <w:pPr>
              <w:jc w:val="center"/>
              <w:rPr>
                <w:sz w:val="21"/>
                <w:szCs w:val="21"/>
              </w:rPr>
            </w:pPr>
            <w:r w:rsidRPr="002336FA">
              <w:rPr>
                <w:rFonts w:hint="eastAsia"/>
                <w:sz w:val="21"/>
                <w:szCs w:val="21"/>
              </w:rPr>
              <w:t>成果名称</w:t>
            </w:r>
          </w:p>
        </w:tc>
        <w:tc>
          <w:tcPr>
            <w:tcW w:w="851" w:type="dxa"/>
            <w:gridSpan w:val="2"/>
            <w:tcBorders>
              <w:left w:val="single" w:sz="4" w:space="0" w:color="auto"/>
            </w:tcBorders>
            <w:vAlign w:val="center"/>
          </w:tcPr>
          <w:p w:rsidR="00D40CB3" w:rsidRPr="002336FA" w:rsidRDefault="00D40CB3" w:rsidP="00D40CB3">
            <w:pPr>
              <w:jc w:val="center"/>
              <w:rPr>
                <w:sz w:val="21"/>
                <w:szCs w:val="21"/>
              </w:rPr>
            </w:pPr>
            <w:r w:rsidRPr="002336FA">
              <w:rPr>
                <w:rFonts w:hint="eastAsia"/>
                <w:sz w:val="21"/>
                <w:szCs w:val="21"/>
              </w:rPr>
              <w:t>申报人</w:t>
            </w:r>
          </w:p>
        </w:tc>
        <w:tc>
          <w:tcPr>
            <w:tcW w:w="2001" w:type="dxa"/>
            <w:gridSpan w:val="2"/>
            <w:vAlign w:val="center"/>
          </w:tcPr>
          <w:p w:rsidR="00D40CB3" w:rsidRPr="002336FA" w:rsidRDefault="00D40CB3" w:rsidP="00D40CB3">
            <w:pPr>
              <w:jc w:val="center"/>
              <w:rPr>
                <w:sz w:val="21"/>
                <w:szCs w:val="21"/>
              </w:rPr>
            </w:pPr>
            <w:r w:rsidRPr="002336FA">
              <w:rPr>
                <w:rFonts w:hint="eastAsia"/>
                <w:sz w:val="21"/>
                <w:szCs w:val="21"/>
              </w:rPr>
              <w:t>成员</w:t>
            </w:r>
          </w:p>
        </w:tc>
        <w:tc>
          <w:tcPr>
            <w:tcW w:w="1468" w:type="dxa"/>
            <w:gridSpan w:val="2"/>
            <w:vAlign w:val="center"/>
          </w:tcPr>
          <w:p w:rsidR="00D40CB3" w:rsidRPr="002336FA" w:rsidRDefault="00D40CB3" w:rsidP="00D40CB3">
            <w:pPr>
              <w:jc w:val="center"/>
              <w:rPr>
                <w:sz w:val="21"/>
                <w:szCs w:val="21"/>
              </w:rPr>
            </w:pPr>
            <w:r w:rsidRPr="002336FA">
              <w:rPr>
                <w:rFonts w:hint="eastAsia"/>
                <w:sz w:val="21"/>
                <w:szCs w:val="21"/>
              </w:rPr>
              <w:t>获奖等级</w:t>
            </w:r>
          </w:p>
        </w:tc>
      </w:tr>
      <w:tr w:rsidR="002A441E" w:rsidRPr="002A441E" w:rsidTr="002A441E">
        <w:trPr>
          <w:trHeight w:val="397"/>
          <w:jc w:val="center"/>
        </w:trPr>
        <w:tc>
          <w:tcPr>
            <w:tcW w:w="741" w:type="dxa"/>
            <w:gridSpan w:val="2"/>
            <w:vAlign w:val="center"/>
          </w:tcPr>
          <w:p w:rsidR="002A441E" w:rsidRPr="002A441E" w:rsidRDefault="002A441E" w:rsidP="0033237D">
            <w:pPr>
              <w:jc w:val="center"/>
              <w:rPr>
                <w:sz w:val="21"/>
                <w:szCs w:val="21"/>
              </w:rPr>
            </w:pPr>
            <w:r w:rsidRPr="002A441E">
              <w:rPr>
                <w:rFonts w:hint="eastAsia"/>
                <w:sz w:val="21"/>
                <w:szCs w:val="21"/>
              </w:rPr>
              <w:t>1</w:t>
            </w:r>
          </w:p>
        </w:tc>
        <w:tc>
          <w:tcPr>
            <w:tcW w:w="3243" w:type="dxa"/>
            <w:gridSpan w:val="2"/>
            <w:tcBorders>
              <w:right w:val="single" w:sz="4" w:space="0" w:color="auto"/>
            </w:tcBorders>
            <w:vAlign w:val="center"/>
          </w:tcPr>
          <w:p w:rsidR="002A441E" w:rsidRPr="002A441E" w:rsidRDefault="002A441E" w:rsidP="0033237D">
            <w:pPr>
              <w:jc w:val="center"/>
              <w:rPr>
                <w:sz w:val="21"/>
                <w:szCs w:val="21"/>
                <w:shd w:val="clear" w:color="auto" w:fill="FFFFFF"/>
              </w:rPr>
            </w:pPr>
            <w:r w:rsidRPr="002A441E">
              <w:rPr>
                <w:rFonts w:hint="eastAsia"/>
                <w:sz w:val="21"/>
                <w:szCs w:val="21"/>
                <w:shd w:val="clear" w:color="auto" w:fill="FFFFFF"/>
              </w:rPr>
              <w:t>第4届全国高等学校自制实验教学仪器设备评选</w:t>
            </w:r>
          </w:p>
        </w:tc>
        <w:tc>
          <w:tcPr>
            <w:tcW w:w="851" w:type="dxa"/>
            <w:gridSpan w:val="2"/>
            <w:tcBorders>
              <w:left w:val="single" w:sz="4" w:space="0" w:color="auto"/>
            </w:tcBorders>
            <w:vAlign w:val="center"/>
          </w:tcPr>
          <w:p w:rsidR="002A441E" w:rsidRPr="002A441E" w:rsidRDefault="002A441E" w:rsidP="0033237D">
            <w:pPr>
              <w:jc w:val="center"/>
              <w:rPr>
                <w:sz w:val="21"/>
                <w:szCs w:val="21"/>
              </w:rPr>
            </w:pPr>
            <w:r w:rsidRPr="002A441E">
              <w:rPr>
                <w:rFonts w:hint="eastAsia"/>
                <w:sz w:val="21"/>
                <w:szCs w:val="21"/>
              </w:rPr>
              <w:t>机械工程学院</w:t>
            </w:r>
          </w:p>
        </w:tc>
        <w:tc>
          <w:tcPr>
            <w:tcW w:w="2001" w:type="dxa"/>
            <w:gridSpan w:val="2"/>
            <w:vAlign w:val="center"/>
          </w:tcPr>
          <w:p w:rsidR="002A441E" w:rsidRPr="002A441E" w:rsidRDefault="002A441E" w:rsidP="0033237D">
            <w:pPr>
              <w:jc w:val="center"/>
              <w:rPr>
                <w:sz w:val="21"/>
                <w:szCs w:val="21"/>
              </w:rPr>
            </w:pPr>
            <w:r w:rsidRPr="002A441E">
              <w:rPr>
                <w:rFonts w:hint="eastAsia"/>
                <w:sz w:val="21"/>
                <w:szCs w:val="21"/>
              </w:rPr>
              <w:t>黄泳波 等</w:t>
            </w:r>
          </w:p>
        </w:tc>
        <w:tc>
          <w:tcPr>
            <w:tcW w:w="1468" w:type="dxa"/>
            <w:gridSpan w:val="2"/>
            <w:vAlign w:val="center"/>
          </w:tcPr>
          <w:p w:rsidR="002A441E" w:rsidRPr="002A441E" w:rsidRDefault="002A441E" w:rsidP="0033237D">
            <w:pPr>
              <w:jc w:val="center"/>
              <w:rPr>
                <w:sz w:val="21"/>
                <w:szCs w:val="21"/>
              </w:rPr>
            </w:pPr>
            <w:r w:rsidRPr="002A441E">
              <w:rPr>
                <w:rFonts w:hint="eastAsia"/>
                <w:sz w:val="21"/>
                <w:szCs w:val="21"/>
              </w:rPr>
              <w:t>三等奖</w:t>
            </w:r>
          </w:p>
        </w:tc>
      </w:tr>
    </w:tbl>
    <w:p w:rsidR="00C36FFE" w:rsidRDefault="00C36FFE" w:rsidP="00711164">
      <w:pPr>
        <w:pStyle w:val="20"/>
        <w:ind w:firstLine="480"/>
      </w:pPr>
    </w:p>
    <w:p w:rsidR="00711164" w:rsidRDefault="00AE06E1" w:rsidP="00711164">
      <w:pPr>
        <w:pStyle w:val="20"/>
        <w:ind w:firstLine="480"/>
      </w:pPr>
      <w:r>
        <w:rPr>
          <w:rFonts w:hint="eastAsia"/>
        </w:rPr>
        <w:t>2016-2017</w:t>
      </w:r>
      <w:r w:rsidR="00711164">
        <w:rPr>
          <w:rFonts w:hint="eastAsia"/>
        </w:rPr>
        <w:t>学年，学院教改项目立项情况见表</w:t>
      </w:r>
      <w:r w:rsidR="00711164">
        <w:rPr>
          <w:rFonts w:hint="eastAsia"/>
        </w:rPr>
        <w:t>4-</w:t>
      </w:r>
      <w:r w:rsidR="002A441E">
        <w:rPr>
          <w:rFonts w:hint="eastAsia"/>
        </w:rPr>
        <w:t>5</w:t>
      </w:r>
    </w:p>
    <w:p w:rsidR="00711164" w:rsidRDefault="00711164" w:rsidP="00711164">
      <w:pPr>
        <w:jc w:val="center"/>
      </w:pPr>
      <w:r>
        <w:rPr>
          <w:rFonts w:hint="eastAsia"/>
        </w:rPr>
        <w:t>表4-</w:t>
      </w:r>
      <w:r w:rsidR="002A441E">
        <w:rPr>
          <w:rFonts w:hint="eastAsia"/>
        </w:rPr>
        <w:t>5</w:t>
      </w:r>
      <w:r w:rsidR="000C27BE">
        <w:rPr>
          <w:rFonts w:hint="eastAsia"/>
        </w:rPr>
        <w:t xml:space="preserve"> </w:t>
      </w:r>
      <w:r>
        <w:rPr>
          <w:rFonts w:hint="eastAsia"/>
        </w:rPr>
        <w:t xml:space="preserve"> </w:t>
      </w:r>
      <w:r w:rsidR="00AE06E1">
        <w:rPr>
          <w:rFonts w:hint="eastAsia"/>
        </w:rPr>
        <w:t>2016-2017</w:t>
      </w:r>
      <w:r>
        <w:rPr>
          <w:rFonts w:hint="eastAsia"/>
        </w:rPr>
        <w:t>学年教研教改项目立项情况</w:t>
      </w:r>
    </w:p>
    <w:tbl>
      <w:tblPr>
        <w:tblStyle w:val="aa"/>
        <w:tblW w:w="0" w:type="auto"/>
        <w:jc w:val="center"/>
        <w:tblInd w:w="392" w:type="dxa"/>
        <w:tblLook w:val="04A0"/>
      </w:tblPr>
      <w:tblGrid>
        <w:gridCol w:w="1701"/>
        <w:gridCol w:w="1315"/>
        <w:gridCol w:w="1704"/>
        <w:gridCol w:w="1704"/>
        <w:gridCol w:w="1705"/>
      </w:tblGrid>
      <w:tr w:rsidR="00711164" w:rsidRPr="00711164" w:rsidTr="00711164">
        <w:trPr>
          <w:trHeight w:val="397"/>
          <w:jc w:val="center"/>
        </w:trPr>
        <w:tc>
          <w:tcPr>
            <w:tcW w:w="1701" w:type="dxa"/>
            <w:vAlign w:val="center"/>
          </w:tcPr>
          <w:p w:rsidR="00711164" w:rsidRPr="00711164" w:rsidRDefault="00711164" w:rsidP="00711164">
            <w:pPr>
              <w:jc w:val="center"/>
              <w:rPr>
                <w:sz w:val="21"/>
                <w:szCs w:val="21"/>
              </w:rPr>
            </w:pPr>
            <w:r w:rsidRPr="00711164">
              <w:rPr>
                <w:rFonts w:hint="eastAsia"/>
                <w:sz w:val="21"/>
                <w:szCs w:val="21"/>
              </w:rPr>
              <w:t>立项时间</w:t>
            </w:r>
          </w:p>
        </w:tc>
        <w:tc>
          <w:tcPr>
            <w:tcW w:w="1315" w:type="dxa"/>
            <w:vAlign w:val="center"/>
          </w:tcPr>
          <w:p w:rsidR="00711164" w:rsidRPr="00711164" w:rsidRDefault="00711164" w:rsidP="00711164">
            <w:pPr>
              <w:jc w:val="center"/>
              <w:rPr>
                <w:sz w:val="21"/>
                <w:szCs w:val="21"/>
              </w:rPr>
            </w:pPr>
            <w:r w:rsidRPr="00711164">
              <w:rPr>
                <w:rFonts w:hint="eastAsia"/>
                <w:sz w:val="21"/>
                <w:szCs w:val="21"/>
              </w:rPr>
              <w:t>姓名</w:t>
            </w:r>
          </w:p>
        </w:tc>
        <w:tc>
          <w:tcPr>
            <w:tcW w:w="1704" w:type="dxa"/>
            <w:vAlign w:val="center"/>
          </w:tcPr>
          <w:p w:rsidR="00711164" w:rsidRPr="00711164" w:rsidRDefault="00711164" w:rsidP="00711164">
            <w:pPr>
              <w:jc w:val="center"/>
              <w:rPr>
                <w:sz w:val="21"/>
                <w:szCs w:val="21"/>
              </w:rPr>
            </w:pPr>
            <w:r w:rsidRPr="00711164">
              <w:rPr>
                <w:rFonts w:hint="eastAsia"/>
                <w:sz w:val="21"/>
                <w:szCs w:val="21"/>
              </w:rPr>
              <w:t>项目类型</w:t>
            </w:r>
          </w:p>
        </w:tc>
        <w:tc>
          <w:tcPr>
            <w:tcW w:w="1704" w:type="dxa"/>
            <w:vAlign w:val="center"/>
          </w:tcPr>
          <w:p w:rsidR="00711164" w:rsidRPr="00711164" w:rsidRDefault="00711164" w:rsidP="00711164">
            <w:pPr>
              <w:jc w:val="center"/>
              <w:rPr>
                <w:sz w:val="21"/>
                <w:szCs w:val="21"/>
              </w:rPr>
            </w:pPr>
            <w:r w:rsidRPr="00711164">
              <w:rPr>
                <w:rFonts w:hint="eastAsia"/>
                <w:sz w:val="21"/>
                <w:szCs w:val="21"/>
              </w:rPr>
              <w:t>项目名称</w:t>
            </w:r>
          </w:p>
        </w:tc>
        <w:tc>
          <w:tcPr>
            <w:tcW w:w="1705" w:type="dxa"/>
            <w:vAlign w:val="center"/>
          </w:tcPr>
          <w:p w:rsidR="00711164" w:rsidRPr="00711164" w:rsidRDefault="00711164" w:rsidP="00711164">
            <w:pPr>
              <w:jc w:val="center"/>
              <w:rPr>
                <w:sz w:val="21"/>
                <w:szCs w:val="21"/>
              </w:rPr>
            </w:pPr>
            <w:r w:rsidRPr="00711164">
              <w:rPr>
                <w:rFonts w:hint="eastAsia"/>
                <w:sz w:val="21"/>
                <w:szCs w:val="21"/>
              </w:rPr>
              <w:t>备注</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2016-10</w:t>
            </w:r>
          </w:p>
        </w:tc>
        <w:tc>
          <w:tcPr>
            <w:tcW w:w="1315" w:type="dxa"/>
            <w:vAlign w:val="center"/>
          </w:tcPr>
          <w:p w:rsidR="002A441E" w:rsidRPr="002A441E" w:rsidRDefault="002A441E" w:rsidP="0033237D">
            <w:pPr>
              <w:jc w:val="center"/>
              <w:rPr>
                <w:sz w:val="21"/>
                <w:szCs w:val="21"/>
              </w:rPr>
            </w:pPr>
            <w:r w:rsidRPr="002A441E">
              <w:rPr>
                <w:rFonts w:hint="eastAsia"/>
                <w:sz w:val="21"/>
                <w:szCs w:val="21"/>
              </w:rPr>
              <w:t>孙振忠</w:t>
            </w:r>
          </w:p>
        </w:tc>
        <w:tc>
          <w:tcPr>
            <w:tcW w:w="1704" w:type="dxa"/>
            <w:vAlign w:val="center"/>
          </w:tcPr>
          <w:p w:rsidR="002A441E" w:rsidRPr="002A441E" w:rsidRDefault="002A441E" w:rsidP="0033237D">
            <w:pPr>
              <w:jc w:val="center"/>
              <w:rPr>
                <w:sz w:val="21"/>
                <w:szCs w:val="21"/>
              </w:rPr>
            </w:pPr>
            <w:r w:rsidRPr="002A441E">
              <w:rPr>
                <w:rFonts w:hint="eastAsia"/>
              </w:rPr>
              <w:t>重点专业</w:t>
            </w:r>
          </w:p>
        </w:tc>
        <w:tc>
          <w:tcPr>
            <w:tcW w:w="1704" w:type="dxa"/>
            <w:vAlign w:val="center"/>
          </w:tcPr>
          <w:p w:rsidR="002A441E" w:rsidRPr="002A441E" w:rsidRDefault="002A441E" w:rsidP="0033237D">
            <w:pPr>
              <w:jc w:val="center"/>
              <w:rPr>
                <w:rFonts w:asciiTheme="minorEastAsia" w:eastAsiaTheme="minorEastAsia" w:hAnsiTheme="minorEastAsia"/>
                <w:sz w:val="21"/>
                <w:szCs w:val="21"/>
              </w:rPr>
            </w:pPr>
            <w:r w:rsidRPr="002A441E">
              <w:rPr>
                <w:rFonts w:asciiTheme="minorEastAsia" w:eastAsiaTheme="minorEastAsia" w:hAnsiTheme="minorEastAsia" w:hint="eastAsia"/>
              </w:rPr>
              <w:t>机械设计制造及其自动化专业</w:t>
            </w:r>
          </w:p>
        </w:tc>
        <w:tc>
          <w:tcPr>
            <w:tcW w:w="1705" w:type="dxa"/>
            <w:vAlign w:val="center"/>
          </w:tcPr>
          <w:p w:rsidR="002A441E" w:rsidRPr="002A441E" w:rsidRDefault="002A441E" w:rsidP="0033237D">
            <w:pPr>
              <w:jc w:val="center"/>
              <w:rPr>
                <w:sz w:val="21"/>
                <w:szCs w:val="21"/>
              </w:rPr>
            </w:pPr>
            <w:r w:rsidRPr="002A441E">
              <w:rPr>
                <w:rFonts w:hint="eastAsia"/>
                <w:sz w:val="21"/>
                <w:szCs w:val="21"/>
              </w:rPr>
              <w:t>省级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2016-11</w:t>
            </w:r>
          </w:p>
        </w:tc>
        <w:tc>
          <w:tcPr>
            <w:tcW w:w="1315" w:type="dxa"/>
            <w:vAlign w:val="center"/>
          </w:tcPr>
          <w:p w:rsidR="002A441E" w:rsidRPr="002A441E" w:rsidRDefault="002A441E" w:rsidP="0033237D">
            <w:pPr>
              <w:jc w:val="center"/>
              <w:rPr>
                <w:sz w:val="21"/>
                <w:szCs w:val="21"/>
              </w:rPr>
            </w:pPr>
            <w:r w:rsidRPr="002A441E">
              <w:rPr>
                <w:rFonts w:hint="eastAsia"/>
                <w:sz w:val="21"/>
                <w:szCs w:val="21"/>
              </w:rPr>
              <w:t>谢春晓</w:t>
            </w:r>
          </w:p>
        </w:tc>
        <w:tc>
          <w:tcPr>
            <w:tcW w:w="1704" w:type="dxa"/>
            <w:vAlign w:val="center"/>
          </w:tcPr>
          <w:p w:rsidR="002A441E" w:rsidRPr="002A441E" w:rsidRDefault="002A441E" w:rsidP="0033237D">
            <w:pPr>
              <w:jc w:val="center"/>
            </w:pPr>
            <w:r w:rsidRPr="002A441E">
              <w:rPr>
                <w:rFonts w:hint="eastAsia"/>
              </w:rPr>
              <w:t>综合类教改项目</w:t>
            </w:r>
          </w:p>
        </w:tc>
        <w:tc>
          <w:tcPr>
            <w:tcW w:w="1704" w:type="dxa"/>
            <w:vAlign w:val="center"/>
          </w:tcPr>
          <w:p w:rsidR="002A441E" w:rsidRPr="002A441E" w:rsidRDefault="002A441E" w:rsidP="0033237D">
            <w:pPr>
              <w:jc w:val="center"/>
              <w:rPr>
                <w:rFonts w:ascii="Arial" w:hAnsi="Arial" w:cs="Arial"/>
                <w:sz w:val="20"/>
                <w:szCs w:val="20"/>
              </w:rPr>
            </w:pPr>
            <w:r w:rsidRPr="002A441E">
              <w:rPr>
                <w:rFonts w:ascii="Arial" w:hAnsi="Arial" w:cs="Arial"/>
                <w:sz w:val="20"/>
                <w:szCs w:val="20"/>
              </w:rPr>
              <w:t>基于地方产业发展需求的材料成型特色专业及其核心课程群的构建</w:t>
            </w:r>
          </w:p>
          <w:p w:rsidR="002A441E" w:rsidRPr="002A441E" w:rsidRDefault="002A441E" w:rsidP="0033237D">
            <w:pPr>
              <w:jc w:val="center"/>
              <w:rPr>
                <w:rFonts w:asciiTheme="minorEastAsia" w:eastAsiaTheme="minorEastAsia" w:hAnsiTheme="minorEastAsia"/>
              </w:rPr>
            </w:pPr>
          </w:p>
        </w:tc>
        <w:tc>
          <w:tcPr>
            <w:tcW w:w="1705" w:type="dxa"/>
            <w:vAlign w:val="center"/>
          </w:tcPr>
          <w:p w:rsidR="002A441E" w:rsidRPr="002A441E" w:rsidRDefault="002A441E" w:rsidP="0033237D">
            <w:pPr>
              <w:jc w:val="center"/>
              <w:rPr>
                <w:sz w:val="21"/>
                <w:szCs w:val="21"/>
              </w:rPr>
            </w:pPr>
            <w:r w:rsidRPr="002A441E">
              <w:rPr>
                <w:rFonts w:hint="eastAsia"/>
                <w:sz w:val="21"/>
                <w:szCs w:val="21"/>
              </w:rPr>
              <w:t>省级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2016-11</w:t>
            </w:r>
          </w:p>
        </w:tc>
        <w:tc>
          <w:tcPr>
            <w:tcW w:w="1315" w:type="dxa"/>
            <w:vAlign w:val="center"/>
          </w:tcPr>
          <w:p w:rsidR="002A441E" w:rsidRPr="002A441E" w:rsidRDefault="002A441E" w:rsidP="0033237D">
            <w:pPr>
              <w:jc w:val="center"/>
              <w:rPr>
                <w:sz w:val="21"/>
                <w:szCs w:val="21"/>
              </w:rPr>
            </w:pPr>
            <w:r w:rsidRPr="002A441E">
              <w:rPr>
                <w:rFonts w:hint="eastAsia"/>
                <w:sz w:val="21"/>
                <w:szCs w:val="21"/>
              </w:rPr>
              <w:t>郭建文</w:t>
            </w:r>
          </w:p>
        </w:tc>
        <w:tc>
          <w:tcPr>
            <w:tcW w:w="1704" w:type="dxa"/>
            <w:vAlign w:val="center"/>
          </w:tcPr>
          <w:p w:rsidR="002A441E" w:rsidRPr="002A441E" w:rsidRDefault="002A441E" w:rsidP="0033237D">
            <w:pPr>
              <w:jc w:val="center"/>
            </w:pPr>
            <w:r w:rsidRPr="002A441E">
              <w:rPr>
                <w:rFonts w:hint="eastAsia"/>
              </w:rPr>
              <w:t>综合类教改项目</w:t>
            </w:r>
          </w:p>
        </w:tc>
        <w:tc>
          <w:tcPr>
            <w:tcW w:w="1704" w:type="dxa"/>
            <w:vAlign w:val="center"/>
          </w:tcPr>
          <w:p w:rsidR="002A441E" w:rsidRPr="002A441E" w:rsidRDefault="002A441E" w:rsidP="0033237D">
            <w:pPr>
              <w:jc w:val="center"/>
              <w:rPr>
                <w:rFonts w:asciiTheme="minorEastAsia" w:eastAsiaTheme="minorEastAsia" w:hAnsiTheme="minorEastAsia"/>
              </w:rPr>
            </w:pPr>
            <w:r w:rsidRPr="002A441E">
              <w:rPr>
                <w:rFonts w:asciiTheme="minorEastAsia" w:eastAsiaTheme="minorEastAsia" w:hAnsiTheme="minorEastAsia" w:hint="eastAsia"/>
              </w:rPr>
              <w:t>基于威客模式的机械专业创新创业实践教学研究</w:t>
            </w:r>
          </w:p>
        </w:tc>
        <w:tc>
          <w:tcPr>
            <w:tcW w:w="1705" w:type="dxa"/>
            <w:vAlign w:val="center"/>
          </w:tcPr>
          <w:p w:rsidR="002A441E" w:rsidRPr="002A441E" w:rsidRDefault="002A441E" w:rsidP="0033237D">
            <w:pPr>
              <w:jc w:val="center"/>
              <w:rPr>
                <w:sz w:val="21"/>
                <w:szCs w:val="21"/>
              </w:rPr>
            </w:pPr>
            <w:r w:rsidRPr="002A441E">
              <w:rPr>
                <w:rFonts w:hint="eastAsia"/>
                <w:sz w:val="21"/>
                <w:szCs w:val="21"/>
              </w:rPr>
              <w:t>省级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黄辉宇</w:t>
            </w:r>
          </w:p>
        </w:tc>
        <w:tc>
          <w:tcPr>
            <w:tcW w:w="1704" w:type="dxa"/>
            <w:vAlign w:val="center"/>
          </w:tcPr>
          <w:p w:rsidR="002A441E" w:rsidRPr="002A441E" w:rsidRDefault="002A441E" w:rsidP="0033237D">
            <w:pPr>
              <w:jc w:val="center"/>
              <w:rPr>
                <w:sz w:val="21"/>
                <w:szCs w:val="21"/>
              </w:rPr>
            </w:pPr>
            <w:r w:rsidRPr="002A441E">
              <w:rPr>
                <w:rFonts w:hint="eastAsia"/>
                <w:sz w:val="21"/>
                <w:szCs w:val="21"/>
              </w:rPr>
              <w:t>特色专业</w:t>
            </w:r>
          </w:p>
        </w:tc>
        <w:tc>
          <w:tcPr>
            <w:tcW w:w="1704" w:type="dxa"/>
            <w:vAlign w:val="center"/>
          </w:tcPr>
          <w:p w:rsidR="002A441E" w:rsidRPr="002A441E" w:rsidRDefault="002A441E" w:rsidP="0033237D">
            <w:pPr>
              <w:jc w:val="center"/>
              <w:rPr>
                <w:sz w:val="21"/>
                <w:szCs w:val="21"/>
              </w:rPr>
            </w:pPr>
            <w:r w:rsidRPr="002A441E">
              <w:rPr>
                <w:rFonts w:hint="eastAsia"/>
                <w:sz w:val="21"/>
                <w:szCs w:val="21"/>
              </w:rPr>
              <w:t>工业工程</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张乃沃</w:t>
            </w:r>
          </w:p>
        </w:tc>
        <w:tc>
          <w:tcPr>
            <w:tcW w:w="1704" w:type="dxa"/>
            <w:vAlign w:val="center"/>
          </w:tcPr>
          <w:p w:rsidR="002A441E" w:rsidRPr="002A441E" w:rsidRDefault="002A441E" w:rsidP="0033237D">
            <w:pPr>
              <w:jc w:val="center"/>
              <w:rPr>
                <w:sz w:val="21"/>
                <w:szCs w:val="21"/>
              </w:rPr>
            </w:pPr>
            <w:r w:rsidRPr="002A441E">
              <w:rPr>
                <w:rFonts w:hint="eastAsia"/>
                <w:sz w:val="21"/>
                <w:szCs w:val="21"/>
              </w:rPr>
              <w:t>实验教学示范中心</w:t>
            </w:r>
          </w:p>
        </w:tc>
        <w:tc>
          <w:tcPr>
            <w:tcW w:w="1704" w:type="dxa"/>
            <w:vAlign w:val="center"/>
          </w:tcPr>
          <w:p w:rsidR="002A441E" w:rsidRPr="002A441E" w:rsidRDefault="002A441E" w:rsidP="0033237D">
            <w:pPr>
              <w:jc w:val="center"/>
              <w:rPr>
                <w:sz w:val="21"/>
                <w:szCs w:val="21"/>
              </w:rPr>
            </w:pPr>
            <w:r w:rsidRPr="002A441E">
              <w:rPr>
                <w:rFonts w:hint="eastAsia"/>
                <w:sz w:val="21"/>
                <w:szCs w:val="21"/>
              </w:rPr>
              <w:t>工业设计实验教学示范中心</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郭建文</w:t>
            </w:r>
          </w:p>
        </w:tc>
        <w:tc>
          <w:tcPr>
            <w:tcW w:w="1704" w:type="dxa"/>
            <w:vAlign w:val="center"/>
          </w:tcPr>
          <w:p w:rsidR="002A441E" w:rsidRPr="002A441E" w:rsidRDefault="002A441E" w:rsidP="0033237D">
            <w:pPr>
              <w:jc w:val="center"/>
              <w:rPr>
                <w:sz w:val="21"/>
                <w:szCs w:val="21"/>
              </w:rPr>
            </w:pPr>
            <w:r w:rsidRPr="002A441E">
              <w:rPr>
                <w:rFonts w:hint="eastAsia"/>
                <w:sz w:val="21"/>
                <w:szCs w:val="21"/>
              </w:rPr>
              <w:t>教学团队</w:t>
            </w:r>
          </w:p>
        </w:tc>
        <w:tc>
          <w:tcPr>
            <w:tcW w:w="1704" w:type="dxa"/>
            <w:vAlign w:val="center"/>
          </w:tcPr>
          <w:p w:rsidR="002A441E" w:rsidRPr="002A441E" w:rsidRDefault="002A441E" w:rsidP="0033237D">
            <w:pPr>
              <w:jc w:val="center"/>
              <w:rPr>
                <w:sz w:val="21"/>
                <w:szCs w:val="21"/>
              </w:rPr>
            </w:pPr>
            <w:r w:rsidRPr="002A441E">
              <w:rPr>
                <w:rFonts w:hint="eastAsia"/>
                <w:sz w:val="21"/>
                <w:szCs w:val="21"/>
              </w:rPr>
              <w:t>机械制图课程群教学团队</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尹玲</w:t>
            </w:r>
          </w:p>
        </w:tc>
        <w:tc>
          <w:tcPr>
            <w:tcW w:w="1704" w:type="dxa"/>
            <w:vAlign w:val="center"/>
          </w:tcPr>
          <w:p w:rsidR="002A441E" w:rsidRPr="002A441E" w:rsidRDefault="002A441E" w:rsidP="0033237D">
            <w:pPr>
              <w:jc w:val="center"/>
              <w:rPr>
                <w:sz w:val="21"/>
                <w:szCs w:val="21"/>
              </w:rPr>
            </w:pPr>
            <w:r w:rsidRPr="002A441E">
              <w:rPr>
                <w:rFonts w:hint="eastAsia"/>
                <w:sz w:val="21"/>
                <w:szCs w:val="21"/>
              </w:rPr>
              <w:t>精品资源共享课</w:t>
            </w:r>
          </w:p>
        </w:tc>
        <w:tc>
          <w:tcPr>
            <w:tcW w:w="1704" w:type="dxa"/>
            <w:vAlign w:val="center"/>
          </w:tcPr>
          <w:p w:rsidR="002A441E" w:rsidRPr="002A441E" w:rsidRDefault="002A441E" w:rsidP="0033237D">
            <w:pPr>
              <w:jc w:val="center"/>
              <w:rPr>
                <w:sz w:val="21"/>
                <w:szCs w:val="21"/>
              </w:rPr>
            </w:pPr>
            <w:r w:rsidRPr="002A441E">
              <w:rPr>
                <w:rFonts w:hint="eastAsia"/>
                <w:sz w:val="21"/>
                <w:szCs w:val="21"/>
              </w:rPr>
              <w:t>数控技术</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梁经伦</w:t>
            </w:r>
          </w:p>
        </w:tc>
        <w:tc>
          <w:tcPr>
            <w:tcW w:w="1704" w:type="dxa"/>
            <w:vAlign w:val="center"/>
          </w:tcPr>
          <w:p w:rsidR="002A441E" w:rsidRPr="002A441E" w:rsidRDefault="002A441E" w:rsidP="0033237D">
            <w:pPr>
              <w:jc w:val="center"/>
              <w:rPr>
                <w:sz w:val="21"/>
                <w:szCs w:val="21"/>
              </w:rPr>
            </w:pPr>
            <w:r w:rsidRPr="002A441E">
              <w:rPr>
                <w:rFonts w:hint="eastAsia"/>
                <w:sz w:val="21"/>
                <w:szCs w:val="21"/>
              </w:rPr>
              <w:t>精品资源共享课</w:t>
            </w:r>
          </w:p>
        </w:tc>
        <w:tc>
          <w:tcPr>
            <w:tcW w:w="1704" w:type="dxa"/>
            <w:vAlign w:val="center"/>
          </w:tcPr>
          <w:p w:rsidR="002A441E" w:rsidRPr="002A441E" w:rsidRDefault="002A441E" w:rsidP="0033237D">
            <w:pPr>
              <w:jc w:val="center"/>
              <w:rPr>
                <w:sz w:val="21"/>
                <w:szCs w:val="21"/>
              </w:rPr>
            </w:pPr>
            <w:r w:rsidRPr="002A441E">
              <w:rPr>
                <w:rFonts w:hint="eastAsia"/>
                <w:sz w:val="21"/>
                <w:szCs w:val="21"/>
              </w:rPr>
              <w:t>机械原理</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谢黎</w:t>
            </w:r>
          </w:p>
        </w:tc>
        <w:tc>
          <w:tcPr>
            <w:tcW w:w="1704" w:type="dxa"/>
            <w:vAlign w:val="center"/>
          </w:tcPr>
          <w:p w:rsidR="002A441E" w:rsidRPr="002A441E" w:rsidRDefault="002A441E" w:rsidP="0033237D">
            <w:pPr>
              <w:jc w:val="center"/>
              <w:rPr>
                <w:sz w:val="21"/>
                <w:szCs w:val="21"/>
              </w:rPr>
            </w:pPr>
            <w:r w:rsidRPr="002A441E">
              <w:rPr>
                <w:rFonts w:hint="eastAsia"/>
                <w:sz w:val="21"/>
                <w:szCs w:val="21"/>
              </w:rPr>
              <w:t>精品视频公开课</w:t>
            </w:r>
          </w:p>
        </w:tc>
        <w:tc>
          <w:tcPr>
            <w:tcW w:w="1704" w:type="dxa"/>
            <w:vAlign w:val="center"/>
          </w:tcPr>
          <w:p w:rsidR="002A441E" w:rsidRPr="002A441E" w:rsidRDefault="002A441E" w:rsidP="0033237D">
            <w:pPr>
              <w:jc w:val="center"/>
              <w:rPr>
                <w:sz w:val="21"/>
                <w:szCs w:val="21"/>
              </w:rPr>
            </w:pPr>
            <w:r w:rsidRPr="002A441E">
              <w:rPr>
                <w:rFonts w:hint="eastAsia"/>
                <w:sz w:val="21"/>
                <w:szCs w:val="21"/>
              </w:rPr>
              <w:t>设计思维与表达</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曹晓畅</w:t>
            </w:r>
          </w:p>
        </w:tc>
        <w:tc>
          <w:tcPr>
            <w:tcW w:w="1704" w:type="dxa"/>
            <w:vAlign w:val="center"/>
          </w:tcPr>
          <w:p w:rsidR="002A441E" w:rsidRPr="002A441E" w:rsidRDefault="002A441E" w:rsidP="0033237D">
            <w:pPr>
              <w:jc w:val="center"/>
              <w:rPr>
                <w:sz w:val="21"/>
                <w:szCs w:val="21"/>
              </w:rPr>
            </w:pPr>
            <w:r w:rsidRPr="002A441E">
              <w:rPr>
                <w:rFonts w:hint="eastAsia"/>
                <w:sz w:val="21"/>
                <w:szCs w:val="21"/>
              </w:rPr>
              <w:t>教学改革（综合类）</w:t>
            </w:r>
          </w:p>
        </w:tc>
        <w:tc>
          <w:tcPr>
            <w:tcW w:w="1704" w:type="dxa"/>
            <w:vAlign w:val="center"/>
          </w:tcPr>
          <w:p w:rsidR="002A441E" w:rsidRPr="002A441E" w:rsidRDefault="002A441E" w:rsidP="0033237D">
            <w:pPr>
              <w:jc w:val="center"/>
              <w:rPr>
                <w:sz w:val="21"/>
                <w:szCs w:val="21"/>
              </w:rPr>
            </w:pPr>
            <w:r w:rsidRPr="002A441E">
              <w:rPr>
                <w:rFonts w:hint="eastAsia"/>
                <w:sz w:val="21"/>
                <w:szCs w:val="21"/>
              </w:rPr>
              <w:t>基于创新型人才培养目标的机械基础系列课程教学质量的改革提升</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lastRenderedPageBreak/>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王维</w:t>
            </w:r>
          </w:p>
        </w:tc>
        <w:tc>
          <w:tcPr>
            <w:tcW w:w="1704" w:type="dxa"/>
            <w:vAlign w:val="center"/>
          </w:tcPr>
          <w:p w:rsidR="002A441E" w:rsidRPr="002A441E" w:rsidRDefault="002A441E" w:rsidP="0033237D">
            <w:pPr>
              <w:jc w:val="center"/>
              <w:rPr>
                <w:sz w:val="21"/>
                <w:szCs w:val="21"/>
              </w:rPr>
            </w:pPr>
            <w:r w:rsidRPr="002A441E">
              <w:rPr>
                <w:rFonts w:hint="eastAsia"/>
                <w:sz w:val="21"/>
                <w:szCs w:val="21"/>
              </w:rPr>
              <w:t>教学改革（一般类）</w:t>
            </w:r>
          </w:p>
        </w:tc>
        <w:tc>
          <w:tcPr>
            <w:tcW w:w="1704" w:type="dxa"/>
            <w:vAlign w:val="center"/>
          </w:tcPr>
          <w:p w:rsidR="002A441E" w:rsidRPr="002A441E" w:rsidRDefault="002A441E" w:rsidP="0033237D">
            <w:pPr>
              <w:jc w:val="center"/>
              <w:rPr>
                <w:sz w:val="21"/>
                <w:szCs w:val="21"/>
              </w:rPr>
            </w:pPr>
            <w:r w:rsidRPr="002A441E">
              <w:rPr>
                <w:rFonts w:hint="eastAsia"/>
                <w:sz w:val="21"/>
                <w:szCs w:val="21"/>
              </w:rPr>
              <w:t>虚拟现实技术在《材料科学基础》教学中的应用研究</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r w:rsidR="002A441E" w:rsidRPr="00711164" w:rsidTr="00711164">
        <w:trPr>
          <w:trHeight w:val="397"/>
          <w:jc w:val="center"/>
        </w:trPr>
        <w:tc>
          <w:tcPr>
            <w:tcW w:w="1701" w:type="dxa"/>
            <w:vAlign w:val="center"/>
          </w:tcPr>
          <w:p w:rsidR="002A441E" w:rsidRPr="002A441E" w:rsidRDefault="002A441E" w:rsidP="0033237D">
            <w:pPr>
              <w:jc w:val="center"/>
              <w:rPr>
                <w:sz w:val="21"/>
                <w:szCs w:val="21"/>
              </w:rPr>
            </w:pPr>
            <w:r w:rsidRPr="002A441E">
              <w:rPr>
                <w:rFonts w:hint="eastAsia"/>
                <w:sz w:val="21"/>
                <w:szCs w:val="21"/>
              </w:rPr>
              <w:t>2016-12</w:t>
            </w:r>
          </w:p>
        </w:tc>
        <w:tc>
          <w:tcPr>
            <w:tcW w:w="1315" w:type="dxa"/>
            <w:vAlign w:val="center"/>
          </w:tcPr>
          <w:p w:rsidR="002A441E" w:rsidRPr="002A441E" w:rsidRDefault="002A441E" w:rsidP="0033237D">
            <w:pPr>
              <w:jc w:val="center"/>
              <w:rPr>
                <w:sz w:val="21"/>
                <w:szCs w:val="21"/>
              </w:rPr>
            </w:pPr>
            <w:r w:rsidRPr="002A441E">
              <w:rPr>
                <w:rFonts w:hint="eastAsia"/>
                <w:sz w:val="21"/>
                <w:szCs w:val="21"/>
              </w:rPr>
              <w:t>徐伟斌</w:t>
            </w:r>
          </w:p>
        </w:tc>
        <w:tc>
          <w:tcPr>
            <w:tcW w:w="1704" w:type="dxa"/>
            <w:vAlign w:val="center"/>
          </w:tcPr>
          <w:p w:rsidR="002A441E" w:rsidRPr="002A441E" w:rsidRDefault="002A441E" w:rsidP="0033237D">
            <w:pPr>
              <w:jc w:val="center"/>
              <w:rPr>
                <w:sz w:val="21"/>
                <w:szCs w:val="21"/>
              </w:rPr>
            </w:pPr>
            <w:r w:rsidRPr="002A441E">
              <w:rPr>
                <w:rFonts w:hint="eastAsia"/>
                <w:sz w:val="21"/>
                <w:szCs w:val="21"/>
              </w:rPr>
              <w:t>教学改革（一般类）</w:t>
            </w:r>
          </w:p>
        </w:tc>
        <w:tc>
          <w:tcPr>
            <w:tcW w:w="1704" w:type="dxa"/>
            <w:vAlign w:val="center"/>
          </w:tcPr>
          <w:p w:rsidR="002A441E" w:rsidRPr="002A441E" w:rsidRDefault="002A441E" w:rsidP="0033237D">
            <w:pPr>
              <w:jc w:val="center"/>
              <w:rPr>
                <w:sz w:val="21"/>
                <w:szCs w:val="21"/>
              </w:rPr>
            </w:pPr>
            <w:r w:rsidRPr="002A441E">
              <w:rPr>
                <w:rFonts w:hint="eastAsia"/>
                <w:sz w:val="21"/>
                <w:szCs w:val="21"/>
              </w:rPr>
              <w:t>成果导向型教学方法在工业设计专业《设计基础》课程中的实践研究</w:t>
            </w:r>
          </w:p>
        </w:tc>
        <w:tc>
          <w:tcPr>
            <w:tcW w:w="1705" w:type="dxa"/>
            <w:vAlign w:val="center"/>
          </w:tcPr>
          <w:p w:rsidR="002A441E" w:rsidRPr="002A441E" w:rsidRDefault="002A441E" w:rsidP="0033237D">
            <w:pPr>
              <w:jc w:val="center"/>
              <w:rPr>
                <w:sz w:val="21"/>
                <w:szCs w:val="21"/>
              </w:rPr>
            </w:pPr>
            <w:r w:rsidRPr="002A441E">
              <w:rPr>
                <w:rFonts w:hint="eastAsia"/>
                <w:sz w:val="21"/>
                <w:szCs w:val="21"/>
              </w:rPr>
              <w:t>校级</w:t>
            </w:r>
          </w:p>
        </w:tc>
      </w:tr>
    </w:tbl>
    <w:p w:rsidR="000C27BE" w:rsidRPr="006E3164" w:rsidRDefault="000C27BE" w:rsidP="000C27BE">
      <w:pPr>
        <w:pStyle w:val="20"/>
        <w:ind w:firstLine="480"/>
      </w:pPr>
      <w:r w:rsidRPr="006E3164">
        <w:rPr>
          <w:rFonts w:hint="eastAsia"/>
        </w:rPr>
        <w:t>学生</w:t>
      </w:r>
      <w:r w:rsidR="006E3164" w:rsidRPr="006E3164">
        <w:rPr>
          <w:rFonts w:hint="eastAsia"/>
        </w:rPr>
        <w:t>科技类</w:t>
      </w:r>
      <w:r w:rsidRPr="006E3164">
        <w:rPr>
          <w:rFonts w:hint="eastAsia"/>
        </w:rPr>
        <w:t>获奖成果信息见表</w:t>
      </w:r>
      <w:r w:rsidRPr="006E3164">
        <w:rPr>
          <w:rFonts w:hint="eastAsia"/>
        </w:rPr>
        <w:t>4-</w:t>
      </w:r>
      <w:r w:rsidR="002A441E">
        <w:rPr>
          <w:rFonts w:hint="eastAsia"/>
        </w:rPr>
        <w:t>6</w:t>
      </w:r>
      <w:r w:rsidRPr="006E3164">
        <w:rPr>
          <w:rFonts w:hint="eastAsia"/>
        </w:rPr>
        <w:t>。</w:t>
      </w:r>
    </w:p>
    <w:p w:rsidR="003A5189" w:rsidRDefault="000C27BE" w:rsidP="003A5189">
      <w:pPr>
        <w:pStyle w:val="20"/>
        <w:ind w:firstLine="480"/>
        <w:jc w:val="center"/>
      </w:pPr>
      <w:r w:rsidRPr="006E3164">
        <w:rPr>
          <w:rFonts w:hint="eastAsia"/>
        </w:rPr>
        <w:t>表</w:t>
      </w:r>
      <w:r w:rsidRPr="006E3164">
        <w:rPr>
          <w:rFonts w:hint="eastAsia"/>
        </w:rPr>
        <w:t>4-</w:t>
      </w:r>
      <w:r w:rsidR="002A441E">
        <w:rPr>
          <w:rFonts w:hint="eastAsia"/>
        </w:rPr>
        <w:t>6</w:t>
      </w:r>
      <w:r w:rsidRPr="006E3164">
        <w:rPr>
          <w:rFonts w:hint="eastAsia"/>
        </w:rPr>
        <w:t xml:space="preserve">  </w:t>
      </w:r>
      <w:r w:rsidR="00AE06E1">
        <w:rPr>
          <w:rFonts w:hint="eastAsia"/>
        </w:rPr>
        <w:t>2016-2017</w:t>
      </w:r>
      <w:r w:rsidRPr="006E3164">
        <w:rPr>
          <w:rFonts w:hint="eastAsia"/>
        </w:rPr>
        <w:t>学年学生</w:t>
      </w:r>
      <w:r w:rsidR="006E3164" w:rsidRPr="006E3164">
        <w:rPr>
          <w:rFonts w:hint="eastAsia"/>
        </w:rPr>
        <w:t>科技类</w:t>
      </w:r>
      <w:r w:rsidRPr="006E3164">
        <w:rPr>
          <w:rFonts w:hint="eastAsia"/>
        </w:rPr>
        <w:t>获奖成果情况</w:t>
      </w:r>
      <w:r w:rsidR="006E3164" w:rsidRPr="006E3164">
        <w:rPr>
          <w:rFonts w:hint="eastAsia"/>
        </w:rPr>
        <w:t>（部分）</w:t>
      </w:r>
    </w:p>
    <w:tbl>
      <w:tblPr>
        <w:tblpPr w:leftFromText="180" w:rightFromText="180" w:vertAnchor="text" w:horzAnchor="margin" w:tblpXSpec="center" w:tblpY="200"/>
        <w:tblW w:w="8085" w:type="dxa"/>
        <w:tblLayout w:type="fixed"/>
        <w:tblLook w:val="04A0"/>
      </w:tblPr>
      <w:tblGrid>
        <w:gridCol w:w="572"/>
        <w:gridCol w:w="1701"/>
        <w:gridCol w:w="529"/>
        <w:gridCol w:w="784"/>
        <w:gridCol w:w="1342"/>
        <w:gridCol w:w="1598"/>
        <w:gridCol w:w="850"/>
        <w:gridCol w:w="709"/>
      </w:tblGrid>
      <w:tr w:rsidR="003A5189" w:rsidTr="003A5189">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序号</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获奖项目</w:t>
            </w:r>
          </w:p>
        </w:tc>
        <w:tc>
          <w:tcPr>
            <w:tcW w:w="5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名次</w:t>
            </w:r>
          </w:p>
        </w:tc>
        <w:tc>
          <w:tcPr>
            <w:tcW w:w="7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级别</w:t>
            </w:r>
          </w:p>
        </w:tc>
        <w:tc>
          <w:tcPr>
            <w:tcW w:w="134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主办单位</w:t>
            </w:r>
          </w:p>
        </w:tc>
        <w:tc>
          <w:tcPr>
            <w:tcW w:w="159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获奖者</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指导老师</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获奖时间</w:t>
            </w:r>
          </w:p>
        </w:tc>
      </w:tr>
      <w:tr w:rsidR="003A5189" w:rsidTr="003A5189">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189" w:rsidRDefault="000D0B8E" w:rsidP="003A5189">
            <w:pPr>
              <w:spacing w:line="0" w:lineRule="atLeast"/>
              <w:jc w:val="center"/>
              <w:rPr>
                <w:sz w:val="21"/>
                <w:szCs w:val="21"/>
              </w:rPr>
            </w:pPr>
            <w:r>
              <w:rPr>
                <w:rFonts w:hint="eastAsia"/>
                <w:sz w:val="21"/>
                <w:szCs w:val="21"/>
              </w:rPr>
              <w:t>1</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rFonts w:hint="eastAsia"/>
                <w:color w:val="000000"/>
                <w:sz w:val="18"/>
                <w:szCs w:val="18"/>
              </w:rPr>
              <w:t>2017年东莞理工学院Makeblock机器人比赛</w:t>
            </w:r>
          </w:p>
        </w:tc>
        <w:tc>
          <w:tcPr>
            <w:tcW w:w="5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rFonts w:hint="eastAsia"/>
                <w:color w:val="000000"/>
                <w:sz w:val="18"/>
                <w:szCs w:val="18"/>
              </w:rPr>
              <w:t>三等</w:t>
            </w:r>
          </w:p>
        </w:tc>
        <w:tc>
          <w:tcPr>
            <w:tcW w:w="7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rFonts w:hint="eastAsia"/>
                <w:color w:val="000000"/>
                <w:sz w:val="18"/>
                <w:szCs w:val="18"/>
              </w:rPr>
              <w:t>市级</w:t>
            </w:r>
          </w:p>
        </w:tc>
        <w:tc>
          <w:tcPr>
            <w:tcW w:w="134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rFonts w:hint="eastAsia"/>
                <w:color w:val="000000"/>
                <w:sz w:val="18"/>
                <w:szCs w:val="18"/>
              </w:rPr>
              <w:t>东莞市机电工程学会</w:t>
            </w:r>
          </w:p>
        </w:tc>
        <w:tc>
          <w:tcPr>
            <w:tcW w:w="159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rFonts w:hint="eastAsia"/>
                <w:color w:val="000000"/>
                <w:sz w:val="18"/>
                <w:szCs w:val="18"/>
              </w:rPr>
              <w:t>黄厚滨、蔡政标、黄浩健、周志超、杨德明</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r>
      <w:tr w:rsidR="003A5189" w:rsidTr="003A5189">
        <w:trPr>
          <w:trHeight w:val="763"/>
        </w:trPr>
        <w:tc>
          <w:tcPr>
            <w:tcW w:w="57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189" w:rsidRDefault="000D0B8E" w:rsidP="003A5189">
            <w:pPr>
              <w:jc w:val="center"/>
              <w:textAlignment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2"/>
                <w:szCs w:val="22"/>
              </w:rPr>
              <w:t>2</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第十四届“挑战杯”广东大学生课外学术科技作品竞赛</w:t>
            </w:r>
          </w:p>
        </w:tc>
        <w:tc>
          <w:tcPr>
            <w:tcW w:w="5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一等奖</w:t>
            </w:r>
          </w:p>
        </w:tc>
        <w:tc>
          <w:tcPr>
            <w:tcW w:w="7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省级</w:t>
            </w:r>
          </w:p>
        </w:tc>
        <w:tc>
          <w:tcPr>
            <w:tcW w:w="134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共青团广东省委员会、广东省教育厅、广东省科学技术厅、广东省科学技术协会、广东省学生联合会</w:t>
            </w:r>
          </w:p>
        </w:tc>
        <w:tc>
          <w:tcPr>
            <w:tcW w:w="159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黄市生，黎梓恒，叶伟豪，李华京，黄泰源，何锐远，李沛辉，陈金宇</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叶国良，肖毅</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2017.06.11</w:t>
            </w:r>
          </w:p>
        </w:tc>
      </w:tr>
      <w:tr w:rsidR="003A5189" w:rsidTr="003A5189">
        <w:trPr>
          <w:trHeight w:val="763"/>
        </w:trPr>
        <w:tc>
          <w:tcPr>
            <w:tcW w:w="57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189" w:rsidRDefault="000D0B8E" w:rsidP="003A5189">
            <w:pPr>
              <w:jc w:val="center"/>
              <w:textAlignment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2"/>
                <w:szCs w:val="22"/>
              </w:rPr>
              <w:t>3</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第十四届“挑战杯”广东大学生课外学术科技作品竞赛</w:t>
            </w:r>
          </w:p>
        </w:tc>
        <w:tc>
          <w:tcPr>
            <w:tcW w:w="5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一等奖</w:t>
            </w:r>
          </w:p>
        </w:tc>
        <w:tc>
          <w:tcPr>
            <w:tcW w:w="7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省级</w:t>
            </w:r>
          </w:p>
        </w:tc>
        <w:tc>
          <w:tcPr>
            <w:tcW w:w="134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共青团广东省委员会、广东省教育厅、广东省科学技术厅、广东省科学技术协会、广东省学生联合会</w:t>
            </w:r>
          </w:p>
        </w:tc>
        <w:tc>
          <w:tcPr>
            <w:tcW w:w="159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骆延东 ，曾志彬， 肖猷坤， 陈承志， 魏玉宇， 黄绵光， 陈金宇，劳振鹏</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郭建文 陈海彬 肖毅</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2017.06.11</w:t>
            </w:r>
          </w:p>
        </w:tc>
      </w:tr>
      <w:tr w:rsidR="003A5189" w:rsidTr="003A5189">
        <w:trPr>
          <w:trHeight w:val="763"/>
        </w:trPr>
        <w:tc>
          <w:tcPr>
            <w:tcW w:w="57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189" w:rsidRDefault="000D0B8E" w:rsidP="003A5189">
            <w:pPr>
              <w:jc w:val="center"/>
              <w:textAlignment w:val="center"/>
              <w:rPr>
                <w:rFonts w:asciiTheme="majorEastAsia" w:eastAsiaTheme="majorEastAsia" w:hAnsiTheme="majorEastAsia" w:cstheme="majorEastAsia"/>
                <w:sz w:val="21"/>
                <w:szCs w:val="21"/>
              </w:rPr>
            </w:pPr>
            <w:r>
              <w:rPr>
                <w:rFonts w:asciiTheme="majorEastAsia" w:eastAsiaTheme="majorEastAsia" w:hAnsiTheme="majorEastAsia" w:cstheme="majorEastAsia" w:hint="eastAsia"/>
                <w:color w:val="000000"/>
                <w:sz w:val="22"/>
                <w:szCs w:val="22"/>
              </w:rPr>
              <w:t>4</w:t>
            </w: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第十四届“挑战杯”广东大学生课外学术科技作品竞赛</w:t>
            </w:r>
          </w:p>
        </w:tc>
        <w:tc>
          <w:tcPr>
            <w:tcW w:w="5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三等奖</w:t>
            </w:r>
          </w:p>
        </w:tc>
        <w:tc>
          <w:tcPr>
            <w:tcW w:w="7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省级</w:t>
            </w:r>
          </w:p>
        </w:tc>
        <w:tc>
          <w:tcPr>
            <w:tcW w:w="134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共青团广东省委员会、广东省教育厅、广东省科学技术厅、广东省科学技术协会、广东省学生联合会</w:t>
            </w:r>
          </w:p>
        </w:tc>
        <w:tc>
          <w:tcPr>
            <w:tcW w:w="159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李培，廖钊华，王树杰，郑海烈，莫炯堂，徐嘉豪，陈文</w:t>
            </w: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邓君</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r>
              <w:rPr>
                <w:sz w:val="21"/>
                <w:szCs w:val="21"/>
              </w:rPr>
              <w:t>2017.06.11</w:t>
            </w:r>
          </w:p>
        </w:tc>
      </w:tr>
      <w:tr w:rsidR="003A5189" w:rsidTr="003A5189">
        <w:trPr>
          <w:trHeight w:val="763"/>
        </w:trPr>
        <w:tc>
          <w:tcPr>
            <w:tcW w:w="57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189" w:rsidRDefault="003A5189" w:rsidP="003A5189">
            <w:pPr>
              <w:jc w:val="center"/>
              <w:textAlignment w:val="center"/>
              <w:rPr>
                <w:rFonts w:asciiTheme="majorEastAsia" w:eastAsiaTheme="majorEastAsia" w:hAnsiTheme="majorEastAsia" w:cstheme="majorEastAsia"/>
                <w:sz w:val="21"/>
                <w:szCs w:val="21"/>
              </w:rPr>
            </w:pP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5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7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134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159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r>
      <w:tr w:rsidR="003A5189" w:rsidTr="003A5189">
        <w:trPr>
          <w:trHeight w:val="763"/>
        </w:trPr>
        <w:tc>
          <w:tcPr>
            <w:tcW w:w="57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A5189" w:rsidRDefault="003A5189" w:rsidP="003A5189">
            <w:pPr>
              <w:jc w:val="center"/>
              <w:textAlignment w:val="center"/>
              <w:rPr>
                <w:rFonts w:asciiTheme="majorEastAsia" w:eastAsiaTheme="majorEastAsia" w:hAnsiTheme="majorEastAsia" w:cstheme="majorEastAsia"/>
                <w:sz w:val="21"/>
                <w:szCs w:val="21"/>
              </w:rPr>
            </w:pPr>
          </w:p>
        </w:tc>
        <w:tc>
          <w:tcPr>
            <w:tcW w:w="1701"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52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784"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1342"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1598"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850"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A5189" w:rsidRDefault="003A5189" w:rsidP="003A5189">
            <w:pPr>
              <w:spacing w:line="0" w:lineRule="atLeast"/>
              <w:jc w:val="center"/>
              <w:rPr>
                <w:sz w:val="21"/>
                <w:szCs w:val="21"/>
              </w:rPr>
            </w:pPr>
          </w:p>
        </w:tc>
      </w:tr>
    </w:tbl>
    <w:p w:rsidR="003A5189" w:rsidRDefault="003A5189" w:rsidP="003A5189">
      <w:pPr>
        <w:pStyle w:val="20"/>
        <w:ind w:firstLine="480"/>
        <w:jc w:val="center"/>
      </w:pPr>
    </w:p>
    <w:p w:rsidR="00AE08B8" w:rsidRDefault="00AE08B8" w:rsidP="006E2BA9">
      <w:pPr>
        <w:pStyle w:val="2"/>
      </w:pPr>
      <w:bookmarkStart w:id="17" w:name="_Toc488416483"/>
      <w:r>
        <w:rPr>
          <w:rFonts w:hint="eastAsia"/>
        </w:rPr>
        <w:lastRenderedPageBreak/>
        <w:t>（五）实践教学、毕业论文（设计）以及学生创新创业教育</w:t>
      </w:r>
      <w:bookmarkEnd w:id="17"/>
    </w:p>
    <w:p w:rsidR="00D86855" w:rsidRPr="00D40CB3" w:rsidRDefault="00C730F9" w:rsidP="00D40CB3">
      <w:pPr>
        <w:pStyle w:val="20"/>
        <w:ind w:firstLine="480"/>
      </w:pPr>
      <w:r>
        <w:rPr>
          <w:rFonts w:hint="eastAsia"/>
        </w:rPr>
        <w:t>1</w:t>
      </w:r>
      <w:r>
        <w:rPr>
          <w:rFonts w:hint="eastAsia"/>
        </w:rPr>
        <w:t>、</w:t>
      </w:r>
      <w:r w:rsidR="00D86855" w:rsidRPr="00D40CB3">
        <w:rPr>
          <w:rFonts w:hint="eastAsia"/>
        </w:rPr>
        <w:t>实践教学体系改革与建设取得成效：</w:t>
      </w:r>
      <w:r w:rsidR="00D86855" w:rsidRPr="00D40CB3">
        <w:rPr>
          <w:rFonts w:hint="eastAsia"/>
        </w:rPr>
        <w:t xml:space="preserve">(1) </w:t>
      </w:r>
      <w:r w:rsidR="00D86855" w:rsidRPr="00D40CB3">
        <w:rPr>
          <w:rFonts w:hint="eastAsia"/>
        </w:rPr>
        <w:t>建立“四个模块，三个层次，两类训练，一项活动”的</w:t>
      </w:r>
      <w:r w:rsidR="00D86855" w:rsidRPr="00D40CB3">
        <w:t>协同</w:t>
      </w:r>
      <w:r w:rsidR="00D86855" w:rsidRPr="00D40CB3">
        <w:rPr>
          <w:rFonts w:hint="eastAsia"/>
        </w:rPr>
        <w:t>实践</w:t>
      </w:r>
      <w:r w:rsidR="00D86855" w:rsidRPr="00D40CB3">
        <w:t>教育教学</w:t>
      </w:r>
      <w:r w:rsidR="00D86855" w:rsidRPr="00D40CB3">
        <w:rPr>
          <w:rFonts w:hint="eastAsia"/>
        </w:rPr>
        <w:t>体系。基于此实践体系的《面向东莞制造业的机械设计制造及其自动化专业实践教学模式改革与实践》获得</w:t>
      </w:r>
      <w:r w:rsidR="00D86855" w:rsidRPr="00D40CB3">
        <w:rPr>
          <w:rFonts w:hint="eastAsia"/>
        </w:rPr>
        <w:t>2014</w:t>
      </w:r>
      <w:r w:rsidR="00D86855" w:rsidRPr="00D40CB3">
        <w:rPr>
          <w:rFonts w:hint="eastAsia"/>
        </w:rPr>
        <w:t>年广东省教学成果一等奖。</w:t>
      </w:r>
      <w:r w:rsidR="00D86855" w:rsidRPr="00D40CB3">
        <w:rPr>
          <w:rFonts w:hint="eastAsia"/>
        </w:rPr>
        <w:t xml:space="preserve">(2) </w:t>
      </w:r>
      <w:r w:rsidR="00D86855" w:rsidRPr="00D40CB3">
        <w:rPr>
          <w:rFonts w:hint="eastAsia"/>
        </w:rPr>
        <w:t>卓越计划班的培养形式优化为“</w:t>
      </w:r>
      <w:r w:rsidR="00D86855" w:rsidRPr="00D40CB3">
        <w:rPr>
          <w:rFonts w:hint="eastAsia"/>
        </w:rPr>
        <w:t>2.5+1.5</w:t>
      </w:r>
      <w:r w:rsidR="00D86855" w:rsidRPr="00D40CB3">
        <w:t>”</w:t>
      </w:r>
      <w:r w:rsidR="00D86855" w:rsidRPr="00D40CB3">
        <w:rPr>
          <w:rFonts w:hint="eastAsia"/>
        </w:rPr>
        <w:t>，并在</w:t>
      </w:r>
      <w:r w:rsidR="00D86855" w:rsidRPr="00D40CB3">
        <w:rPr>
          <w:rFonts w:hint="eastAsia"/>
        </w:rPr>
        <w:t>2012</w:t>
      </w:r>
      <w:r w:rsidR="00D86855" w:rsidRPr="00D40CB3">
        <w:rPr>
          <w:rFonts w:hint="eastAsia"/>
        </w:rPr>
        <w:t>级的卓越计划班上实施。前</w:t>
      </w:r>
      <w:r w:rsidR="00D86855" w:rsidRPr="00D40CB3">
        <w:rPr>
          <w:rFonts w:hint="eastAsia"/>
        </w:rPr>
        <w:t>2.5</w:t>
      </w:r>
      <w:r w:rsidR="00D86855" w:rsidRPr="00D40CB3">
        <w:rPr>
          <w:rFonts w:hint="eastAsia"/>
        </w:rPr>
        <w:t>学年，学生在学校进行理论学习，并且邀请企业中经验丰富的工程技术人员作为兼职教师进行面向企业实习的职业技能和职业素养培训；后</w:t>
      </w:r>
      <w:r w:rsidR="00D86855" w:rsidRPr="00D40CB3">
        <w:rPr>
          <w:rFonts w:hint="eastAsia"/>
        </w:rPr>
        <w:t>1.5</w:t>
      </w:r>
      <w:r w:rsidR="00D86855" w:rsidRPr="00D40CB3">
        <w:rPr>
          <w:rFonts w:hint="eastAsia"/>
        </w:rPr>
        <w:t>学年在企业进行实习，并且安排学校教师赴企业进行课程的教学。</w:t>
      </w:r>
      <w:r w:rsidR="00D86855" w:rsidRPr="00D40CB3">
        <w:rPr>
          <w:rFonts w:hint="eastAsia"/>
        </w:rPr>
        <w:t xml:space="preserve"> (3) </w:t>
      </w:r>
      <w:r w:rsidR="00D86855" w:rsidRPr="00D40CB3">
        <w:rPr>
          <w:rFonts w:hint="eastAsia"/>
        </w:rPr>
        <w:t>优化生产实习，安排</w:t>
      </w:r>
      <w:r w:rsidR="00D86855" w:rsidRPr="00D40CB3">
        <w:rPr>
          <w:rFonts w:hint="eastAsia"/>
        </w:rPr>
        <w:t>150</w:t>
      </w:r>
      <w:r w:rsidR="00D86855" w:rsidRPr="00D40CB3">
        <w:rPr>
          <w:rFonts w:hint="eastAsia"/>
        </w:rPr>
        <w:t>多名学生暑假赴广东长盈精密技术有限公司、广东步步高有限公司等进行为期</w:t>
      </w:r>
      <w:r w:rsidR="00D86855" w:rsidRPr="00D40CB3">
        <w:rPr>
          <w:rFonts w:hint="eastAsia"/>
        </w:rPr>
        <w:t>7</w:t>
      </w:r>
      <w:r w:rsidR="00D86855" w:rsidRPr="00D40CB3">
        <w:rPr>
          <w:rFonts w:hint="eastAsia"/>
        </w:rPr>
        <w:t>周的实习。</w:t>
      </w:r>
    </w:p>
    <w:p w:rsidR="00D86855" w:rsidRPr="00D40CB3" w:rsidRDefault="00D86855" w:rsidP="00D40CB3">
      <w:pPr>
        <w:pStyle w:val="20"/>
        <w:ind w:firstLine="480"/>
      </w:pPr>
      <w:r w:rsidRPr="00D40CB3">
        <w:rPr>
          <w:rFonts w:hint="eastAsia"/>
        </w:rPr>
        <w:t>2</w:t>
      </w:r>
      <w:r w:rsidR="00C730F9">
        <w:rPr>
          <w:rFonts w:hint="eastAsia"/>
        </w:rPr>
        <w:t>、</w:t>
      </w:r>
      <w:r w:rsidR="00AE06E1">
        <w:rPr>
          <w:rFonts w:hint="eastAsia"/>
        </w:rPr>
        <w:t>2016-2017</w:t>
      </w:r>
      <w:r w:rsidR="00C730F9">
        <w:rPr>
          <w:rFonts w:hint="eastAsia"/>
        </w:rPr>
        <w:t>学年，机械工程学院共开出</w:t>
      </w:r>
      <w:r w:rsidR="00C730F9">
        <w:rPr>
          <w:rFonts w:hint="eastAsia"/>
        </w:rPr>
        <w:t>17</w:t>
      </w:r>
      <w:r w:rsidR="00ED5F71">
        <w:rPr>
          <w:rFonts w:hint="eastAsia"/>
        </w:rPr>
        <w:t>0</w:t>
      </w:r>
      <w:r w:rsidR="00C730F9">
        <w:rPr>
          <w:rFonts w:hint="eastAsia"/>
        </w:rPr>
        <w:t>个实验项目，</w:t>
      </w:r>
      <w:r w:rsidRPr="00D40CB3">
        <w:rPr>
          <w:rFonts w:hint="eastAsia"/>
        </w:rPr>
        <w:t>实习教学环节、实验课开出率：</w:t>
      </w:r>
      <w:r w:rsidRPr="00D40CB3">
        <w:rPr>
          <w:rFonts w:hint="eastAsia"/>
        </w:rPr>
        <w:t>100%</w:t>
      </w:r>
      <w:r w:rsidRPr="00D40CB3">
        <w:rPr>
          <w:rFonts w:hint="eastAsia"/>
        </w:rPr>
        <w:t>。</w:t>
      </w:r>
    </w:p>
    <w:p w:rsidR="00D86855" w:rsidRPr="00D40CB3" w:rsidRDefault="00D86855" w:rsidP="00D40CB3">
      <w:pPr>
        <w:pStyle w:val="20"/>
        <w:ind w:firstLine="480"/>
      </w:pPr>
      <w:r w:rsidRPr="00D40CB3">
        <w:rPr>
          <w:rFonts w:hint="eastAsia"/>
        </w:rPr>
        <w:t>3</w:t>
      </w:r>
      <w:r w:rsidR="00C730F9">
        <w:rPr>
          <w:rFonts w:hint="eastAsia"/>
        </w:rPr>
        <w:t>、</w:t>
      </w:r>
      <w:r w:rsidRPr="00D40CB3">
        <w:rPr>
          <w:rFonts w:hint="eastAsia"/>
        </w:rPr>
        <w:t>有</w:t>
      </w:r>
      <w:r w:rsidRPr="00D40CB3">
        <w:t>综合性、设计性实验</w:t>
      </w:r>
      <w:r w:rsidRPr="00D40CB3">
        <w:rPr>
          <w:rFonts w:hint="eastAsia"/>
        </w:rPr>
        <w:t>的课程占课程总数的比例：</w:t>
      </w:r>
      <w:r w:rsidR="00C730F9">
        <w:rPr>
          <w:rFonts w:hint="eastAsia"/>
        </w:rPr>
        <w:t>100</w:t>
      </w:r>
      <w:r w:rsidRPr="00D40CB3">
        <w:rPr>
          <w:rFonts w:hint="eastAsia"/>
        </w:rPr>
        <w:t>%</w:t>
      </w:r>
      <w:r w:rsidR="006A371F">
        <w:rPr>
          <w:rFonts w:hint="eastAsia"/>
        </w:rPr>
        <w:t>（见表</w:t>
      </w:r>
      <w:r w:rsidR="002336FA">
        <w:rPr>
          <w:rFonts w:hint="eastAsia"/>
        </w:rPr>
        <w:t>4-6</w:t>
      </w:r>
      <w:r w:rsidRPr="00D40CB3">
        <w:rPr>
          <w:rFonts w:hint="eastAsia"/>
        </w:rPr>
        <w:t>）。</w:t>
      </w:r>
    </w:p>
    <w:p w:rsidR="00C730F9" w:rsidRDefault="00D86855" w:rsidP="002336FA">
      <w:pPr>
        <w:jc w:val="center"/>
        <w:rPr>
          <w:rFonts w:cs="Times New Roman"/>
        </w:rPr>
      </w:pPr>
      <w:r>
        <w:rPr>
          <w:rFonts w:hint="eastAsia"/>
        </w:rPr>
        <w:t>表</w:t>
      </w:r>
      <w:r w:rsidR="002336FA">
        <w:rPr>
          <w:rFonts w:hint="eastAsia"/>
        </w:rPr>
        <w:t xml:space="preserve">4-6 </w:t>
      </w:r>
      <w:r>
        <w:rPr>
          <w:rFonts w:hint="eastAsia"/>
        </w:rPr>
        <w:t xml:space="preserve"> 机械工程学院</w:t>
      </w:r>
      <w:r w:rsidR="00AE06E1">
        <w:rPr>
          <w:rFonts w:hint="eastAsia"/>
        </w:rPr>
        <w:t>2016-2017</w:t>
      </w:r>
      <w:r>
        <w:rPr>
          <w:rFonts w:hint="eastAsia"/>
        </w:rPr>
        <w:t>学年分专业实验情况</w:t>
      </w:r>
    </w:p>
    <w:tbl>
      <w:tblPr>
        <w:tblW w:w="8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7"/>
        <w:gridCol w:w="1080"/>
        <w:gridCol w:w="1800"/>
        <w:gridCol w:w="1260"/>
        <w:gridCol w:w="1980"/>
      </w:tblGrid>
      <w:tr w:rsidR="00C730F9" w:rsidRPr="002336FA" w:rsidTr="002336FA">
        <w:trPr>
          <w:trHeight w:val="397"/>
        </w:trPr>
        <w:tc>
          <w:tcPr>
            <w:tcW w:w="2247" w:type="dxa"/>
            <w:noWrap/>
            <w:vAlign w:val="center"/>
          </w:tcPr>
          <w:p w:rsidR="00C730F9" w:rsidRPr="002336FA" w:rsidRDefault="00C730F9" w:rsidP="002336FA">
            <w:pPr>
              <w:jc w:val="center"/>
              <w:rPr>
                <w:rFonts w:cs="Arial"/>
                <w:sz w:val="21"/>
                <w:szCs w:val="21"/>
              </w:rPr>
            </w:pPr>
            <w:r w:rsidRPr="002336FA">
              <w:rPr>
                <w:rFonts w:hint="eastAsia"/>
                <w:sz w:val="21"/>
                <w:szCs w:val="21"/>
              </w:rPr>
              <w:t>校内专业（大类）名称</w:t>
            </w:r>
          </w:p>
        </w:tc>
        <w:tc>
          <w:tcPr>
            <w:tcW w:w="1080" w:type="dxa"/>
            <w:noWrap/>
            <w:vAlign w:val="center"/>
          </w:tcPr>
          <w:p w:rsidR="00C730F9" w:rsidRPr="002336FA" w:rsidRDefault="00C730F9" w:rsidP="002336FA">
            <w:pPr>
              <w:jc w:val="center"/>
              <w:rPr>
                <w:rFonts w:cs="Arial"/>
                <w:sz w:val="21"/>
                <w:szCs w:val="21"/>
              </w:rPr>
            </w:pPr>
            <w:r w:rsidRPr="002336FA">
              <w:rPr>
                <w:rFonts w:hint="eastAsia"/>
                <w:sz w:val="21"/>
                <w:szCs w:val="21"/>
              </w:rPr>
              <w:t>有实验的课程（门）</w:t>
            </w:r>
          </w:p>
        </w:tc>
        <w:tc>
          <w:tcPr>
            <w:tcW w:w="1800" w:type="dxa"/>
            <w:noWrap/>
            <w:vAlign w:val="center"/>
          </w:tcPr>
          <w:p w:rsidR="00C730F9" w:rsidRPr="002336FA" w:rsidRDefault="00C730F9" w:rsidP="002336FA">
            <w:pPr>
              <w:jc w:val="center"/>
              <w:rPr>
                <w:rFonts w:cs="Arial"/>
                <w:sz w:val="21"/>
                <w:szCs w:val="21"/>
              </w:rPr>
            </w:pPr>
            <w:r w:rsidRPr="002336FA">
              <w:rPr>
                <w:rFonts w:hint="eastAsia"/>
                <w:sz w:val="21"/>
                <w:szCs w:val="21"/>
              </w:rPr>
              <w:t>独立设置的实验课程（门）</w:t>
            </w:r>
          </w:p>
        </w:tc>
        <w:tc>
          <w:tcPr>
            <w:tcW w:w="1260" w:type="dxa"/>
            <w:noWrap/>
            <w:vAlign w:val="center"/>
          </w:tcPr>
          <w:p w:rsidR="00C730F9" w:rsidRPr="002336FA" w:rsidRDefault="00C730F9" w:rsidP="002336FA">
            <w:pPr>
              <w:jc w:val="center"/>
              <w:rPr>
                <w:rFonts w:cs="Arial"/>
                <w:sz w:val="21"/>
                <w:szCs w:val="21"/>
              </w:rPr>
            </w:pPr>
            <w:r w:rsidRPr="002336FA">
              <w:rPr>
                <w:rFonts w:hint="eastAsia"/>
                <w:sz w:val="21"/>
                <w:szCs w:val="21"/>
              </w:rPr>
              <w:t>实验开出率（</w:t>
            </w:r>
            <w:r w:rsidRPr="002336FA">
              <w:rPr>
                <w:rFonts w:cs="Arial"/>
                <w:sz w:val="21"/>
                <w:szCs w:val="21"/>
              </w:rPr>
              <w:t>%</w:t>
            </w:r>
            <w:r w:rsidRPr="002336FA">
              <w:rPr>
                <w:rFonts w:hint="eastAsia"/>
                <w:sz w:val="21"/>
                <w:szCs w:val="21"/>
              </w:rPr>
              <w:t>）</w:t>
            </w:r>
          </w:p>
        </w:tc>
        <w:tc>
          <w:tcPr>
            <w:tcW w:w="1980" w:type="dxa"/>
            <w:noWrap/>
            <w:vAlign w:val="center"/>
          </w:tcPr>
          <w:p w:rsidR="00C730F9" w:rsidRPr="002336FA" w:rsidRDefault="00C730F9" w:rsidP="002336FA">
            <w:pPr>
              <w:jc w:val="center"/>
              <w:rPr>
                <w:rFonts w:cs="Arial"/>
                <w:sz w:val="21"/>
                <w:szCs w:val="21"/>
              </w:rPr>
            </w:pPr>
            <w:r w:rsidRPr="002336FA">
              <w:rPr>
                <w:rFonts w:hint="eastAsia"/>
                <w:sz w:val="21"/>
                <w:szCs w:val="21"/>
              </w:rPr>
              <w:t>综合性、设计性实验教学（门）</w:t>
            </w:r>
          </w:p>
        </w:tc>
      </w:tr>
      <w:tr w:rsidR="00C730F9" w:rsidRPr="002336FA" w:rsidTr="002336FA">
        <w:trPr>
          <w:trHeight w:val="397"/>
        </w:trPr>
        <w:tc>
          <w:tcPr>
            <w:tcW w:w="2247" w:type="dxa"/>
            <w:noWrap/>
            <w:vAlign w:val="center"/>
          </w:tcPr>
          <w:p w:rsidR="00C730F9" w:rsidRPr="002336FA" w:rsidRDefault="00C730F9" w:rsidP="002336FA">
            <w:pPr>
              <w:jc w:val="center"/>
              <w:rPr>
                <w:rFonts w:cs="Times New Roman"/>
                <w:sz w:val="21"/>
                <w:szCs w:val="21"/>
              </w:rPr>
            </w:pPr>
            <w:r w:rsidRPr="002336FA">
              <w:rPr>
                <w:rFonts w:hint="eastAsia"/>
                <w:sz w:val="21"/>
                <w:szCs w:val="21"/>
              </w:rPr>
              <w:t>机械设计制造及其自动化</w:t>
            </w:r>
          </w:p>
        </w:tc>
        <w:tc>
          <w:tcPr>
            <w:tcW w:w="1080" w:type="dxa"/>
            <w:noWrap/>
            <w:vAlign w:val="center"/>
          </w:tcPr>
          <w:p w:rsidR="00C730F9" w:rsidRPr="002336FA" w:rsidRDefault="00C730F9" w:rsidP="002336FA">
            <w:pPr>
              <w:jc w:val="center"/>
              <w:rPr>
                <w:rFonts w:cs="Arial"/>
                <w:sz w:val="21"/>
                <w:szCs w:val="21"/>
              </w:rPr>
            </w:pPr>
            <w:r w:rsidRPr="002336FA">
              <w:rPr>
                <w:rFonts w:cs="Arial"/>
                <w:sz w:val="21"/>
                <w:szCs w:val="21"/>
              </w:rPr>
              <w:t>19</w:t>
            </w:r>
          </w:p>
        </w:tc>
        <w:tc>
          <w:tcPr>
            <w:tcW w:w="1800" w:type="dxa"/>
            <w:noWrap/>
            <w:vAlign w:val="center"/>
          </w:tcPr>
          <w:p w:rsidR="00C730F9" w:rsidRPr="002336FA" w:rsidRDefault="00C730F9" w:rsidP="002336FA">
            <w:pPr>
              <w:jc w:val="center"/>
              <w:rPr>
                <w:rFonts w:cs="Arial"/>
                <w:sz w:val="21"/>
                <w:szCs w:val="21"/>
              </w:rPr>
            </w:pPr>
            <w:r w:rsidRPr="002336FA">
              <w:rPr>
                <w:rFonts w:cs="Arial"/>
                <w:sz w:val="21"/>
                <w:szCs w:val="21"/>
              </w:rPr>
              <w:t>0</w:t>
            </w:r>
          </w:p>
        </w:tc>
        <w:tc>
          <w:tcPr>
            <w:tcW w:w="1260" w:type="dxa"/>
            <w:noWrap/>
            <w:vAlign w:val="center"/>
          </w:tcPr>
          <w:p w:rsidR="00C730F9" w:rsidRPr="002336FA" w:rsidRDefault="00C730F9" w:rsidP="002336FA">
            <w:pPr>
              <w:jc w:val="center"/>
              <w:rPr>
                <w:rFonts w:cs="Arial"/>
                <w:sz w:val="21"/>
                <w:szCs w:val="21"/>
              </w:rPr>
            </w:pPr>
            <w:r w:rsidRPr="002336FA">
              <w:rPr>
                <w:rFonts w:cs="Arial"/>
                <w:sz w:val="21"/>
                <w:szCs w:val="21"/>
              </w:rPr>
              <w:t>100%</w:t>
            </w:r>
          </w:p>
        </w:tc>
        <w:tc>
          <w:tcPr>
            <w:tcW w:w="1980" w:type="dxa"/>
            <w:noWrap/>
            <w:vAlign w:val="center"/>
          </w:tcPr>
          <w:p w:rsidR="00C730F9" w:rsidRPr="002336FA" w:rsidRDefault="00C730F9" w:rsidP="002336FA">
            <w:pPr>
              <w:jc w:val="center"/>
              <w:rPr>
                <w:rFonts w:cs="Arial"/>
                <w:sz w:val="21"/>
                <w:szCs w:val="21"/>
              </w:rPr>
            </w:pPr>
            <w:r w:rsidRPr="002336FA">
              <w:rPr>
                <w:rFonts w:cs="Arial"/>
                <w:sz w:val="21"/>
                <w:szCs w:val="21"/>
              </w:rPr>
              <w:t>19</w:t>
            </w:r>
          </w:p>
        </w:tc>
      </w:tr>
      <w:tr w:rsidR="00C730F9" w:rsidRPr="002336FA" w:rsidTr="002336FA">
        <w:trPr>
          <w:trHeight w:val="397"/>
        </w:trPr>
        <w:tc>
          <w:tcPr>
            <w:tcW w:w="2247" w:type="dxa"/>
            <w:noWrap/>
            <w:vAlign w:val="center"/>
          </w:tcPr>
          <w:p w:rsidR="00C730F9" w:rsidRPr="002336FA" w:rsidRDefault="00C730F9" w:rsidP="002336FA">
            <w:pPr>
              <w:jc w:val="center"/>
              <w:rPr>
                <w:rFonts w:cs="Times New Roman"/>
                <w:sz w:val="21"/>
                <w:szCs w:val="21"/>
              </w:rPr>
            </w:pPr>
            <w:r w:rsidRPr="002336FA">
              <w:rPr>
                <w:rFonts w:hint="eastAsia"/>
                <w:sz w:val="21"/>
                <w:szCs w:val="21"/>
              </w:rPr>
              <w:t>工业工程</w:t>
            </w:r>
          </w:p>
        </w:tc>
        <w:tc>
          <w:tcPr>
            <w:tcW w:w="1080" w:type="dxa"/>
            <w:noWrap/>
            <w:vAlign w:val="center"/>
          </w:tcPr>
          <w:p w:rsidR="00C730F9" w:rsidRPr="002336FA" w:rsidRDefault="00C730F9" w:rsidP="002336FA">
            <w:pPr>
              <w:jc w:val="center"/>
              <w:rPr>
                <w:rFonts w:cs="Arial"/>
                <w:sz w:val="21"/>
                <w:szCs w:val="21"/>
              </w:rPr>
            </w:pPr>
            <w:r w:rsidRPr="002336FA">
              <w:rPr>
                <w:rFonts w:cs="Arial"/>
                <w:sz w:val="21"/>
                <w:szCs w:val="21"/>
              </w:rPr>
              <w:t>3</w:t>
            </w:r>
          </w:p>
        </w:tc>
        <w:tc>
          <w:tcPr>
            <w:tcW w:w="1800" w:type="dxa"/>
            <w:noWrap/>
            <w:vAlign w:val="center"/>
          </w:tcPr>
          <w:p w:rsidR="00C730F9" w:rsidRPr="002336FA" w:rsidRDefault="00C730F9" w:rsidP="002336FA">
            <w:pPr>
              <w:jc w:val="center"/>
              <w:rPr>
                <w:rFonts w:cs="Arial"/>
                <w:sz w:val="21"/>
                <w:szCs w:val="21"/>
              </w:rPr>
            </w:pPr>
            <w:r w:rsidRPr="002336FA">
              <w:rPr>
                <w:rFonts w:cs="Arial"/>
                <w:sz w:val="21"/>
                <w:szCs w:val="21"/>
              </w:rPr>
              <w:t>0</w:t>
            </w:r>
          </w:p>
        </w:tc>
        <w:tc>
          <w:tcPr>
            <w:tcW w:w="1260" w:type="dxa"/>
            <w:noWrap/>
            <w:vAlign w:val="center"/>
          </w:tcPr>
          <w:p w:rsidR="00C730F9" w:rsidRPr="002336FA" w:rsidRDefault="00C730F9" w:rsidP="002336FA">
            <w:pPr>
              <w:jc w:val="center"/>
              <w:rPr>
                <w:rFonts w:cs="Arial"/>
                <w:sz w:val="21"/>
                <w:szCs w:val="21"/>
              </w:rPr>
            </w:pPr>
            <w:r w:rsidRPr="002336FA">
              <w:rPr>
                <w:rFonts w:cs="Arial"/>
                <w:sz w:val="21"/>
                <w:szCs w:val="21"/>
              </w:rPr>
              <w:t>100%</w:t>
            </w:r>
          </w:p>
        </w:tc>
        <w:tc>
          <w:tcPr>
            <w:tcW w:w="1980" w:type="dxa"/>
            <w:noWrap/>
            <w:vAlign w:val="center"/>
          </w:tcPr>
          <w:p w:rsidR="00C730F9" w:rsidRPr="002336FA" w:rsidRDefault="00C730F9" w:rsidP="002336FA">
            <w:pPr>
              <w:jc w:val="center"/>
              <w:rPr>
                <w:rFonts w:cs="Arial"/>
                <w:sz w:val="21"/>
                <w:szCs w:val="21"/>
              </w:rPr>
            </w:pPr>
            <w:r w:rsidRPr="002336FA">
              <w:rPr>
                <w:rFonts w:cs="Arial"/>
                <w:sz w:val="21"/>
                <w:szCs w:val="21"/>
              </w:rPr>
              <w:t>3</w:t>
            </w:r>
          </w:p>
        </w:tc>
      </w:tr>
      <w:tr w:rsidR="00C730F9" w:rsidRPr="002336FA" w:rsidTr="002336FA">
        <w:trPr>
          <w:trHeight w:val="397"/>
        </w:trPr>
        <w:tc>
          <w:tcPr>
            <w:tcW w:w="2247" w:type="dxa"/>
            <w:noWrap/>
            <w:vAlign w:val="center"/>
          </w:tcPr>
          <w:p w:rsidR="00C730F9" w:rsidRPr="002336FA" w:rsidRDefault="00C730F9" w:rsidP="002336FA">
            <w:pPr>
              <w:jc w:val="center"/>
              <w:rPr>
                <w:rFonts w:cs="Times New Roman"/>
                <w:sz w:val="21"/>
                <w:szCs w:val="21"/>
              </w:rPr>
            </w:pPr>
            <w:r w:rsidRPr="002336FA">
              <w:rPr>
                <w:rFonts w:hint="eastAsia"/>
                <w:sz w:val="21"/>
                <w:szCs w:val="21"/>
              </w:rPr>
              <w:t>工业设计</w:t>
            </w:r>
          </w:p>
        </w:tc>
        <w:tc>
          <w:tcPr>
            <w:tcW w:w="1080" w:type="dxa"/>
            <w:noWrap/>
            <w:vAlign w:val="center"/>
          </w:tcPr>
          <w:p w:rsidR="00C730F9" w:rsidRPr="002336FA" w:rsidRDefault="00C730F9" w:rsidP="002336FA">
            <w:pPr>
              <w:jc w:val="center"/>
              <w:rPr>
                <w:rFonts w:cs="Arial"/>
                <w:sz w:val="21"/>
                <w:szCs w:val="21"/>
              </w:rPr>
            </w:pPr>
            <w:r w:rsidRPr="002336FA">
              <w:rPr>
                <w:rFonts w:cs="Arial"/>
                <w:sz w:val="21"/>
                <w:szCs w:val="21"/>
              </w:rPr>
              <w:t>6</w:t>
            </w:r>
          </w:p>
        </w:tc>
        <w:tc>
          <w:tcPr>
            <w:tcW w:w="1800" w:type="dxa"/>
            <w:noWrap/>
            <w:vAlign w:val="center"/>
          </w:tcPr>
          <w:p w:rsidR="00C730F9" w:rsidRPr="002336FA" w:rsidRDefault="00C730F9" w:rsidP="002336FA">
            <w:pPr>
              <w:jc w:val="center"/>
              <w:rPr>
                <w:rFonts w:cs="Arial"/>
                <w:sz w:val="21"/>
                <w:szCs w:val="21"/>
              </w:rPr>
            </w:pPr>
            <w:r w:rsidRPr="002336FA">
              <w:rPr>
                <w:rFonts w:cs="Arial"/>
                <w:sz w:val="21"/>
                <w:szCs w:val="21"/>
              </w:rPr>
              <w:t>0</w:t>
            </w:r>
          </w:p>
        </w:tc>
        <w:tc>
          <w:tcPr>
            <w:tcW w:w="1260" w:type="dxa"/>
            <w:noWrap/>
            <w:vAlign w:val="center"/>
          </w:tcPr>
          <w:p w:rsidR="00C730F9" w:rsidRPr="002336FA" w:rsidRDefault="00C730F9" w:rsidP="002336FA">
            <w:pPr>
              <w:jc w:val="center"/>
              <w:rPr>
                <w:rFonts w:cs="Arial"/>
                <w:sz w:val="21"/>
                <w:szCs w:val="21"/>
              </w:rPr>
            </w:pPr>
            <w:r w:rsidRPr="002336FA">
              <w:rPr>
                <w:rFonts w:cs="Arial"/>
                <w:sz w:val="21"/>
                <w:szCs w:val="21"/>
              </w:rPr>
              <w:t>100%</w:t>
            </w:r>
          </w:p>
        </w:tc>
        <w:tc>
          <w:tcPr>
            <w:tcW w:w="1980" w:type="dxa"/>
            <w:noWrap/>
            <w:vAlign w:val="center"/>
          </w:tcPr>
          <w:p w:rsidR="00C730F9" w:rsidRPr="002336FA" w:rsidRDefault="00C730F9" w:rsidP="002336FA">
            <w:pPr>
              <w:jc w:val="center"/>
              <w:rPr>
                <w:rFonts w:cs="Arial"/>
                <w:sz w:val="21"/>
                <w:szCs w:val="21"/>
              </w:rPr>
            </w:pPr>
            <w:r w:rsidRPr="002336FA">
              <w:rPr>
                <w:rFonts w:cs="Arial"/>
                <w:sz w:val="21"/>
                <w:szCs w:val="21"/>
              </w:rPr>
              <w:t>6</w:t>
            </w:r>
          </w:p>
        </w:tc>
      </w:tr>
      <w:tr w:rsidR="00C730F9" w:rsidRPr="002336FA" w:rsidTr="002336FA">
        <w:trPr>
          <w:trHeight w:val="397"/>
        </w:trPr>
        <w:tc>
          <w:tcPr>
            <w:tcW w:w="2247" w:type="dxa"/>
            <w:noWrap/>
            <w:vAlign w:val="center"/>
          </w:tcPr>
          <w:p w:rsidR="00C730F9" w:rsidRPr="002336FA" w:rsidRDefault="00C730F9" w:rsidP="002336FA">
            <w:pPr>
              <w:jc w:val="center"/>
              <w:rPr>
                <w:rFonts w:cs="Times New Roman"/>
                <w:sz w:val="21"/>
                <w:szCs w:val="21"/>
              </w:rPr>
            </w:pPr>
            <w:r w:rsidRPr="002336FA">
              <w:rPr>
                <w:rFonts w:hint="eastAsia"/>
                <w:sz w:val="21"/>
                <w:szCs w:val="21"/>
              </w:rPr>
              <w:t>机械设计制造及其自动化（卓越班）</w:t>
            </w:r>
          </w:p>
        </w:tc>
        <w:tc>
          <w:tcPr>
            <w:tcW w:w="1080" w:type="dxa"/>
            <w:noWrap/>
            <w:vAlign w:val="center"/>
          </w:tcPr>
          <w:p w:rsidR="00C730F9" w:rsidRPr="002336FA" w:rsidRDefault="00C730F9" w:rsidP="002336FA">
            <w:pPr>
              <w:jc w:val="center"/>
              <w:rPr>
                <w:rFonts w:cs="Arial"/>
                <w:sz w:val="21"/>
                <w:szCs w:val="21"/>
              </w:rPr>
            </w:pPr>
            <w:r w:rsidRPr="002336FA">
              <w:rPr>
                <w:rFonts w:cs="Arial"/>
                <w:sz w:val="21"/>
                <w:szCs w:val="21"/>
              </w:rPr>
              <w:t>19</w:t>
            </w:r>
          </w:p>
        </w:tc>
        <w:tc>
          <w:tcPr>
            <w:tcW w:w="1800" w:type="dxa"/>
            <w:noWrap/>
            <w:vAlign w:val="center"/>
          </w:tcPr>
          <w:p w:rsidR="00C730F9" w:rsidRPr="002336FA" w:rsidRDefault="00C730F9" w:rsidP="002336FA">
            <w:pPr>
              <w:jc w:val="center"/>
              <w:rPr>
                <w:rFonts w:cs="Arial"/>
                <w:sz w:val="21"/>
                <w:szCs w:val="21"/>
              </w:rPr>
            </w:pPr>
            <w:r w:rsidRPr="002336FA">
              <w:rPr>
                <w:rFonts w:cs="Arial"/>
                <w:sz w:val="21"/>
                <w:szCs w:val="21"/>
              </w:rPr>
              <w:t>0</w:t>
            </w:r>
          </w:p>
        </w:tc>
        <w:tc>
          <w:tcPr>
            <w:tcW w:w="1260" w:type="dxa"/>
            <w:noWrap/>
            <w:vAlign w:val="center"/>
          </w:tcPr>
          <w:p w:rsidR="00C730F9" w:rsidRPr="002336FA" w:rsidRDefault="00C730F9" w:rsidP="002336FA">
            <w:pPr>
              <w:jc w:val="center"/>
              <w:rPr>
                <w:rFonts w:cs="Arial"/>
                <w:sz w:val="21"/>
                <w:szCs w:val="21"/>
              </w:rPr>
            </w:pPr>
            <w:r w:rsidRPr="002336FA">
              <w:rPr>
                <w:rFonts w:cs="Arial"/>
                <w:sz w:val="21"/>
                <w:szCs w:val="21"/>
              </w:rPr>
              <w:t>100%</w:t>
            </w:r>
          </w:p>
        </w:tc>
        <w:tc>
          <w:tcPr>
            <w:tcW w:w="1980" w:type="dxa"/>
            <w:noWrap/>
            <w:vAlign w:val="center"/>
          </w:tcPr>
          <w:p w:rsidR="00C730F9" w:rsidRPr="002336FA" w:rsidRDefault="00C730F9" w:rsidP="002336FA">
            <w:pPr>
              <w:jc w:val="center"/>
              <w:rPr>
                <w:rFonts w:cs="Arial"/>
                <w:sz w:val="21"/>
                <w:szCs w:val="21"/>
              </w:rPr>
            </w:pPr>
            <w:r w:rsidRPr="002336FA">
              <w:rPr>
                <w:rFonts w:cs="Arial"/>
                <w:sz w:val="21"/>
                <w:szCs w:val="21"/>
              </w:rPr>
              <w:t>19</w:t>
            </w:r>
          </w:p>
        </w:tc>
      </w:tr>
    </w:tbl>
    <w:p w:rsidR="00D86855" w:rsidRDefault="00D86855" w:rsidP="00C730F9">
      <w:pPr>
        <w:pStyle w:val="20"/>
        <w:ind w:firstLine="480"/>
      </w:pPr>
      <w:r w:rsidRPr="00910124">
        <w:rPr>
          <w:rFonts w:hint="eastAsia"/>
        </w:rPr>
        <w:t xml:space="preserve">4. </w:t>
      </w:r>
      <w:r w:rsidRPr="00910124">
        <w:rPr>
          <w:rFonts w:hint="eastAsia"/>
        </w:rPr>
        <w:t>实验室向学生开放情况：</w:t>
      </w:r>
      <w:r w:rsidRPr="00910124">
        <w:rPr>
          <w:rFonts w:hint="eastAsia"/>
        </w:rPr>
        <w:t>100%</w:t>
      </w:r>
      <w:r w:rsidRPr="00910124">
        <w:rPr>
          <w:rFonts w:hint="eastAsia"/>
        </w:rPr>
        <w:t>；实验室平均利用率</w:t>
      </w:r>
      <w:r w:rsidRPr="00910124">
        <w:rPr>
          <w:rFonts w:hint="eastAsia"/>
        </w:rPr>
        <w:t>95%</w:t>
      </w:r>
      <w:r w:rsidRPr="00910124">
        <w:rPr>
          <w:rFonts w:hint="eastAsia"/>
        </w:rPr>
        <w:t>（</w:t>
      </w:r>
      <w:r w:rsidR="006A371F">
        <w:rPr>
          <w:rFonts w:hint="eastAsia"/>
        </w:rPr>
        <w:t>见</w:t>
      </w:r>
      <w:r w:rsidRPr="00910124">
        <w:rPr>
          <w:rFonts w:hint="eastAsia"/>
        </w:rPr>
        <w:t>表</w:t>
      </w:r>
      <w:r w:rsidR="002336FA">
        <w:rPr>
          <w:rFonts w:hint="eastAsia"/>
        </w:rPr>
        <w:t>4-7</w:t>
      </w:r>
      <w:r w:rsidRPr="00910124">
        <w:rPr>
          <w:rFonts w:hint="eastAsia"/>
        </w:rPr>
        <w:t>）</w:t>
      </w:r>
      <w:r w:rsidR="002336FA">
        <w:rPr>
          <w:rFonts w:hint="eastAsia"/>
        </w:rPr>
        <w:t>。</w:t>
      </w:r>
    </w:p>
    <w:p w:rsidR="00ED5F71" w:rsidRPr="00910124" w:rsidRDefault="00ED5F71" w:rsidP="00C730F9">
      <w:pPr>
        <w:pStyle w:val="20"/>
        <w:ind w:firstLine="480"/>
      </w:pPr>
    </w:p>
    <w:p w:rsidR="00ED5F71" w:rsidRDefault="00193359" w:rsidP="00ED5F71">
      <w:pPr>
        <w:jc w:val="center"/>
        <w:rPr>
          <w:rFonts w:cs="Times New Roman"/>
        </w:rPr>
      </w:pPr>
      <w:r>
        <w:rPr>
          <w:rFonts w:hint="eastAsia"/>
        </w:rPr>
        <w:t>表</w:t>
      </w:r>
      <w:r w:rsidR="002336FA">
        <w:rPr>
          <w:rFonts w:hint="eastAsia"/>
        </w:rPr>
        <w:t xml:space="preserve">4-7 </w:t>
      </w:r>
      <w:r>
        <w:rPr>
          <w:rFonts w:hint="eastAsia"/>
        </w:rPr>
        <w:t xml:space="preserve"> </w:t>
      </w:r>
      <w:r w:rsidR="00AE06E1">
        <w:rPr>
          <w:rFonts w:hint="eastAsia"/>
        </w:rPr>
        <w:t>2016-2017</w:t>
      </w:r>
      <w:r>
        <w:rPr>
          <w:rFonts w:hint="eastAsia"/>
        </w:rPr>
        <w:t>学年</w:t>
      </w:r>
      <w:r w:rsidRPr="00C730F9">
        <w:rPr>
          <w:rFonts w:hint="eastAsia"/>
        </w:rPr>
        <w:t>实验室开放情况统计表</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0"/>
        <w:gridCol w:w="1842"/>
        <w:gridCol w:w="1560"/>
        <w:gridCol w:w="1065"/>
        <w:gridCol w:w="2085"/>
        <w:gridCol w:w="708"/>
        <w:gridCol w:w="1134"/>
      </w:tblGrid>
      <w:tr w:rsidR="00ED5F71" w:rsidRPr="00ED5F71" w:rsidTr="0033237D">
        <w:trPr>
          <w:trHeight w:val="397"/>
          <w:jc w:val="center"/>
        </w:trPr>
        <w:tc>
          <w:tcPr>
            <w:tcW w:w="480" w:type="dxa"/>
            <w:vMerge w:val="restart"/>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r w:rsidRPr="00ED5F71">
              <w:rPr>
                <w:rFonts w:asciiTheme="minorEastAsia" w:eastAsiaTheme="minorEastAsia" w:hAnsiTheme="minorEastAsia" w:cs="Times New Roman"/>
                <w:b/>
                <w:bCs/>
                <w:sz w:val="21"/>
                <w:szCs w:val="21"/>
              </w:rPr>
              <w:t>序号</w:t>
            </w:r>
          </w:p>
        </w:tc>
        <w:tc>
          <w:tcPr>
            <w:tcW w:w="1842" w:type="dxa"/>
            <w:vMerge w:val="restart"/>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r w:rsidRPr="00ED5F71">
              <w:rPr>
                <w:rFonts w:asciiTheme="minorEastAsia" w:eastAsiaTheme="minorEastAsia" w:hAnsiTheme="minorEastAsia" w:cs="Times New Roman"/>
                <w:b/>
                <w:bCs/>
                <w:sz w:val="21"/>
                <w:szCs w:val="21"/>
              </w:rPr>
              <w:t>实验室名称</w:t>
            </w:r>
          </w:p>
        </w:tc>
        <w:tc>
          <w:tcPr>
            <w:tcW w:w="1560" w:type="dxa"/>
            <w:vMerge w:val="restart"/>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r w:rsidRPr="00ED5F71">
              <w:rPr>
                <w:rFonts w:asciiTheme="minorEastAsia" w:eastAsiaTheme="minorEastAsia" w:hAnsiTheme="minorEastAsia" w:cs="Times New Roman"/>
                <w:b/>
                <w:bCs/>
                <w:sz w:val="21"/>
                <w:szCs w:val="21"/>
              </w:rPr>
              <w:t>开放时间</w:t>
            </w:r>
          </w:p>
        </w:tc>
        <w:tc>
          <w:tcPr>
            <w:tcW w:w="1065" w:type="dxa"/>
            <w:vMerge w:val="restart"/>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r w:rsidRPr="00ED5F71">
              <w:rPr>
                <w:rFonts w:asciiTheme="minorEastAsia" w:eastAsiaTheme="minorEastAsia" w:hAnsiTheme="minorEastAsia" w:cs="Times New Roman"/>
                <w:b/>
                <w:bCs/>
                <w:sz w:val="21"/>
                <w:szCs w:val="21"/>
              </w:rPr>
              <w:t>开放范围</w:t>
            </w:r>
          </w:p>
        </w:tc>
        <w:tc>
          <w:tcPr>
            <w:tcW w:w="2085" w:type="dxa"/>
            <w:vMerge w:val="restart"/>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r w:rsidRPr="00ED5F71">
              <w:rPr>
                <w:rFonts w:asciiTheme="minorEastAsia" w:eastAsiaTheme="minorEastAsia" w:hAnsiTheme="minorEastAsia" w:cs="Times New Roman"/>
                <w:b/>
                <w:bCs/>
                <w:sz w:val="21"/>
                <w:szCs w:val="21"/>
              </w:rPr>
              <w:t>开放项目</w:t>
            </w:r>
          </w:p>
        </w:tc>
        <w:tc>
          <w:tcPr>
            <w:tcW w:w="708" w:type="dxa"/>
            <w:vMerge w:val="restart"/>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r w:rsidRPr="00ED5F71">
              <w:rPr>
                <w:rFonts w:asciiTheme="minorEastAsia" w:eastAsiaTheme="minorEastAsia" w:hAnsiTheme="minorEastAsia" w:cs="Times New Roman"/>
                <w:b/>
                <w:bCs/>
                <w:sz w:val="21"/>
                <w:szCs w:val="21"/>
              </w:rPr>
              <w:t>参与人数</w:t>
            </w:r>
          </w:p>
        </w:tc>
        <w:tc>
          <w:tcPr>
            <w:tcW w:w="1134" w:type="dxa"/>
            <w:vMerge w:val="restart"/>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r w:rsidRPr="00ED5F71">
              <w:rPr>
                <w:rFonts w:asciiTheme="minorEastAsia" w:eastAsiaTheme="minorEastAsia" w:hAnsiTheme="minorEastAsia" w:cs="Times New Roman"/>
                <w:b/>
                <w:bCs/>
                <w:sz w:val="21"/>
                <w:szCs w:val="21"/>
              </w:rPr>
              <w:t>有无开放原始记录</w:t>
            </w:r>
          </w:p>
        </w:tc>
      </w:tr>
      <w:tr w:rsidR="00ED5F71" w:rsidRPr="00ED5F71" w:rsidTr="0033237D">
        <w:trPr>
          <w:trHeight w:val="397"/>
          <w:jc w:val="center"/>
        </w:trPr>
        <w:tc>
          <w:tcPr>
            <w:tcW w:w="480" w:type="dxa"/>
            <w:vMerge/>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p>
        </w:tc>
        <w:tc>
          <w:tcPr>
            <w:tcW w:w="1842" w:type="dxa"/>
            <w:vMerge/>
            <w:tcMar>
              <w:left w:w="28" w:type="dxa"/>
              <w:right w:w="28" w:type="dxa"/>
            </w:tcMar>
            <w:vAlign w:val="center"/>
          </w:tcPr>
          <w:p w:rsidR="00ED5F71" w:rsidRPr="00ED5F71" w:rsidRDefault="00ED5F71" w:rsidP="0033237D">
            <w:pPr>
              <w:spacing w:line="240" w:lineRule="atLeast"/>
              <w:rPr>
                <w:rFonts w:asciiTheme="minorEastAsia" w:eastAsiaTheme="minorEastAsia" w:hAnsiTheme="minorEastAsia" w:cs="Times New Roman"/>
                <w:b/>
                <w:bCs/>
                <w:sz w:val="21"/>
                <w:szCs w:val="21"/>
              </w:rPr>
            </w:pPr>
          </w:p>
        </w:tc>
        <w:tc>
          <w:tcPr>
            <w:tcW w:w="1560" w:type="dxa"/>
            <w:vMerge/>
            <w:tcMar>
              <w:left w:w="28" w:type="dxa"/>
              <w:right w:w="28" w:type="dxa"/>
            </w:tcMar>
            <w:vAlign w:val="center"/>
          </w:tcPr>
          <w:p w:rsidR="00ED5F71" w:rsidRPr="00ED5F71" w:rsidRDefault="00ED5F71" w:rsidP="0033237D">
            <w:pPr>
              <w:spacing w:line="240" w:lineRule="atLeast"/>
              <w:rPr>
                <w:rFonts w:asciiTheme="minorEastAsia" w:eastAsiaTheme="minorEastAsia" w:hAnsiTheme="minorEastAsia" w:cs="Times New Roman"/>
                <w:b/>
                <w:bCs/>
                <w:sz w:val="21"/>
                <w:szCs w:val="21"/>
              </w:rPr>
            </w:pPr>
          </w:p>
        </w:tc>
        <w:tc>
          <w:tcPr>
            <w:tcW w:w="1065" w:type="dxa"/>
            <w:vMerge/>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p>
        </w:tc>
        <w:tc>
          <w:tcPr>
            <w:tcW w:w="2085" w:type="dxa"/>
            <w:vMerge/>
            <w:tcMar>
              <w:left w:w="28" w:type="dxa"/>
              <w:right w:w="28" w:type="dxa"/>
            </w:tcMar>
            <w:vAlign w:val="center"/>
          </w:tcPr>
          <w:p w:rsidR="00ED5F71" w:rsidRPr="00ED5F71" w:rsidRDefault="00ED5F71" w:rsidP="0033237D">
            <w:pPr>
              <w:spacing w:line="240" w:lineRule="atLeast"/>
              <w:rPr>
                <w:rFonts w:asciiTheme="minorEastAsia" w:eastAsiaTheme="minorEastAsia" w:hAnsiTheme="minorEastAsia" w:cs="Times New Roman"/>
                <w:b/>
                <w:bCs/>
                <w:sz w:val="21"/>
                <w:szCs w:val="21"/>
              </w:rPr>
            </w:pPr>
          </w:p>
        </w:tc>
        <w:tc>
          <w:tcPr>
            <w:tcW w:w="708" w:type="dxa"/>
            <w:vMerge/>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p>
        </w:tc>
        <w:tc>
          <w:tcPr>
            <w:tcW w:w="1134" w:type="dxa"/>
            <w:vMerge/>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b/>
                <w:bCs/>
                <w:sz w:val="21"/>
                <w:szCs w:val="21"/>
              </w:rPr>
            </w:pPr>
          </w:p>
        </w:tc>
      </w:tr>
      <w:tr w:rsidR="00ED5F71" w:rsidRPr="00ED5F71" w:rsidTr="0033237D">
        <w:trPr>
          <w:trHeight w:val="397"/>
          <w:jc w:val="center"/>
        </w:trPr>
        <w:tc>
          <w:tcPr>
            <w:tcW w:w="8874" w:type="dxa"/>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b/>
                <w:bCs/>
                <w:sz w:val="21"/>
                <w:szCs w:val="21"/>
              </w:rPr>
              <w:t>201</w:t>
            </w:r>
            <w:r w:rsidRPr="00ED5F71">
              <w:rPr>
                <w:rFonts w:asciiTheme="minorEastAsia" w:eastAsiaTheme="minorEastAsia" w:hAnsiTheme="minorEastAsia" w:cs="Times New Roman" w:hint="eastAsia"/>
                <w:b/>
                <w:bCs/>
                <w:sz w:val="21"/>
                <w:szCs w:val="21"/>
              </w:rPr>
              <w:t>6</w:t>
            </w:r>
            <w:r w:rsidRPr="00ED5F71">
              <w:rPr>
                <w:rFonts w:asciiTheme="minorEastAsia" w:eastAsiaTheme="minorEastAsia" w:hAnsiTheme="minorEastAsia" w:cs="Times New Roman"/>
                <w:b/>
                <w:bCs/>
                <w:sz w:val="21"/>
                <w:szCs w:val="21"/>
              </w:rPr>
              <w:t>-201</w:t>
            </w:r>
            <w:r w:rsidRPr="00ED5F71">
              <w:rPr>
                <w:rFonts w:asciiTheme="minorEastAsia" w:eastAsiaTheme="minorEastAsia" w:hAnsiTheme="minorEastAsia" w:cs="Times New Roman" w:hint="eastAsia"/>
                <w:b/>
                <w:bCs/>
                <w:sz w:val="21"/>
                <w:szCs w:val="21"/>
              </w:rPr>
              <w:t>7</w:t>
            </w:r>
            <w:r w:rsidRPr="00ED5F71">
              <w:rPr>
                <w:rFonts w:asciiTheme="minorEastAsia" w:eastAsiaTheme="minorEastAsia" w:hAnsiTheme="minorEastAsia" w:cs="Times New Roman"/>
                <w:b/>
                <w:bCs/>
                <w:sz w:val="21"/>
                <w:szCs w:val="21"/>
              </w:rPr>
              <w:t>学年第1学期</w:t>
            </w:r>
          </w:p>
        </w:tc>
      </w:tr>
      <w:tr w:rsidR="00ED5F71" w:rsidRPr="00ED5F71" w:rsidTr="0033237D">
        <w:trPr>
          <w:trHeight w:val="397"/>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3D打印创新实验室</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每周一至周六，12学时</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sz w:val="21"/>
                <w:szCs w:val="21"/>
              </w:rPr>
              <w:t>全校</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快速成型模型制作、3D打印机设计</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有</w:t>
            </w:r>
          </w:p>
        </w:tc>
      </w:tr>
      <w:tr w:rsidR="00ED5F71" w:rsidRPr="00ED5F71" w:rsidTr="0033237D">
        <w:trPr>
          <w:trHeight w:val="397"/>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大学生创新实验室</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每周一至周六，12学时</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sz w:val="21"/>
                <w:szCs w:val="21"/>
              </w:rPr>
              <w:t>全校</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创新竞赛模型制作</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有</w:t>
            </w:r>
          </w:p>
        </w:tc>
      </w:tr>
      <w:tr w:rsidR="00ED5F71" w:rsidRPr="00ED5F71" w:rsidTr="0033237D">
        <w:trPr>
          <w:trHeight w:val="397"/>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机电控制实验室</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每周一至周六，12学时</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sz w:val="21"/>
                <w:szCs w:val="21"/>
              </w:rPr>
              <w:t>全校</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创新实验装置制作</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有</w:t>
            </w:r>
          </w:p>
        </w:tc>
      </w:tr>
      <w:tr w:rsidR="00ED5F71" w:rsidRPr="00ED5F71" w:rsidTr="0033237D">
        <w:trPr>
          <w:trHeight w:val="397"/>
          <w:jc w:val="center"/>
        </w:trPr>
        <w:tc>
          <w:tcPr>
            <w:tcW w:w="8874" w:type="dxa"/>
            <w:gridSpan w:val="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b/>
                <w:bCs/>
                <w:sz w:val="21"/>
                <w:szCs w:val="21"/>
              </w:rPr>
              <w:lastRenderedPageBreak/>
              <w:t>201</w:t>
            </w:r>
            <w:r w:rsidRPr="00ED5F71">
              <w:rPr>
                <w:rFonts w:asciiTheme="minorEastAsia" w:eastAsiaTheme="minorEastAsia" w:hAnsiTheme="minorEastAsia" w:cs="Times New Roman" w:hint="eastAsia"/>
                <w:b/>
                <w:bCs/>
                <w:sz w:val="21"/>
                <w:szCs w:val="21"/>
              </w:rPr>
              <w:t>6</w:t>
            </w:r>
            <w:r w:rsidRPr="00ED5F71">
              <w:rPr>
                <w:rFonts w:asciiTheme="minorEastAsia" w:eastAsiaTheme="minorEastAsia" w:hAnsiTheme="minorEastAsia" w:cs="Times New Roman"/>
                <w:b/>
                <w:bCs/>
                <w:sz w:val="21"/>
                <w:szCs w:val="21"/>
              </w:rPr>
              <w:t>-201</w:t>
            </w:r>
            <w:r w:rsidRPr="00ED5F71">
              <w:rPr>
                <w:rFonts w:asciiTheme="minorEastAsia" w:eastAsiaTheme="minorEastAsia" w:hAnsiTheme="minorEastAsia" w:cs="Times New Roman" w:hint="eastAsia"/>
                <w:b/>
                <w:bCs/>
                <w:sz w:val="21"/>
                <w:szCs w:val="21"/>
              </w:rPr>
              <w:t>7</w:t>
            </w:r>
            <w:r w:rsidRPr="00ED5F71">
              <w:rPr>
                <w:rFonts w:asciiTheme="minorEastAsia" w:eastAsiaTheme="minorEastAsia" w:hAnsiTheme="minorEastAsia" w:cs="Times New Roman"/>
                <w:b/>
                <w:bCs/>
                <w:sz w:val="21"/>
                <w:szCs w:val="21"/>
              </w:rPr>
              <w:t>学年第</w:t>
            </w:r>
            <w:r w:rsidRPr="00ED5F71">
              <w:rPr>
                <w:rFonts w:asciiTheme="minorEastAsia" w:eastAsiaTheme="minorEastAsia" w:hAnsiTheme="minorEastAsia" w:cs="Times New Roman" w:hint="eastAsia"/>
                <w:b/>
                <w:bCs/>
                <w:sz w:val="21"/>
                <w:szCs w:val="21"/>
              </w:rPr>
              <w:t>2</w:t>
            </w:r>
            <w:r w:rsidRPr="00ED5F71">
              <w:rPr>
                <w:rFonts w:asciiTheme="minorEastAsia" w:eastAsiaTheme="minorEastAsia" w:hAnsiTheme="minorEastAsia" w:cs="Times New Roman"/>
                <w:b/>
                <w:bCs/>
                <w:sz w:val="21"/>
                <w:szCs w:val="21"/>
              </w:rPr>
              <w:t>学期</w:t>
            </w:r>
          </w:p>
        </w:tc>
      </w:tr>
      <w:tr w:rsidR="00ED5F71" w:rsidRPr="00ED5F71" w:rsidTr="0033237D">
        <w:trPr>
          <w:trHeight w:val="397"/>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3D打印创新实验室</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每周一至周六，12学时</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sz w:val="21"/>
                <w:szCs w:val="21"/>
              </w:rPr>
              <w:t>全校</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快速成型模型制作、3D打印机设计</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有</w:t>
            </w:r>
          </w:p>
        </w:tc>
      </w:tr>
      <w:tr w:rsidR="00ED5F71" w:rsidRPr="00ED5F71" w:rsidTr="0033237D">
        <w:trPr>
          <w:trHeight w:val="397"/>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大学生创新实验室</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每周一至周六，12学时</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sz w:val="21"/>
                <w:szCs w:val="21"/>
              </w:rPr>
              <w:t>全校</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创新竞赛模型制作</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有</w:t>
            </w:r>
          </w:p>
        </w:tc>
      </w:tr>
      <w:tr w:rsidR="00ED5F71" w:rsidRPr="00ED5F71" w:rsidTr="0033237D">
        <w:trPr>
          <w:trHeight w:val="397"/>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机电控制实验室</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每周一至周六，12学时</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sz w:val="21"/>
                <w:szCs w:val="21"/>
              </w:rPr>
              <w:t>全校</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创新实验装置制作</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有</w:t>
            </w:r>
          </w:p>
        </w:tc>
      </w:tr>
      <w:tr w:rsidR="00ED5F71" w:rsidRPr="00ED5F71" w:rsidTr="0033237D">
        <w:trPr>
          <w:trHeight w:val="397"/>
          <w:jc w:val="center"/>
        </w:trPr>
        <w:tc>
          <w:tcPr>
            <w:tcW w:w="48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4</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工业机器人实验室</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每周一至周六，12学时</w:t>
            </w:r>
          </w:p>
        </w:tc>
        <w:tc>
          <w:tcPr>
            <w:tcW w:w="106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sz w:val="21"/>
                <w:szCs w:val="21"/>
              </w:rPr>
              <w:t>全校</w:t>
            </w:r>
          </w:p>
        </w:tc>
        <w:tc>
          <w:tcPr>
            <w:tcW w:w="208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机器人设计制作</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ED5F71" w:rsidRPr="00ED5F71" w:rsidRDefault="00ED5F71" w:rsidP="0033237D">
            <w:pPr>
              <w:spacing w:line="240" w:lineRule="atLeast"/>
              <w:jc w:val="center"/>
              <w:rPr>
                <w:rFonts w:asciiTheme="minorEastAsia" w:eastAsiaTheme="minorEastAsia" w:hAnsiTheme="minorEastAsia" w:cs="Times New Roman"/>
                <w:sz w:val="21"/>
                <w:szCs w:val="21"/>
              </w:rPr>
            </w:pPr>
            <w:r w:rsidRPr="00ED5F71">
              <w:rPr>
                <w:rFonts w:asciiTheme="minorEastAsia" w:eastAsiaTheme="minorEastAsia" w:hAnsiTheme="minorEastAsia" w:cs="Times New Roman" w:hint="eastAsia"/>
                <w:sz w:val="21"/>
                <w:szCs w:val="21"/>
              </w:rPr>
              <w:t>有</w:t>
            </w:r>
          </w:p>
        </w:tc>
      </w:tr>
    </w:tbl>
    <w:p w:rsidR="00ED5F71" w:rsidRDefault="00ED5F71" w:rsidP="00D86855">
      <w:pPr>
        <w:rPr>
          <w:rFonts w:cs="Times New Roman"/>
        </w:rPr>
      </w:pPr>
    </w:p>
    <w:p w:rsidR="00ED5F71" w:rsidRDefault="00ED5F71" w:rsidP="00D86855">
      <w:pPr>
        <w:rPr>
          <w:rFonts w:cs="Times New Roman"/>
        </w:rPr>
      </w:pPr>
    </w:p>
    <w:p w:rsidR="00D86855" w:rsidRPr="00ED5F71" w:rsidRDefault="00D86855" w:rsidP="00ED5F71">
      <w:pPr>
        <w:pStyle w:val="20"/>
        <w:ind w:firstLine="480"/>
      </w:pPr>
      <w:r w:rsidRPr="00ED5F71">
        <w:rPr>
          <w:rFonts w:hint="eastAsia"/>
        </w:rPr>
        <w:t>5</w:t>
      </w:r>
      <w:r w:rsidR="00F945AF" w:rsidRPr="00ED5F71">
        <w:rPr>
          <w:rFonts w:hint="eastAsia"/>
        </w:rPr>
        <w:t>、</w:t>
      </w:r>
      <w:r w:rsidRPr="00ED5F71">
        <w:rPr>
          <w:rFonts w:hint="eastAsia"/>
        </w:rPr>
        <w:t>毕业论文</w:t>
      </w:r>
      <w:r w:rsidR="00F945AF" w:rsidRPr="00ED5F71">
        <w:rPr>
          <w:rFonts w:hint="eastAsia"/>
        </w:rPr>
        <w:t>（设计）情况如表</w:t>
      </w:r>
      <w:r w:rsidR="002336FA" w:rsidRPr="00ED5F71">
        <w:rPr>
          <w:rFonts w:hint="eastAsia"/>
        </w:rPr>
        <w:t>4-8</w:t>
      </w:r>
      <w:r w:rsidR="00F945AF" w:rsidRPr="00ED5F71">
        <w:rPr>
          <w:rFonts w:hint="eastAsia"/>
        </w:rPr>
        <w:t>所示。</w:t>
      </w:r>
    </w:p>
    <w:p w:rsidR="00C36FFE" w:rsidRPr="004164C8" w:rsidRDefault="00F945AF" w:rsidP="00C36FFE">
      <w:pPr>
        <w:jc w:val="center"/>
        <w:rPr>
          <w:szCs w:val="32"/>
        </w:rPr>
      </w:pPr>
      <w:r w:rsidRPr="00F945AF">
        <w:rPr>
          <w:rFonts w:hint="eastAsia"/>
        </w:rPr>
        <w:t>表</w:t>
      </w:r>
      <w:r w:rsidR="002336FA">
        <w:rPr>
          <w:rFonts w:hint="eastAsia"/>
        </w:rPr>
        <w:t xml:space="preserve">4-8 </w:t>
      </w:r>
      <w:r w:rsidRPr="00F945AF">
        <w:rPr>
          <w:rFonts w:hint="eastAsia"/>
        </w:rPr>
        <w:t xml:space="preserve"> 机械工程学院201</w:t>
      </w:r>
      <w:r w:rsidR="00C36FFE">
        <w:rPr>
          <w:rFonts w:hint="eastAsia"/>
        </w:rPr>
        <w:t>7</w:t>
      </w:r>
      <w:r w:rsidRPr="00F945AF">
        <w:rPr>
          <w:rFonts w:hint="eastAsia"/>
        </w:rPr>
        <w:t>届本科生毕业设计（论文）质量分析表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726"/>
        <w:gridCol w:w="536"/>
        <w:gridCol w:w="904"/>
        <w:gridCol w:w="457"/>
        <w:gridCol w:w="142"/>
        <w:gridCol w:w="567"/>
        <w:gridCol w:w="268"/>
        <w:gridCol w:w="299"/>
        <w:gridCol w:w="67"/>
        <w:gridCol w:w="216"/>
        <w:gridCol w:w="498"/>
        <w:gridCol w:w="15"/>
        <w:gridCol w:w="171"/>
        <w:gridCol w:w="189"/>
        <w:gridCol w:w="705"/>
        <w:gridCol w:w="1080"/>
        <w:gridCol w:w="177"/>
        <w:gridCol w:w="217"/>
        <w:gridCol w:w="332"/>
        <w:gridCol w:w="202"/>
        <w:gridCol w:w="6"/>
        <w:gridCol w:w="872"/>
        <w:gridCol w:w="6"/>
      </w:tblGrid>
      <w:tr w:rsidR="00C36FFE" w:rsidRPr="004164C8" w:rsidTr="00DC7023">
        <w:trPr>
          <w:gridAfter w:val="1"/>
          <w:wAfter w:w="6" w:type="dxa"/>
        </w:trPr>
        <w:tc>
          <w:tcPr>
            <w:tcW w:w="3227" w:type="dxa"/>
            <w:gridSpan w:val="6"/>
            <w:tcBorders>
              <w:right w:val="single" w:sz="2" w:space="0" w:color="auto"/>
            </w:tcBorders>
            <w:vAlign w:val="center"/>
          </w:tcPr>
          <w:p w:rsidR="00C36FFE" w:rsidRPr="004164C8" w:rsidRDefault="00C36FFE" w:rsidP="00DC7023">
            <w:pPr>
              <w:jc w:val="center"/>
            </w:pPr>
            <w:r w:rsidRPr="004164C8">
              <w:rPr>
                <w:rFonts w:hint="eastAsia"/>
              </w:rPr>
              <w:t>应做毕业设计（论文）人数</w:t>
            </w:r>
          </w:p>
        </w:tc>
        <w:tc>
          <w:tcPr>
            <w:tcW w:w="1134" w:type="dxa"/>
            <w:gridSpan w:val="3"/>
            <w:tcBorders>
              <w:right w:val="single" w:sz="4" w:space="0" w:color="auto"/>
            </w:tcBorders>
            <w:vAlign w:val="center"/>
          </w:tcPr>
          <w:p w:rsidR="00C36FFE" w:rsidRPr="004164C8" w:rsidRDefault="00C36FFE" w:rsidP="00DC7023">
            <w:pPr>
              <w:ind w:right="480"/>
              <w:jc w:val="center"/>
            </w:pPr>
            <w:r w:rsidRPr="004164C8">
              <w:rPr>
                <w:rFonts w:hint="eastAsia"/>
              </w:rPr>
              <w:t>353</w:t>
            </w:r>
          </w:p>
        </w:tc>
        <w:tc>
          <w:tcPr>
            <w:tcW w:w="3118" w:type="dxa"/>
            <w:gridSpan w:val="9"/>
            <w:tcBorders>
              <w:left w:val="single" w:sz="4" w:space="0" w:color="auto"/>
              <w:right w:val="single" w:sz="2" w:space="0" w:color="auto"/>
            </w:tcBorders>
            <w:vAlign w:val="center"/>
          </w:tcPr>
          <w:p w:rsidR="00C36FFE" w:rsidRPr="004164C8" w:rsidRDefault="00C36FFE" w:rsidP="00DC7023">
            <w:pPr>
              <w:ind w:right="33" w:firstLineChars="14" w:firstLine="34"/>
              <w:jc w:val="center"/>
            </w:pPr>
            <w:r w:rsidRPr="004164C8">
              <w:rPr>
                <w:rFonts w:hint="eastAsia"/>
              </w:rPr>
              <w:t>实做毕业设计（论文）人数</w:t>
            </w:r>
          </w:p>
        </w:tc>
        <w:tc>
          <w:tcPr>
            <w:tcW w:w="1627" w:type="dxa"/>
            <w:gridSpan w:val="5"/>
            <w:tcBorders>
              <w:left w:val="single" w:sz="2" w:space="0" w:color="auto"/>
            </w:tcBorders>
            <w:vAlign w:val="center"/>
          </w:tcPr>
          <w:p w:rsidR="00C36FFE" w:rsidRPr="004164C8" w:rsidRDefault="00C36FFE" w:rsidP="00DC7023">
            <w:pPr>
              <w:ind w:firstLine="480"/>
              <w:jc w:val="center"/>
            </w:pPr>
            <w:r w:rsidRPr="004164C8">
              <w:rPr>
                <w:rFonts w:hint="eastAsia"/>
              </w:rPr>
              <w:t>349</w:t>
            </w:r>
          </w:p>
        </w:tc>
      </w:tr>
      <w:tr w:rsidR="00C36FFE" w:rsidRPr="004164C8" w:rsidTr="00DC7023">
        <w:tc>
          <w:tcPr>
            <w:tcW w:w="4361" w:type="dxa"/>
            <w:gridSpan w:val="9"/>
            <w:tcBorders>
              <w:right w:val="single" w:sz="4" w:space="0" w:color="auto"/>
            </w:tcBorders>
            <w:vAlign w:val="center"/>
          </w:tcPr>
          <w:p w:rsidR="00C36FFE" w:rsidRPr="004164C8" w:rsidRDefault="00C36FFE" w:rsidP="00DC7023">
            <w:pPr>
              <w:jc w:val="center"/>
            </w:pPr>
            <w:r w:rsidRPr="004164C8">
              <w:rPr>
                <w:rFonts w:hint="eastAsia"/>
              </w:rPr>
              <w:t>其中在校外做毕业设计（论文）人数</w:t>
            </w:r>
          </w:p>
        </w:tc>
        <w:tc>
          <w:tcPr>
            <w:tcW w:w="4751" w:type="dxa"/>
            <w:gridSpan w:val="15"/>
            <w:tcBorders>
              <w:left w:val="single" w:sz="4" w:space="0" w:color="auto"/>
            </w:tcBorders>
            <w:vAlign w:val="center"/>
          </w:tcPr>
          <w:p w:rsidR="00C36FFE" w:rsidRPr="004164C8" w:rsidRDefault="00C36FFE" w:rsidP="00DC7023">
            <w:pPr>
              <w:ind w:firstLineChars="800" w:firstLine="1920"/>
              <w:jc w:val="center"/>
            </w:pPr>
            <w:r w:rsidRPr="004164C8">
              <w:rPr>
                <w:rFonts w:hint="eastAsia"/>
              </w:rPr>
              <w:t>52</w:t>
            </w:r>
          </w:p>
        </w:tc>
      </w:tr>
      <w:tr w:rsidR="00C36FFE" w:rsidRPr="004164C8" w:rsidTr="00DC7023">
        <w:tc>
          <w:tcPr>
            <w:tcW w:w="462" w:type="dxa"/>
            <w:vMerge w:val="restart"/>
            <w:tcBorders>
              <w:right w:val="single" w:sz="4" w:space="0" w:color="auto"/>
            </w:tcBorders>
            <w:vAlign w:val="center"/>
          </w:tcPr>
          <w:p w:rsidR="00C36FFE" w:rsidRPr="004164C8" w:rsidRDefault="00C36FFE" w:rsidP="00DC7023">
            <w:pPr>
              <w:ind w:firstLine="480"/>
              <w:jc w:val="center"/>
            </w:pPr>
            <w:r w:rsidRPr="004164C8">
              <w:rPr>
                <w:rFonts w:hint="eastAsia"/>
              </w:rPr>
              <w:t>课题情况</w:t>
            </w:r>
          </w:p>
        </w:tc>
        <w:tc>
          <w:tcPr>
            <w:tcW w:w="3899" w:type="dxa"/>
            <w:gridSpan w:val="8"/>
            <w:tcBorders>
              <w:left w:val="single" w:sz="4" w:space="0" w:color="auto"/>
              <w:right w:val="single" w:sz="2" w:space="0" w:color="auto"/>
            </w:tcBorders>
            <w:vAlign w:val="center"/>
          </w:tcPr>
          <w:p w:rsidR="00C36FFE" w:rsidRPr="004164C8" w:rsidRDefault="00C36FFE" w:rsidP="00DC7023">
            <w:pPr>
              <w:jc w:val="center"/>
            </w:pPr>
            <w:r w:rsidRPr="004164C8">
              <w:rPr>
                <w:rFonts w:hint="eastAsia"/>
              </w:rPr>
              <w:t>全院（系）教师开出的课题总数</w:t>
            </w:r>
          </w:p>
        </w:tc>
        <w:tc>
          <w:tcPr>
            <w:tcW w:w="1156" w:type="dxa"/>
            <w:gridSpan w:val="6"/>
            <w:tcBorders>
              <w:left w:val="single" w:sz="2" w:space="0" w:color="auto"/>
            </w:tcBorders>
            <w:vAlign w:val="center"/>
          </w:tcPr>
          <w:p w:rsidR="00C36FFE" w:rsidRPr="004164C8" w:rsidRDefault="00C36FFE" w:rsidP="00DC7023">
            <w:pPr>
              <w:ind w:firstLine="480"/>
              <w:jc w:val="center"/>
            </w:pPr>
            <w:r w:rsidRPr="004164C8">
              <w:rPr>
                <w:rFonts w:hint="eastAsia"/>
              </w:rPr>
              <w:t>375</w:t>
            </w:r>
          </w:p>
        </w:tc>
        <w:tc>
          <w:tcPr>
            <w:tcW w:w="2179" w:type="dxa"/>
            <w:gridSpan w:val="4"/>
            <w:vAlign w:val="center"/>
          </w:tcPr>
          <w:p w:rsidR="00C36FFE" w:rsidRPr="004164C8" w:rsidRDefault="00C36FFE" w:rsidP="00DC7023">
            <w:pPr>
              <w:jc w:val="center"/>
            </w:pPr>
            <w:r w:rsidRPr="004164C8">
              <w:rPr>
                <w:rFonts w:hint="eastAsia"/>
              </w:rPr>
              <w:t>学生自拟课题数</w:t>
            </w:r>
          </w:p>
        </w:tc>
        <w:tc>
          <w:tcPr>
            <w:tcW w:w="1416" w:type="dxa"/>
            <w:gridSpan w:val="5"/>
            <w:vAlign w:val="center"/>
          </w:tcPr>
          <w:p w:rsidR="00C36FFE" w:rsidRPr="004164C8" w:rsidRDefault="00C36FFE" w:rsidP="00DC7023">
            <w:pPr>
              <w:ind w:firstLine="480"/>
              <w:jc w:val="center"/>
            </w:pPr>
            <w:r w:rsidRPr="004164C8">
              <w:rPr>
                <w:rFonts w:hint="eastAsia"/>
              </w:rPr>
              <w:t>8</w:t>
            </w:r>
          </w:p>
        </w:tc>
      </w:tr>
      <w:tr w:rsidR="00C36FFE" w:rsidRPr="004164C8" w:rsidTr="00DC7023">
        <w:trPr>
          <w:trHeight w:val="440"/>
        </w:trPr>
        <w:tc>
          <w:tcPr>
            <w:tcW w:w="462" w:type="dxa"/>
            <w:vMerge/>
            <w:tcBorders>
              <w:right w:val="single" w:sz="4" w:space="0" w:color="auto"/>
            </w:tcBorders>
            <w:vAlign w:val="center"/>
          </w:tcPr>
          <w:p w:rsidR="00C36FFE" w:rsidRPr="004164C8" w:rsidRDefault="00C36FFE" w:rsidP="00DC7023">
            <w:pPr>
              <w:ind w:firstLine="480"/>
              <w:jc w:val="center"/>
            </w:pPr>
          </w:p>
        </w:tc>
        <w:tc>
          <w:tcPr>
            <w:tcW w:w="4695" w:type="dxa"/>
            <w:gridSpan w:val="12"/>
            <w:tcBorders>
              <w:left w:val="single" w:sz="4" w:space="0" w:color="auto"/>
            </w:tcBorders>
            <w:vAlign w:val="center"/>
          </w:tcPr>
          <w:p w:rsidR="00C36FFE" w:rsidRPr="004164C8" w:rsidRDefault="00C36FFE" w:rsidP="00DC7023">
            <w:pPr>
              <w:jc w:val="center"/>
            </w:pPr>
            <w:r w:rsidRPr="004164C8">
              <w:rPr>
                <w:rFonts w:hint="eastAsia"/>
              </w:rPr>
              <w:t>院（系）筛选审核后可供学生选择的课题数</w:t>
            </w:r>
          </w:p>
        </w:tc>
        <w:tc>
          <w:tcPr>
            <w:tcW w:w="3955" w:type="dxa"/>
            <w:gridSpan w:val="11"/>
            <w:vAlign w:val="center"/>
          </w:tcPr>
          <w:p w:rsidR="00C36FFE" w:rsidRPr="004164C8" w:rsidRDefault="00C36FFE" w:rsidP="00DC7023">
            <w:pPr>
              <w:ind w:firstLine="480"/>
              <w:jc w:val="center"/>
            </w:pPr>
            <w:r w:rsidRPr="004164C8">
              <w:rPr>
                <w:rFonts w:hint="eastAsia"/>
              </w:rPr>
              <w:t>373</w:t>
            </w:r>
          </w:p>
        </w:tc>
      </w:tr>
      <w:tr w:rsidR="00C36FFE" w:rsidRPr="004164C8" w:rsidTr="00DC7023">
        <w:trPr>
          <w:cantSplit/>
          <w:trHeight w:val="469"/>
        </w:trPr>
        <w:tc>
          <w:tcPr>
            <w:tcW w:w="462" w:type="dxa"/>
            <w:vMerge/>
            <w:tcBorders>
              <w:right w:val="single" w:sz="4" w:space="0" w:color="auto"/>
            </w:tcBorders>
            <w:vAlign w:val="center"/>
          </w:tcPr>
          <w:p w:rsidR="00C36FFE" w:rsidRPr="004164C8" w:rsidRDefault="00C36FFE" w:rsidP="00DC7023">
            <w:pPr>
              <w:ind w:firstLine="480"/>
              <w:jc w:val="center"/>
            </w:pPr>
          </w:p>
        </w:tc>
        <w:tc>
          <w:tcPr>
            <w:tcW w:w="1262" w:type="dxa"/>
            <w:gridSpan w:val="2"/>
            <w:vMerge w:val="restart"/>
            <w:tcBorders>
              <w:top w:val="single" w:sz="2" w:space="0" w:color="auto"/>
              <w:left w:val="single" w:sz="4" w:space="0" w:color="auto"/>
              <w:right w:val="single" w:sz="2" w:space="0" w:color="auto"/>
            </w:tcBorders>
            <w:vAlign w:val="center"/>
          </w:tcPr>
          <w:p w:rsidR="00C36FFE" w:rsidRPr="004164C8" w:rsidRDefault="00C36FFE" w:rsidP="00DC7023">
            <w:pPr>
              <w:ind w:firstLine="480"/>
              <w:jc w:val="center"/>
            </w:pPr>
            <w:r w:rsidRPr="004164C8">
              <w:rPr>
                <w:rFonts w:hint="eastAsia"/>
              </w:rPr>
              <w:t>设计（论文）选题重复情况</w:t>
            </w:r>
          </w:p>
        </w:tc>
        <w:tc>
          <w:tcPr>
            <w:tcW w:w="6512" w:type="dxa"/>
            <w:gridSpan w:val="19"/>
            <w:tcBorders>
              <w:top w:val="single" w:sz="2" w:space="0" w:color="auto"/>
              <w:left w:val="single" w:sz="2" w:space="0" w:color="auto"/>
              <w:bottom w:val="single" w:sz="2" w:space="0" w:color="auto"/>
            </w:tcBorders>
            <w:vAlign w:val="center"/>
          </w:tcPr>
          <w:p w:rsidR="00C36FFE" w:rsidRPr="004164C8" w:rsidRDefault="00C36FFE" w:rsidP="00DC7023">
            <w:pPr>
              <w:ind w:firstLine="480"/>
              <w:jc w:val="center"/>
            </w:pPr>
            <w:r w:rsidRPr="004164C8">
              <w:rPr>
                <w:rFonts w:hint="eastAsia"/>
              </w:rPr>
              <w:t>新课题数</w:t>
            </w:r>
          </w:p>
        </w:tc>
        <w:tc>
          <w:tcPr>
            <w:tcW w:w="876" w:type="dxa"/>
            <w:gridSpan w:val="2"/>
            <w:tcBorders>
              <w:top w:val="single" w:sz="2" w:space="0" w:color="auto"/>
              <w:bottom w:val="single" w:sz="2" w:space="0" w:color="auto"/>
            </w:tcBorders>
            <w:vAlign w:val="center"/>
          </w:tcPr>
          <w:p w:rsidR="00C36FFE" w:rsidRPr="004164C8" w:rsidRDefault="00C36FFE" w:rsidP="00DC7023">
            <w:pPr>
              <w:jc w:val="center"/>
            </w:pPr>
            <w:r w:rsidRPr="004164C8">
              <w:rPr>
                <w:rFonts w:hint="eastAsia"/>
              </w:rPr>
              <w:t>373</w:t>
            </w:r>
          </w:p>
        </w:tc>
      </w:tr>
      <w:tr w:rsidR="00C36FFE" w:rsidRPr="004164C8" w:rsidTr="00DC7023">
        <w:trPr>
          <w:cantSplit/>
          <w:trHeight w:val="469"/>
        </w:trPr>
        <w:tc>
          <w:tcPr>
            <w:tcW w:w="462" w:type="dxa"/>
            <w:vMerge/>
            <w:tcBorders>
              <w:right w:val="single" w:sz="4" w:space="0" w:color="auto"/>
            </w:tcBorders>
            <w:vAlign w:val="center"/>
          </w:tcPr>
          <w:p w:rsidR="00C36FFE" w:rsidRPr="004164C8" w:rsidRDefault="00C36FFE" w:rsidP="00DC7023">
            <w:pPr>
              <w:ind w:firstLine="480"/>
              <w:jc w:val="center"/>
            </w:pPr>
          </w:p>
        </w:tc>
        <w:tc>
          <w:tcPr>
            <w:tcW w:w="1262" w:type="dxa"/>
            <w:gridSpan w:val="2"/>
            <w:vMerge/>
            <w:tcBorders>
              <w:left w:val="single" w:sz="4" w:space="0" w:color="auto"/>
              <w:right w:val="single" w:sz="2" w:space="0" w:color="auto"/>
            </w:tcBorders>
            <w:vAlign w:val="center"/>
          </w:tcPr>
          <w:p w:rsidR="00C36FFE" w:rsidRPr="004164C8" w:rsidRDefault="00C36FFE" w:rsidP="00DC7023">
            <w:pPr>
              <w:ind w:firstLine="480"/>
              <w:jc w:val="center"/>
            </w:pPr>
          </w:p>
        </w:tc>
        <w:tc>
          <w:tcPr>
            <w:tcW w:w="6512" w:type="dxa"/>
            <w:gridSpan w:val="19"/>
            <w:tcBorders>
              <w:top w:val="single" w:sz="2" w:space="0" w:color="auto"/>
              <w:left w:val="single" w:sz="2" w:space="0" w:color="auto"/>
              <w:bottom w:val="single" w:sz="2" w:space="0" w:color="auto"/>
            </w:tcBorders>
            <w:vAlign w:val="center"/>
          </w:tcPr>
          <w:p w:rsidR="00C36FFE" w:rsidRPr="004164C8" w:rsidRDefault="00C36FFE" w:rsidP="00DC7023">
            <w:pPr>
              <w:ind w:firstLine="480"/>
              <w:jc w:val="center"/>
            </w:pPr>
            <w:r w:rsidRPr="004164C8">
              <w:rPr>
                <w:rFonts w:hint="eastAsia"/>
              </w:rPr>
              <w:t>往届使用过的课题总数</w:t>
            </w:r>
          </w:p>
        </w:tc>
        <w:tc>
          <w:tcPr>
            <w:tcW w:w="876" w:type="dxa"/>
            <w:gridSpan w:val="2"/>
            <w:tcBorders>
              <w:top w:val="single" w:sz="2" w:space="0" w:color="auto"/>
              <w:bottom w:val="single" w:sz="2" w:space="0" w:color="auto"/>
            </w:tcBorders>
            <w:vAlign w:val="center"/>
          </w:tcPr>
          <w:p w:rsidR="00C36FFE" w:rsidRPr="004164C8" w:rsidRDefault="00C36FFE" w:rsidP="00DC7023">
            <w:pPr>
              <w:ind w:firstLineChars="83" w:firstLine="199"/>
              <w:jc w:val="center"/>
            </w:pPr>
            <w:r w:rsidRPr="004164C8">
              <w:rPr>
                <w:rFonts w:hint="eastAsia"/>
              </w:rPr>
              <w:t>0</w:t>
            </w:r>
          </w:p>
        </w:tc>
      </w:tr>
      <w:tr w:rsidR="00C36FFE" w:rsidRPr="004164C8" w:rsidTr="00DC7023">
        <w:trPr>
          <w:cantSplit/>
          <w:trHeight w:val="465"/>
        </w:trPr>
        <w:tc>
          <w:tcPr>
            <w:tcW w:w="462" w:type="dxa"/>
            <w:vMerge/>
            <w:tcBorders>
              <w:right w:val="single" w:sz="4" w:space="0" w:color="auto"/>
            </w:tcBorders>
            <w:vAlign w:val="center"/>
          </w:tcPr>
          <w:p w:rsidR="00C36FFE" w:rsidRPr="004164C8" w:rsidRDefault="00C36FFE" w:rsidP="00DC7023">
            <w:pPr>
              <w:ind w:firstLine="480"/>
              <w:jc w:val="center"/>
            </w:pPr>
          </w:p>
        </w:tc>
        <w:tc>
          <w:tcPr>
            <w:tcW w:w="1262" w:type="dxa"/>
            <w:gridSpan w:val="2"/>
            <w:vMerge/>
            <w:tcBorders>
              <w:left w:val="single" w:sz="4" w:space="0" w:color="auto"/>
              <w:bottom w:val="single" w:sz="2" w:space="0" w:color="auto"/>
              <w:right w:val="single" w:sz="2" w:space="0" w:color="auto"/>
            </w:tcBorders>
            <w:vAlign w:val="center"/>
          </w:tcPr>
          <w:p w:rsidR="00C36FFE" w:rsidRPr="004164C8" w:rsidRDefault="00C36FFE" w:rsidP="00DC7023">
            <w:pPr>
              <w:ind w:firstLine="480"/>
              <w:jc w:val="center"/>
            </w:pPr>
          </w:p>
        </w:tc>
        <w:tc>
          <w:tcPr>
            <w:tcW w:w="6512" w:type="dxa"/>
            <w:gridSpan w:val="19"/>
            <w:tcBorders>
              <w:top w:val="single" w:sz="2" w:space="0" w:color="auto"/>
              <w:left w:val="single" w:sz="2" w:space="0" w:color="auto"/>
              <w:bottom w:val="single" w:sz="2" w:space="0" w:color="auto"/>
            </w:tcBorders>
            <w:vAlign w:val="center"/>
          </w:tcPr>
          <w:p w:rsidR="00C36FFE" w:rsidRPr="004164C8" w:rsidRDefault="00C36FFE" w:rsidP="00DC7023">
            <w:pPr>
              <w:ind w:firstLine="480"/>
              <w:jc w:val="center"/>
            </w:pPr>
            <w:r w:rsidRPr="004164C8">
              <w:rPr>
                <w:rFonts w:hint="eastAsia"/>
              </w:rPr>
              <w:t>改进的旧课题数</w:t>
            </w:r>
          </w:p>
        </w:tc>
        <w:tc>
          <w:tcPr>
            <w:tcW w:w="876" w:type="dxa"/>
            <w:gridSpan w:val="2"/>
            <w:tcBorders>
              <w:top w:val="single" w:sz="2" w:space="0" w:color="auto"/>
              <w:bottom w:val="single" w:sz="2" w:space="0" w:color="auto"/>
            </w:tcBorders>
            <w:vAlign w:val="center"/>
          </w:tcPr>
          <w:p w:rsidR="00C36FFE" w:rsidRPr="004164C8" w:rsidRDefault="00C36FFE" w:rsidP="00DC7023">
            <w:pPr>
              <w:ind w:firstLineChars="83" w:firstLine="199"/>
              <w:jc w:val="center"/>
            </w:pPr>
            <w:r w:rsidRPr="004164C8">
              <w:rPr>
                <w:rFonts w:hint="eastAsia"/>
              </w:rPr>
              <w:t>0</w:t>
            </w:r>
          </w:p>
        </w:tc>
      </w:tr>
      <w:tr w:rsidR="00C36FFE" w:rsidRPr="004164C8" w:rsidTr="00DC7023">
        <w:trPr>
          <w:gridAfter w:val="1"/>
          <w:wAfter w:w="6" w:type="dxa"/>
          <w:cantSplit/>
          <w:trHeight w:val="658"/>
        </w:trPr>
        <w:tc>
          <w:tcPr>
            <w:tcW w:w="462" w:type="dxa"/>
            <w:vMerge/>
            <w:tcBorders>
              <w:right w:val="single" w:sz="4" w:space="0" w:color="auto"/>
            </w:tcBorders>
            <w:vAlign w:val="center"/>
          </w:tcPr>
          <w:p w:rsidR="00C36FFE" w:rsidRPr="004164C8" w:rsidRDefault="00C36FFE" w:rsidP="00DC7023">
            <w:pPr>
              <w:ind w:firstLine="480"/>
              <w:jc w:val="center"/>
            </w:pPr>
          </w:p>
        </w:tc>
        <w:tc>
          <w:tcPr>
            <w:tcW w:w="2623" w:type="dxa"/>
            <w:gridSpan w:val="4"/>
            <w:tcBorders>
              <w:top w:val="single" w:sz="2" w:space="0" w:color="auto"/>
              <w:left w:val="single" w:sz="4" w:space="0" w:color="auto"/>
              <w:bottom w:val="single" w:sz="2" w:space="0" w:color="auto"/>
              <w:right w:val="single" w:sz="2" w:space="0" w:color="auto"/>
            </w:tcBorders>
            <w:vAlign w:val="center"/>
          </w:tcPr>
          <w:p w:rsidR="00C36FFE" w:rsidRPr="004164C8" w:rsidRDefault="00C36FFE" w:rsidP="00DC7023">
            <w:pPr>
              <w:jc w:val="center"/>
            </w:pPr>
            <w:r w:rsidRPr="004164C8">
              <w:rPr>
                <w:rFonts w:hint="eastAsia"/>
              </w:rPr>
              <w:t>设计（论文）选题来源</w:t>
            </w:r>
          </w:p>
        </w:tc>
        <w:tc>
          <w:tcPr>
            <w:tcW w:w="709" w:type="dxa"/>
            <w:gridSpan w:val="2"/>
            <w:tcBorders>
              <w:top w:val="single" w:sz="2" w:space="0" w:color="auto"/>
              <w:left w:val="single" w:sz="2" w:space="0" w:color="auto"/>
              <w:bottom w:val="single" w:sz="2" w:space="0" w:color="auto"/>
            </w:tcBorders>
            <w:vAlign w:val="center"/>
          </w:tcPr>
          <w:p w:rsidR="00C36FFE" w:rsidRPr="004164C8" w:rsidRDefault="00C36FFE" w:rsidP="00DC7023">
            <w:pPr>
              <w:jc w:val="center"/>
            </w:pPr>
            <w:r w:rsidRPr="004164C8">
              <w:rPr>
                <w:rFonts w:hint="eastAsia"/>
              </w:rPr>
              <w:t>篇数</w:t>
            </w:r>
          </w:p>
        </w:tc>
        <w:tc>
          <w:tcPr>
            <w:tcW w:w="850" w:type="dxa"/>
            <w:gridSpan w:val="4"/>
            <w:tcBorders>
              <w:top w:val="single" w:sz="2" w:space="0" w:color="auto"/>
              <w:bottom w:val="single" w:sz="2" w:space="0" w:color="auto"/>
            </w:tcBorders>
            <w:vAlign w:val="center"/>
          </w:tcPr>
          <w:p w:rsidR="00C36FFE" w:rsidRPr="004164C8" w:rsidRDefault="00C36FFE" w:rsidP="00DC7023">
            <w:pPr>
              <w:jc w:val="center"/>
            </w:pPr>
            <w:r w:rsidRPr="004164C8">
              <w:rPr>
                <w:rFonts w:hint="eastAsia"/>
              </w:rPr>
              <w:t>所占</w:t>
            </w:r>
          </w:p>
          <w:p w:rsidR="00C36FFE" w:rsidRPr="004164C8" w:rsidRDefault="00C36FFE" w:rsidP="00DC7023">
            <w:pPr>
              <w:jc w:val="center"/>
            </w:pPr>
            <w:r w:rsidRPr="004164C8">
              <w:rPr>
                <w:rFonts w:hint="eastAsia"/>
              </w:rPr>
              <w:t>比例</w:t>
            </w:r>
          </w:p>
        </w:tc>
        <w:tc>
          <w:tcPr>
            <w:tcW w:w="2835" w:type="dxa"/>
            <w:gridSpan w:val="7"/>
            <w:tcBorders>
              <w:top w:val="single" w:sz="2" w:space="0" w:color="auto"/>
              <w:bottom w:val="single" w:sz="2" w:space="0" w:color="auto"/>
            </w:tcBorders>
            <w:vAlign w:val="center"/>
          </w:tcPr>
          <w:p w:rsidR="00C36FFE" w:rsidRPr="004164C8" w:rsidRDefault="00C36FFE" w:rsidP="00DC7023">
            <w:pPr>
              <w:jc w:val="center"/>
            </w:pPr>
            <w:r w:rsidRPr="004164C8">
              <w:rPr>
                <w:rFonts w:hint="eastAsia"/>
              </w:rPr>
              <w:t>设计（论文）选题</w:t>
            </w:r>
          </w:p>
          <w:p w:rsidR="00C36FFE" w:rsidRPr="004164C8" w:rsidRDefault="00C36FFE" w:rsidP="00DC7023">
            <w:pPr>
              <w:ind w:firstLine="480"/>
              <w:jc w:val="center"/>
            </w:pPr>
            <w:r w:rsidRPr="004164C8">
              <w:rPr>
                <w:rFonts w:hint="eastAsia"/>
              </w:rPr>
              <w:t>性质类别</w:t>
            </w:r>
          </w:p>
        </w:tc>
        <w:tc>
          <w:tcPr>
            <w:tcW w:w="751" w:type="dxa"/>
            <w:gridSpan w:val="3"/>
            <w:tcBorders>
              <w:top w:val="single" w:sz="2" w:space="0" w:color="auto"/>
              <w:bottom w:val="single" w:sz="2" w:space="0" w:color="auto"/>
            </w:tcBorders>
            <w:vAlign w:val="center"/>
          </w:tcPr>
          <w:p w:rsidR="00C36FFE" w:rsidRPr="004164C8" w:rsidRDefault="00C36FFE" w:rsidP="00DC7023">
            <w:pPr>
              <w:jc w:val="center"/>
            </w:pPr>
            <w:r w:rsidRPr="004164C8">
              <w:rPr>
                <w:rFonts w:hint="eastAsia"/>
              </w:rPr>
              <w:t>篇数</w:t>
            </w:r>
          </w:p>
        </w:tc>
        <w:tc>
          <w:tcPr>
            <w:tcW w:w="876" w:type="dxa"/>
            <w:gridSpan w:val="2"/>
            <w:tcBorders>
              <w:top w:val="single" w:sz="2" w:space="0" w:color="auto"/>
              <w:bottom w:val="single" w:sz="2" w:space="0" w:color="auto"/>
            </w:tcBorders>
            <w:vAlign w:val="center"/>
          </w:tcPr>
          <w:p w:rsidR="00C36FFE" w:rsidRPr="004164C8" w:rsidRDefault="00C36FFE" w:rsidP="00DC7023">
            <w:pPr>
              <w:jc w:val="center"/>
            </w:pPr>
            <w:r w:rsidRPr="004164C8">
              <w:rPr>
                <w:rFonts w:hint="eastAsia"/>
              </w:rPr>
              <w:t>所占</w:t>
            </w:r>
          </w:p>
          <w:p w:rsidR="00C36FFE" w:rsidRPr="004164C8" w:rsidRDefault="00C36FFE" w:rsidP="00DC7023">
            <w:pPr>
              <w:jc w:val="center"/>
            </w:pPr>
            <w:r w:rsidRPr="004164C8">
              <w:rPr>
                <w:rFonts w:hint="eastAsia"/>
              </w:rPr>
              <w:t>比例</w:t>
            </w:r>
          </w:p>
        </w:tc>
      </w:tr>
      <w:tr w:rsidR="00C36FFE" w:rsidRPr="004164C8" w:rsidTr="00DC7023">
        <w:trPr>
          <w:gridAfter w:val="1"/>
          <w:wAfter w:w="6" w:type="dxa"/>
          <w:trHeight w:val="484"/>
        </w:trPr>
        <w:tc>
          <w:tcPr>
            <w:tcW w:w="462" w:type="dxa"/>
            <w:vMerge/>
            <w:tcBorders>
              <w:right w:val="single" w:sz="4" w:space="0" w:color="auto"/>
            </w:tcBorders>
            <w:vAlign w:val="center"/>
          </w:tcPr>
          <w:p w:rsidR="00C36FFE" w:rsidRPr="004164C8" w:rsidRDefault="00C36FFE" w:rsidP="00DC7023">
            <w:pPr>
              <w:ind w:firstLine="480"/>
              <w:jc w:val="center"/>
            </w:pPr>
          </w:p>
        </w:tc>
        <w:tc>
          <w:tcPr>
            <w:tcW w:w="2623" w:type="dxa"/>
            <w:gridSpan w:val="4"/>
            <w:tcBorders>
              <w:top w:val="single" w:sz="2" w:space="0" w:color="auto"/>
              <w:left w:val="single" w:sz="4" w:space="0" w:color="auto"/>
            </w:tcBorders>
            <w:vAlign w:val="center"/>
          </w:tcPr>
          <w:p w:rsidR="00C36FFE" w:rsidRPr="004164C8" w:rsidRDefault="00C36FFE" w:rsidP="00DC7023">
            <w:pPr>
              <w:ind w:firstLine="480"/>
              <w:jc w:val="center"/>
            </w:pPr>
            <w:r w:rsidRPr="004164C8">
              <w:rPr>
                <w:rFonts w:hint="eastAsia"/>
              </w:rPr>
              <w:t>老师指定</w:t>
            </w:r>
          </w:p>
        </w:tc>
        <w:tc>
          <w:tcPr>
            <w:tcW w:w="709" w:type="dxa"/>
            <w:gridSpan w:val="2"/>
            <w:tcBorders>
              <w:top w:val="single" w:sz="2" w:space="0" w:color="auto"/>
            </w:tcBorders>
            <w:vAlign w:val="center"/>
          </w:tcPr>
          <w:p w:rsidR="00C36FFE" w:rsidRPr="004164C8" w:rsidRDefault="00C36FFE" w:rsidP="00DC7023">
            <w:pPr>
              <w:jc w:val="center"/>
            </w:pPr>
            <w:r w:rsidRPr="004164C8">
              <w:rPr>
                <w:rFonts w:hint="eastAsia"/>
              </w:rPr>
              <w:t>55</w:t>
            </w:r>
          </w:p>
        </w:tc>
        <w:tc>
          <w:tcPr>
            <w:tcW w:w="850" w:type="dxa"/>
            <w:gridSpan w:val="4"/>
            <w:tcBorders>
              <w:top w:val="single" w:sz="2" w:space="0" w:color="auto"/>
            </w:tcBorders>
            <w:vAlign w:val="center"/>
          </w:tcPr>
          <w:p w:rsidR="00C36FFE" w:rsidRPr="004164C8" w:rsidRDefault="00C36FFE" w:rsidP="00DC7023">
            <w:pPr>
              <w:jc w:val="center"/>
            </w:pPr>
            <w:r w:rsidRPr="004164C8">
              <w:rPr>
                <w:rFonts w:hint="eastAsia"/>
              </w:rPr>
              <w:t>16%</w:t>
            </w:r>
          </w:p>
        </w:tc>
        <w:tc>
          <w:tcPr>
            <w:tcW w:w="2835" w:type="dxa"/>
            <w:gridSpan w:val="7"/>
            <w:tcBorders>
              <w:top w:val="single" w:sz="2" w:space="0" w:color="auto"/>
            </w:tcBorders>
            <w:vAlign w:val="center"/>
          </w:tcPr>
          <w:p w:rsidR="00C36FFE" w:rsidRPr="004164C8" w:rsidRDefault="00C36FFE" w:rsidP="00DC7023">
            <w:pPr>
              <w:ind w:firstLine="480"/>
              <w:jc w:val="center"/>
            </w:pPr>
            <w:r w:rsidRPr="004164C8">
              <w:rPr>
                <w:rFonts w:hint="eastAsia"/>
              </w:rPr>
              <w:t>研究论文类</w:t>
            </w:r>
          </w:p>
        </w:tc>
        <w:tc>
          <w:tcPr>
            <w:tcW w:w="751" w:type="dxa"/>
            <w:gridSpan w:val="3"/>
            <w:tcBorders>
              <w:top w:val="single" w:sz="2" w:space="0" w:color="auto"/>
            </w:tcBorders>
            <w:vAlign w:val="center"/>
          </w:tcPr>
          <w:p w:rsidR="00C36FFE" w:rsidRPr="004164C8" w:rsidRDefault="00C36FFE" w:rsidP="00DC7023">
            <w:pPr>
              <w:ind w:firstLineChars="83" w:firstLine="199"/>
              <w:jc w:val="center"/>
            </w:pPr>
            <w:r w:rsidRPr="004164C8">
              <w:rPr>
                <w:rFonts w:hint="eastAsia"/>
              </w:rPr>
              <w:t>0</w:t>
            </w:r>
          </w:p>
        </w:tc>
        <w:tc>
          <w:tcPr>
            <w:tcW w:w="876" w:type="dxa"/>
            <w:gridSpan w:val="2"/>
            <w:tcBorders>
              <w:top w:val="single" w:sz="2" w:space="0" w:color="auto"/>
            </w:tcBorders>
            <w:vAlign w:val="center"/>
          </w:tcPr>
          <w:p w:rsidR="00C36FFE" w:rsidRPr="004164C8" w:rsidRDefault="00C36FFE" w:rsidP="00DC7023">
            <w:pPr>
              <w:ind w:firstLineChars="83" w:firstLine="199"/>
              <w:jc w:val="center"/>
            </w:pPr>
            <w:r w:rsidRPr="004164C8">
              <w:rPr>
                <w:rFonts w:hint="eastAsia"/>
              </w:rPr>
              <w:t>0</w:t>
            </w:r>
          </w:p>
        </w:tc>
      </w:tr>
      <w:tr w:rsidR="00C36FFE" w:rsidRPr="004164C8" w:rsidTr="00DC7023">
        <w:trPr>
          <w:gridAfter w:val="1"/>
          <w:wAfter w:w="6" w:type="dxa"/>
          <w:trHeight w:val="433"/>
        </w:trPr>
        <w:tc>
          <w:tcPr>
            <w:tcW w:w="462" w:type="dxa"/>
            <w:vMerge/>
            <w:tcBorders>
              <w:right w:val="single" w:sz="4" w:space="0" w:color="auto"/>
            </w:tcBorders>
            <w:vAlign w:val="center"/>
          </w:tcPr>
          <w:p w:rsidR="00C36FFE" w:rsidRPr="004164C8" w:rsidRDefault="00C36FFE" w:rsidP="00DC7023">
            <w:pPr>
              <w:ind w:firstLine="480"/>
              <w:jc w:val="center"/>
            </w:pPr>
          </w:p>
        </w:tc>
        <w:tc>
          <w:tcPr>
            <w:tcW w:w="2623" w:type="dxa"/>
            <w:gridSpan w:val="4"/>
            <w:tcBorders>
              <w:left w:val="single" w:sz="4" w:space="0" w:color="auto"/>
            </w:tcBorders>
            <w:vAlign w:val="center"/>
          </w:tcPr>
          <w:p w:rsidR="00C36FFE" w:rsidRPr="004164C8" w:rsidRDefault="00C36FFE" w:rsidP="00DC7023">
            <w:pPr>
              <w:ind w:firstLine="480"/>
              <w:jc w:val="center"/>
            </w:pPr>
            <w:r w:rsidRPr="004164C8">
              <w:rPr>
                <w:rFonts w:hint="eastAsia"/>
              </w:rPr>
              <w:t>学生自拟</w:t>
            </w:r>
          </w:p>
        </w:tc>
        <w:tc>
          <w:tcPr>
            <w:tcW w:w="709" w:type="dxa"/>
            <w:gridSpan w:val="2"/>
            <w:vAlign w:val="center"/>
          </w:tcPr>
          <w:p w:rsidR="00C36FFE" w:rsidRPr="004164C8" w:rsidRDefault="00C36FFE" w:rsidP="00DC7023">
            <w:pPr>
              <w:ind w:firstLineChars="50" w:firstLine="120"/>
              <w:jc w:val="center"/>
            </w:pPr>
            <w:r w:rsidRPr="004164C8">
              <w:rPr>
                <w:rFonts w:hint="eastAsia"/>
              </w:rPr>
              <w:t>0</w:t>
            </w:r>
          </w:p>
        </w:tc>
        <w:tc>
          <w:tcPr>
            <w:tcW w:w="850" w:type="dxa"/>
            <w:gridSpan w:val="4"/>
            <w:vAlign w:val="center"/>
          </w:tcPr>
          <w:p w:rsidR="00C36FFE" w:rsidRPr="004164C8" w:rsidRDefault="00C36FFE" w:rsidP="00DC7023">
            <w:pPr>
              <w:ind w:firstLineChars="83" w:firstLine="199"/>
              <w:jc w:val="center"/>
            </w:pPr>
            <w:r w:rsidRPr="004164C8">
              <w:rPr>
                <w:rFonts w:hint="eastAsia"/>
              </w:rPr>
              <w:t>0</w:t>
            </w:r>
          </w:p>
        </w:tc>
        <w:tc>
          <w:tcPr>
            <w:tcW w:w="2835" w:type="dxa"/>
            <w:gridSpan w:val="7"/>
            <w:vAlign w:val="center"/>
          </w:tcPr>
          <w:p w:rsidR="00C36FFE" w:rsidRPr="004164C8" w:rsidRDefault="00C36FFE" w:rsidP="00DC7023">
            <w:pPr>
              <w:ind w:firstLine="480"/>
              <w:jc w:val="center"/>
            </w:pPr>
            <w:r w:rsidRPr="004164C8">
              <w:rPr>
                <w:rFonts w:hint="eastAsia"/>
              </w:rPr>
              <w:t>工程设计类</w:t>
            </w:r>
          </w:p>
        </w:tc>
        <w:tc>
          <w:tcPr>
            <w:tcW w:w="751" w:type="dxa"/>
            <w:gridSpan w:val="3"/>
            <w:vAlign w:val="center"/>
          </w:tcPr>
          <w:p w:rsidR="00C36FFE" w:rsidRPr="004164C8" w:rsidRDefault="00C36FFE" w:rsidP="00DC7023">
            <w:pPr>
              <w:jc w:val="center"/>
            </w:pPr>
            <w:r w:rsidRPr="004164C8">
              <w:rPr>
                <w:rFonts w:hint="eastAsia"/>
              </w:rPr>
              <w:t>298</w:t>
            </w:r>
          </w:p>
        </w:tc>
        <w:tc>
          <w:tcPr>
            <w:tcW w:w="876" w:type="dxa"/>
            <w:gridSpan w:val="2"/>
            <w:tcBorders>
              <w:right w:val="single" w:sz="2" w:space="0" w:color="auto"/>
            </w:tcBorders>
            <w:vAlign w:val="center"/>
          </w:tcPr>
          <w:p w:rsidR="00C36FFE" w:rsidRPr="004164C8" w:rsidRDefault="00C36FFE" w:rsidP="00DC7023">
            <w:pPr>
              <w:jc w:val="center"/>
            </w:pPr>
            <w:r w:rsidRPr="004164C8">
              <w:rPr>
                <w:rFonts w:hint="eastAsia"/>
              </w:rPr>
              <w:t>84%</w:t>
            </w:r>
          </w:p>
        </w:tc>
      </w:tr>
      <w:tr w:rsidR="00C36FFE" w:rsidRPr="004164C8" w:rsidTr="00DC7023">
        <w:trPr>
          <w:gridAfter w:val="1"/>
          <w:wAfter w:w="6" w:type="dxa"/>
          <w:trHeight w:val="413"/>
        </w:trPr>
        <w:tc>
          <w:tcPr>
            <w:tcW w:w="462" w:type="dxa"/>
            <w:vMerge/>
            <w:tcBorders>
              <w:right w:val="single" w:sz="4" w:space="0" w:color="auto"/>
            </w:tcBorders>
            <w:vAlign w:val="center"/>
          </w:tcPr>
          <w:p w:rsidR="00C36FFE" w:rsidRPr="004164C8" w:rsidRDefault="00C36FFE" w:rsidP="00DC7023">
            <w:pPr>
              <w:ind w:firstLine="480"/>
              <w:jc w:val="center"/>
            </w:pPr>
          </w:p>
        </w:tc>
        <w:tc>
          <w:tcPr>
            <w:tcW w:w="2623" w:type="dxa"/>
            <w:gridSpan w:val="4"/>
            <w:tcBorders>
              <w:left w:val="single" w:sz="4" w:space="0" w:color="auto"/>
            </w:tcBorders>
            <w:vAlign w:val="center"/>
          </w:tcPr>
          <w:p w:rsidR="00C36FFE" w:rsidRPr="004164C8" w:rsidRDefault="00C36FFE" w:rsidP="00DC7023">
            <w:pPr>
              <w:ind w:firstLine="480"/>
              <w:jc w:val="center"/>
            </w:pPr>
            <w:r w:rsidRPr="004164C8">
              <w:rPr>
                <w:rFonts w:hint="eastAsia"/>
              </w:rPr>
              <w:t>其它</w:t>
            </w:r>
          </w:p>
        </w:tc>
        <w:tc>
          <w:tcPr>
            <w:tcW w:w="709" w:type="dxa"/>
            <w:gridSpan w:val="2"/>
            <w:vAlign w:val="center"/>
          </w:tcPr>
          <w:p w:rsidR="00C36FFE" w:rsidRPr="004164C8" w:rsidRDefault="00C36FFE" w:rsidP="00DC7023">
            <w:pPr>
              <w:jc w:val="center"/>
            </w:pPr>
            <w:r w:rsidRPr="004164C8">
              <w:rPr>
                <w:rFonts w:hint="eastAsia"/>
              </w:rPr>
              <w:t>298</w:t>
            </w:r>
          </w:p>
        </w:tc>
        <w:tc>
          <w:tcPr>
            <w:tcW w:w="850" w:type="dxa"/>
            <w:gridSpan w:val="4"/>
            <w:vAlign w:val="center"/>
          </w:tcPr>
          <w:p w:rsidR="00C36FFE" w:rsidRPr="004164C8" w:rsidRDefault="00C36FFE" w:rsidP="00DC7023">
            <w:pPr>
              <w:jc w:val="center"/>
            </w:pPr>
            <w:r w:rsidRPr="004164C8">
              <w:rPr>
                <w:rFonts w:hint="eastAsia"/>
              </w:rPr>
              <w:t>84%</w:t>
            </w:r>
          </w:p>
        </w:tc>
        <w:tc>
          <w:tcPr>
            <w:tcW w:w="2835" w:type="dxa"/>
            <w:gridSpan w:val="7"/>
            <w:vAlign w:val="center"/>
          </w:tcPr>
          <w:p w:rsidR="00C36FFE" w:rsidRPr="004164C8" w:rsidRDefault="00C36FFE" w:rsidP="00DC7023">
            <w:pPr>
              <w:ind w:firstLine="480"/>
              <w:jc w:val="center"/>
            </w:pPr>
            <w:r w:rsidRPr="004164C8">
              <w:rPr>
                <w:rFonts w:hint="eastAsia"/>
              </w:rPr>
              <w:t>调查报告类</w:t>
            </w:r>
          </w:p>
        </w:tc>
        <w:tc>
          <w:tcPr>
            <w:tcW w:w="751" w:type="dxa"/>
            <w:gridSpan w:val="3"/>
            <w:vAlign w:val="center"/>
          </w:tcPr>
          <w:p w:rsidR="00C36FFE" w:rsidRPr="004164C8" w:rsidRDefault="00C36FFE" w:rsidP="00DC7023">
            <w:pPr>
              <w:ind w:firstLineChars="83" w:firstLine="199"/>
              <w:jc w:val="center"/>
            </w:pPr>
            <w:r w:rsidRPr="004164C8">
              <w:rPr>
                <w:rFonts w:hint="eastAsia"/>
              </w:rPr>
              <w:t>0</w:t>
            </w:r>
          </w:p>
        </w:tc>
        <w:tc>
          <w:tcPr>
            <w:tcW w:w="876" w:type="dxa"/>
            <w:gridSpan w:val="2"/>
            <w:tcBorders>
              <w:right w:val="single" w:sz="2" w:space="0" w:color="auto"/>
            </w:tcBorders>
            <w:vAlign w:val="center"/>
          </w:tcPr>
          <w:p w:rsidR="00C36FFE" w:rsidRPr="004164C8" w:rsidRDefault="00C36FFE" w:rsidP="00DC7023">
            <w:pPr>
              <w:ind w:firstLineChars="83" w:firstLine="199"/>
              <w:jc w:val="center"/>
            </w:pPr>
            <w:r w:rsidRPr="004164C8">
              <w:rPr>
                <w:rFonts w:hint="eastAsia"/>
              </w:rPr>
              <w:t>0</w:t>
            </w:r>
          </w:p>
        </w:tc>
      </w:tr>
      <w:tr w:rsidR="00C36FFE" w:rsidRPr="004164C8" w:rsidTr="00DC7023">
        <w:trPr>
          <w:gridAfter w:val="1"/>
          <w:wAfter w:w="6" w:type="dxa"/>
          <w:trHeight w:val="405"/>
        </w:trPr>
        <w:tc>
          <w:tcPr>
            <w:tcW w:w="462" w:type="dxa"/>
            <w:vMerge/>
            <w:tcBorders>
              <w:right w:val="single" w:sz="4" w:space="0" w:color="auto"/>
            </w:tcBorders>
            <w:vAlign w:val="center"/>
          </w:tcPr>
          <w:p w:rsidR="00C36FFE" w:rsidRPr="004164C8" w:rsidRDefault="00C36FFE" w:rsidP="00DC7023">
            <w:pPr>
              <w:ind w:firstLine="480"/>
              <w:jc w:val="center"/>
            </w:pPr>
          </w:p>
        </w:tc>
        <w:tc>
          <w:tcPr>
            <w:tcW w:w="2623" w:type="dxa"/>
            <w:gridSpan w:val="4"/>
            <w:tcBorders>
              <w:left w:val="single" w:sz="4" w:space="0" w:color="auto"/>
            </w:tcBorders>
            <w:vAlign w:val="center"/>
          </w:tcPr>
          <w:p w:rsidR="00C36FFE" w:rsidRPr="004164C8" w:rsidRDefault="00C36FFE" w:rsidP="00DC7023">
            <w:pPr>
              <w:ind w:firstLine="480"/>
              <w:jc w:val="center"/>
            </w:pPr>
          </w:p>
        </w:tc>
        <w:tc>
          <w:tcPr>
            <w:tcW w:w="709" w:type="dxa"/>
            <w:gridSpan w:val="2"/>
            <w:vAlign w:val="center"/>
          </w:tcPr>
          <w:p w:rsidR="00C36FFE" w:rsidRPr="004164C8" w:rsidRDefault="00C36FFE" w:rsidP="00DC7023">
            <w:pPr>
              <w:ind w:firstLine="480"/>
              <w:jc w:val="center"/>
            </w:pPr>
          </w:p>
        </w:tc>
        <w:tc>
          <w:tcPr>
            <w:tcW w:w="850" w:type="dxa"/>
            <w:gridSpan w:val="4"/>
            <w:vAlign w:val="center"/>
          </w:tcPr>
          <w:p w:rsidR="00C36FFE" w:rsidRPr="004164C8" w:rsidRDefault="00C36FFE" w:rsidP="00DC7023">
            <w:pPr>
              <w:ind w:firstLine="480"/>
              <w:jc w:val="center"/>
            </w:pPr>
          </w:p>
        </w:tc>
        <w:tc>
          <w:tcPr>
            <w:tcW w:w="2835" w:type="dxa"/>
            <w:gridSpan w:val="7"/>
            <w:vAlign w:val="center"/>
          </w:tcPr>
          <w:p w:rsidR="00C36FFE" w:rsidRPr="004164C8" w:rsidRDefault="00C36FFE" w:rsidP="00DC7023">
            <w:pPr>
              <w:ind w:firstLine="480"/>
              <w:jc w:val="center"/>
            </w:pPr>
            <w:r w:rsidRPr="004164C8">
              <w:rPr>
                <w:rFonts w:hint="eastAsia"/>
              </w:rPr>
              <w:t>作品制作类</w:t>
            </w:r>
          </w:p>
        </w:tc>
        <w:tc>
          <w:tcPr>
            <w:tcW w:w="751" w:type="dxa"/>
            <w:gridSpan w:val="3"/>
            <w:vAlign w:val="center"/>
          </w:tcPr>
          <w:p w:rsidR="00C36FFE" w:rsidRPr="004164C8" w:rsidRDefault="00C36FFE" w:rsidP="00DC7023">
            <w:pPr>
              <w:jc w:val="center"/>
            </w:pPr>
            <w:r w:rsidRPr="004164C8">
              <w:rPr>
                <w:rFonts w:hint="eastAsia"/>
              </w:rPr>
              <w:t>55</w:t>
            </w:r>
          </w:p>
        </w:tc>
        <w:tc>
          <w:tcPr>
            <w:tcW w:w="876" w:type="dxa"/>
            <w:gridSpan w:val="2"/>
            <w:vAlign w:val="center"/>
          </w:tcPr>
          <w:p w:rsidR="00C36FFE" w:rsidRPr="004164C8" w:rsidRDefault="00C36FFE" w:rsidP="00DC7023">
            <w:pPr>
              <w:jc w:val="center"/>
            </w:pPr>
            <w:r w:rsidRPr="004164C8">
              <w:rPr>
                <w:rFonts w:hint="eastAsia"/>
              </w:rPr>
              <w:t>16%</w:t>
            </w:r>
          </w:p>
        </w:tc>
      </w:tr>
      <w:tr w:rsidR="00C36FFE" w:rsidRPr="004164C8" w:rsidTr="00DC7023">
        <w:trPr>
          <w:gridAfter w:val="1"/>
          <w:wAfter w:w="6" w:type="dxa"/>
          <w:trHeight w:val="453"/>
        </w:trPr>
        <w:tc>
          <w:tcPr>
            <w:tcW w:w="462" w:type="dxa"/>
            <w:vMerge w:val="restart"/>
            <w:vAlign w:val="center"/>
          </w:tcPr>
          <w:p w:rsidR="00C36FFE" w:rsidRPr="004164C8" w:rsidRDefault="00C36FFE" w:rsidP="00DC7023">
            <w:pPr>
              <w:ind w:firstLineChars="300" w:firstLine="720"/>
              <w:jc w:val="center"/>
            </w:pPr>
          </w:p>
          <w:p w:rsidR="00C36FFE" w:rsidRPr="004164C8" w:rsidRDefault="00C36FFE" w:rsidP="00DC7023">
            <w:pPr>
              <w:ind w:firstLine="480"/>
              <w:jc w:val="center"/>
            </w:pPr>
            <w:r w:rsidRPr="004164C8">
              <w:rPr>
                <w:rFonts w:hint="eastAsia"/>
              </w:rPr>
              <w:t>指导教师情况</w:t>
            </w:r>
          </w:p>
          <w:p w:rsidR="00C36FFE" w:rsidRPr="004164C8" w:rsidRDefault="00C36FFE" w:rsidP="00DC7023">
            <w:pPr>
              <w:ind w:firstLine="480"/>
              <w:jc w:val="center"/>
            </w:pPr>
          </w:p>
        </w:tc>
        <w:tc>
          <w:tcPr>
            <w:tcW w:w="2623" w:type="dxa"/>
            <w:gridSpan w:val="4"/>
            <w:vAlign w:val="center"/>
          </w:tcPr>
          <w:p w:rsidR="00C36FFE" w:rsidRPr="004164C8" w:rsidRDefault="00C36FFE" w:rsidP="00DC7023">
            <w:pPr>
              <w:ind w:firstLine="480"/>
              <w:jc w:val="center"/>
            </w:pPr>
            <w:r w:rsidRPr="004164C8">
              <w:rPr>
                <w:rFonts w:hint="eastAsia"/>
              </w:rPr>
              <w:t>职称情况</w:t>
            </w:r>
          </w:p>
        </w:tc>
        <w:tc>
          <w:tcPr>
            <w:tcW w:w="709" w:type="dxa"/>
            <w:gridSpan w:val="2"/>
            <w:vAlign w:val="center"/>
          </w:tcPr>
          <w:p w:rsidR="00C36FFE" w:rsidRPr="004164C8" w:rsidRDefault="00C36FFE" w:rsidP="00DC7023">
            <w:pPr>
              <w:jc w:val="center"/>
            </w:pPr>
            <w:r w:rsidRPr="004164C8">
              <w:rPr>
                <w:rFonts w:hint="eastAsia"/>
              </w:rPr>
              <w:t>人数</w:t>
            </w:r>
          </w:p>
        </w:tc>
        <w:tc>
          <w:tcPr>
            <w:tcW w:w="850" w:type="dxa"/>
            <w:gridSpan w:val="4"/>
            <w:tcBorders>
              <w:bottom w:val="single" w:sz="2" w:space="0" w:color="auto"/>
            </w:tcBorders>
            <w:vAlign w:val="center"/>
          </w:tcPr>
          <w:p w:rsidR="00C36FFE" w:rsidRPr="004164C8" w:rsidRDefault="00C36FFE" w:rsidP="00DC7023">
            <w:pPr>
              <w:jc w:val="center"/>
            </w:pPr>
            <w:r w:rsidRPr="004164C8">
              <w:rPr>
                <w:rFonts w:hint="eastAsia"/>
              </w:rPr>
              <w:t>所占</w:t>
            </w:r>
          </w:p>
          <w:p w:rsidR="00C36FFE" w:rsidRPr="004164C8" w:rsidRDefault="00C36FFE" w:rsidP="00DC7023">
            <w:pPr>
              <w:jc w:val="center"/>
            </w:pPr>
            <w:r w:rsidRPr="004164C8">
              <w:rPr>
                <w:rFonts w:hint="eastAsia"/>
              </w:rPr>
              <w:t>比例</w:t>
            </w:r>
          </w:p>
        </w:tc>
        <w:tc>
          <w:tcPr>
            <w:tcW w:w="2835" w:type="dxa"/>
            <w:gridSpan w:val="7"/>
            <w:tcBorders>
              <w:bottom w:val="single" w:sz="2" w:space="0" w:color="auto"/>
            </w:tcBorders>
            <w:vAlign w:val="center"/>
          </w:tcPr>
          <w:p w:rsidR="00C36FFE" w:rsidRPr="004164C8" w:rsidRDefault="00C36FFE" w:rsidP="00DC7023">
            <w:pPr>
              <w:ind w:firstLine="480"/>
              <w:jc w:val="center"/>
            </w:pPr>
            <w:r w:rsidRPr="004164C8">
              <w:rPr>
                <w:rFonts w:hint="eastAsia"/>
              </w:rPr>
              <w:t>学历（学位）情况</w:t>
            </w:r>
          </w:p>
        </w:tc>
        <w:tc>
          <w:tcPr>
            <w:tcW w:w="751" w:type="dxa"/>
            <w:gridSpan w:val="3"/>
            <w:vAlign w:val="center"/>
          </w:tcPr>
          <w:p w:rsidR="00C36FFE" w:rsidRPr="004164C8" w:rsidRDefault="00C36FFE" w:rsidP="00DC7023">
            <w:pPr>
              <w:jc w:val="center"/>
            </w:pPr>
            <w:r w:rsidRPr="004164C8">
              <w:rPr>
                <w:rFonts w:hint="eastAsia"/>
              </w:rPr>
              <w:t>人数</w:t>
            </w:r>
          </w:p>
        </w:tc>
        <w:tc>
          <w:tcPr>
            <w:tcW w:w="876" w:type="dxa"/>
            <w:gridSpan w:val="2"/>
            <w:vAlign w:val="center"/>
          </w:tcPr>
          <w:p w:rsidR="00C36FFE" w:rsidRPr="004164C8" w:rsidRDefault="00C36FFE" w:rsidP="00DC7023">
            <w:pPr>
              <w:jc w:val="center"/>
            </w:pPr>
            <w:r w:rsidRPr="004164C8">
              <w:rPr>
                <w:rFonts w:hint="eastAsia"/>
              </w:rPr>
              <w:t>所占</w:t>
            </w:r>
          </w:p>
          <w:p w:rsidR="00C36FFE" w:rsidRPr="004164C8" w:rsidRDefault="00C36FFE" w:rsidP="00DC7023">
            <w:pPr>
              <w:jc w:val="center"/>
            </w:pPr>
            <w:r w:rsidRPr="004164C8">
              <w:rPr>
                <w:rFonts w:hint="eastAsia"/>
              </w:rPr>
              <w:t>比例</w:t>
            </w:r>
          </w:p>
        </w:tc>
      </w:tr>
      <w:tr w:rsidR="00C36FFE" w:rsidRPr="004164C8" w:rsidTr="00DC7023">
        <w:trPr>
          <w:gridAfter w:val="1"/>
          <w:wAfter w:w="6" w:type="dxa"/>
          <w:trHeight w:val="484"/>
        </w:trPr>
        <w:tc>
          <w:tcPr>
            <w:tcW w:w="462" w:type="dxa"/>
            <w:vMerge/>
            <w:vAlign w:val="center"/>
          </w:tcPr>
          <w:p w:rsidR="00C36FFE" w:rsidRPr="004164C8" w:rsidRDefault="00C36FFE" w:rsidP="00DC7023">
            <w:pPr>
              <w:ind w:firstLine="480"/>
              <w:jc w:val="center"/>
            </w:pPr>
          </w:p>
        </w:tc>
        <w:tc>
          <w:tcPr>
            <w:tcW w:w="2623" w:type="dxa"/>
            <w:gridSpan w:val="4"/>
            <w:vAlign w:val="center"/>
          </w:tcPr>
          <w:p w:rsidR="00C36FFE" w:rsidRPr="004164C8" w:rsidRDefault="00C36FFE" w:rsidP="00DC7023">
            <w:pPr>
              <w:ind w:firstLine="480"/>
              <w:jc w:val="center"/>
            </w:pPr>
            <w:r w:rsidRPr="004164C8">
              <w:rPr>
                <w:rFonts w:hint="eastAsia"/>
              </w:rPr>
              <w:t>正高</w:t>
            </w:r>
          </w:p>
        </w:tc>
        <w:tc>
          <w:tcPr>
            <w:tcW w:w="709" w:type="dxa"/>
            <w:gridSpan w:val="2"/>
            <w:vAlign w:val="center"/>
          </w:tcPr>
          <w:p w:rsidR="00C36FFE" w:rsidRPr="004164C8" w:rsidRDefault="00C36FFE" w:rsidP="00DC7023">
            <w:pPr>
              <w:ind w:firstLineChars="50" w:firstLine="120"/>
              <w:jc w:val="center"/>
              <w:rPr>
                <w:b/>
              </w:rPr>
            </w:pPr>
            <w:r w:rsidRPr="004164C8">
              <w:rPr>
                <w:rFonts w:hint="eastAsia"/>
              </w:rPr>
              <w:t>7</w:t>
            </w:r>
          </w:p>
        </w:tc>
        <w:tc>
          <w:tcPr>
            <w:tcW w:w="850" w:type="dxa"/>
            <w:gridSpan w:val="4"/>
            <w:vAlign w:val="center"/>
          </w:tcPr>
          <w:p w:rsidR="00C36FFE" w:rsidRPr="004164C8" w:rsidRDefault="00C36FFE" w:rsidP="00DC7023">
            <w:pPr>
              <w:jc w:val="center"/>
              <w:rPr>
                <w:b/>
              </w:rPr>
            </w:pPr>
            <w:r w:rsidRPr="004164C8">
              <w:rPr>
                <w:rFonts w:hint="eastAsia"/>
              </w:rPr>
              <w:t>15.6%</w:t>
            </w:r>
          </w:p>
        </w:tc>
        <w:tc>
          <w:tcPr>
            <w:tcW w:w="2835" w:type="dxa"/>
            <w:gridSpan w:val="7"/>
            <w:tcBorders>
              <w:top w:val="single" w:sz="2" w:space="0" w:color="auto"/>
            </w:tcBorders>
            <w:vAlign w:val="center"/>
          </w:tcPr>
          <w:p w:rsidR="00C36FFE" w:rsidRPr="004164C8" w:rsidRDefault="00C36FFE" w:rsidP="00DC7023">
            <w:pPr>
              <w:ind w:firstLine="480"/>
              <w:jc w:val="center"/>
            </w:pPr>
            <w:r w:rsidRPr="004164C8">
              <w:rPr>
                <w:rFonts w:hint="eastAsia"/>
              </w:rPr>
              <w:t>博士</w:t>
            </w:r>
          </w:p>
        </w:tc>
        <w:tc>
          <w:tcPr>
            <w:tcW w:w="751" w:type="dxa"/>
            <w:gridSpan w:val="3"/>
            <w:vAlign w:val="center"/>
          </w:tcPr>
          <w:p w:rsidR="00C36FFE" w:rsidRPr="004164C8" w:rsidRDefault="00C36FFE" w:rsidP="00DC7023">
            <w:pPr>
              <w:jc w:val="center"/>
              <w:rPr>
                <w:b/>
              </w:rPr>
            </w:pPr>
            <w:r w:rsidRPr="004164C8">
              <w:rPr>
                <w:rFonts w:hint="eastAsia"/>
              </w:rPr>
              <w:t>34</w:t>
            </w:r>
          </w:p>
        </w:tc>
        <w:tc>
          <w:tcPr>
            <w:tcW w:w="876" w:type="dxa"/>
            <w:gridSpan w:val="2"/>
            <w:vAlign w:val="center"/>
          </w:tcPr>
          <w:p w:rsidR="00C36FFE" w:rsidRPr="004164C8" w:rsidRDefault="00C36FFE" w:rsidP="00DC7023">
            <w:pPr>
              <w:jc w:val="center"/>
              <w:rPr>
                <w:b/>
              </w:rPr>
            </w:pPr>
            <w:r w:rsidRPr="004164C8">
              <w:rPr>
                <w:rFonts w:hint="eastAsia"/>
              </w:rPr>
              <w:t>75.6%</w:t>
            </w:r>
          </w:p>
        </w:tc>
      </w:tr>
      <w:tr w:rsidR="00C36FFE" w:rsidRPr="004164C8" w:rsidTr="00DC7023">
        <w:trPr>
          <w:gridAfter w:val="1"/>
          <w:wAfter w:w="6" w:type="dxa"/>
          <w:trHeight w:val="477"/>
        </w:trPr>
        <w:tc>
          <w:tcPr>
            <w:tcW w:w="462" w:type="dxa"/>
            <w:vMerge/>
            <w:vAlign w:val="center"/>
          </w:tcPr>
          <w:p w:rsidR="00C36FFE" w:rsidRPr="004164C8" w:rsidRDefault="00C36FFE" w:rsidP="00DC7023">
            <w:pPr>
              <w:ind w:firstLine="480"/>
              <w:jc w:val="center"/>
            </w:pPr>
          </w:p>
        </w:tc>
        <w:tc>
          <w:tcPr>
            <w:tcW w:w="2623" w:type="dxa"/>
            <w:gridSpan w:val="4"/>
            <w:vAlign w:val="center"/>
          </w:tcPr>
          <w:p w:rsidR="00C36FFE" w:rsidRPr="004164C8" w:rsidRDefault="00C36FFE" w:rsidP="00DC7023">
            <w:pPr>
              <w:ind w:firstLine="480"/>
              <w:jc w:val="center"/>
            </w:pPr>
            <w:r w:rsidRPr="004164C8">
              <w:rPr>
                <w:rFonts w:hint="eastAsia"/>
              </w:rPr>
              <w:t>副高</w:t>
            </w:r>
          </w:p>
        </w:tc>
        <w:tc>
          <w:tcPr>
            <w:tcW w:w="709" w:type="dxa"/>
            <w:gridSpan w:val="2"/>
            <w:vAlign w:val="center"/>
          </w:tcPr>
          <w:p w:rsidR="00C36FFE" w:rsidRPr="004164C8" w:rsidRDefault="00C36FFE" w:rsidP="00DC7023">
            <w:pPr>
              <w:jc w:val="center"/>
              <w:rPr>
                <w:b/>
              </w:rPr>
            </w:pPr>
            <w:r w:rsidRPr="004164C8">
              <w:rPr>
                <w:rFonts w:hint="eastAsia"/>
              </w:rPr>
              <w:t>16</w:t>
            </w:r>
          </w:p>
        </w:tc>
        <w:tc>
          <w:tcPr>
            <w:tcW w:w="850" w:type="dxa"/>
            <w:gridSpan w:val="4"/>
            <w:vAlign w:val="center"/>
          </w:tcPr>
          <w:p w:rsidR="00C36FFE" w:rsidRPr="004164C8" w:rsidRDefault="00C36FFE" w:rsidP="00DC7023">
            <w:pPr>
              <w:jc w:val="center"/>
              <w:rPr>
                <w:b/>
              </w:rPr>
            </w:pPr>
            <w:r w:rsidRPr="004164C8">
              <w:rPr>
                <w:rFonts w:hint="eastAsia"/>
              </w:rPr>
              <w:t>35.6%</w:t>
            </w:r>
          </w:p>
        </w:tc>
        <w:tc>
          <w:tcPr>
            <w:tcW w:w="2835" w:type="dxa"/>
            <w:gridSpan w:val="7"/>
            <w:tcBorders>
              <w:top w:val="single" w:sz="2" w:space="0" w:color="auto"/>
            </w:tcBorders>
            <w:vAlign w:val="center"/>
          </w:tcPr>
          <w:p w:rsidR="00C36FFE" w:rsidRPr="004164C8" w:rsidRDefault="00C36FFE" w:rsidP="00DC7023">
            <w:pPr>
              <w:ind w:firstLine="480"/>
              <w:jc w:val="center"/>
            </w:pPr>
            <w:r w:rsidRPr="004164C8">
              <w:rPr>
                <w:rFonts w:hint="eastAsia"/>
              </w:rPr>
              <w:t>硕士</w:t>
            </w:r>
          </w:p>
        </w:tc>
        <w:tc>
          <w:tcPr>
            <w:tcW w:w="751" w:type="dxa"/>
            <w:gridSpan w:val="3"/>
            <w:vAlign w:val="center"/>
          </w:tcPr>
          <w:p w:rsidR="00C36FFE" w:rsidRPr="004164C8" w:rsidRDefault="00C36FFE" w:rsidP="00DC7023">
            <w:pPr>
              <w:ind w:firstLineChars="83" w:firstLine="199"/>
              <w:jc w:val="center"/>
              <w:rPr>
                <w:b/>
              </w:rPr>
            </w:pPr>
            <w:r w:rsidRPr="004164C8">
              <w:rPr>
                <w:rFonts w:hint="eastAsia"/>
              </w:rPr>
              <w:t>9</w:t>
            </w:r>
          </w:p>
        </w:tc>
        <w:tc>
          <w:tcPr>
            <w:tcW w:w="876" w:type="dxa"/>
            <w:gridSpan w:val="2"/>
            <w:vAlign w:val="center"/>
          </w:tcPr>
          <w:p w:rsidR="00C36FFE" w:rsidRPr="004164C8" w:rsidRDefault="00C36FFE" w:rsidP="00DC7023">
            <w:pPr>
              <w:jc w:val="center"/>
              <w:rPr>
                <w:b/>
              </w:rPr>
            </w:pPr>
            <w:r w:rsidRPr="004164C8">
              <w:rPr>
                <w:rFonts w:hint="eastAsia"/>
              </w:rPr>
              <w:t>20%</w:t>
            </w:r>
          </w:p>
        </w:tc>
      </w:tr>
      <w:tr w:rsidR="00C36FFE" w:rsidRPr="004164C8" w:rsidTr="00DC7023">
        <w:trPr>
          <w:gridAfter w:val="1"/>
          <w:wAfter w:w="6" w:type="dxa"/>
          <w:trHeight w:val="453"/>
        </w:trPr>
        <w:tc>
          <w:tcPr>
            <w:tcW w:w="462" w:type="dxa"/>
            <w:vMerge/>
            <w:vAlign w:val="center"/>
          </w:tcPr>
          <w:p w:rsidR="00C36FFE" w:rsidRPr="004164C8" w:rsidRDefault="00C36FFE" w:rsidP="00DC7023">
            <w:pPr>
              <w:ind w:firstLine="480"/>
              <w:jc w:val="center"/>
            </w:pPr>
          </w:p>
        </w:tc>
        <w:tc>
          <w:tcPr>
            <w:tcW w:w="2623" w:type="dxa"/>
            <w:gridSpan w:val="4"/>
            <w:vAlign w:val="center"/>
          </w:tcPr>
          <w:p w:rsidR="00C36FFE" w:rsidRPr="004164C8" w:rsidRDefault="00C36FFE" w:rsidP="00DC7023">
            <w:pPr>
              <w:ind w:firstLine="480"/>
              <w:jc w:val="center"/>
            </w:pPr>
            <w:r w:rsidRPr="004164C8">
              <w:rPr>
                <w:rFonts w:hint="eastAsia"/>
              </w:rPr>
              <w:t>中级</w:t>
            </w:r>
          </w:p>
        </w:tc>
        <w:tc>
          <w:tcPr>
            <w:tcW w:w="709" w:type="dxa"/>
            <w:gridSpan w:val="2"/>
            <w:vAlign w:val="center"/>
          </w:tcPr>
          <w:p w:rsidR="00C36FFE" w:rsidRPr="004164C8" w:rsidRDefault="00C36FFE" w:rsidP="00DC7023">
            <w:pPr>
              <w:jc w:val="center"/>
              <w:rPr>
                <w:b/>
              </w:rPr>
            </w:pPr>
            <w:r w:rsidRPr="004164C8">
              <w:rPr>
                <w:rFonts w:hint="eastAsia"/>
              </w:rPr>
              <w:t>22</w:t>
            </w:r>
          </w:p>
        </w:tc>
        <w:tc>
          <w:tcPr>
            <w:tcW w:w="850" w:type="dxa"/>
            <w:gridSpan w:val="4"/>
            <w:vAlign w:val="center"/>
          </w:tcPr>
          <w:p w:rsidR="00C36FFE" w:rsidRPr="004164C8" w:rsidRDefault="00C36FFE" w:rsidP="00DC7023">
            <w:pPr>
              <w:jc w:val="center"/>
              <w:rPr>
                <w:b/>
              </w:rPr>
            </w:pPr>
            <w:r w:rsidRPr="004164C8">
              <w:rPr>
                <w:rFonts w:hint="eastAsia"/>
              </w:rPr>
              <w:t>48.9%</w:t>
            </w:r>
          </w:p>
        </w:tc>
        <w:tc>
          <w:tcPr>
            <w:tcW w:w="2835" w:type="dxa"/>
            <w:gridSpan w:val="7"/>
            <w:vAlign w:val="center"/>
          </w:tcPr>
          <w:p w:rsidR="00C36FFE" w:rsidRPr="004164C8" w:rsidRDefault="00C36FFE" w:rsidP="00DC7023">
            <w:pPr>
              <w:ind w:firstLine="480"/>
              <w:jc w:val="center"/>
            </w:pPr>
            <w:r w:rsidRPr="004164C8">
              <w:rPr>
                <w:rFonts w:hint="eastAsia"/>
              </w:rPr>
              <w:t>本科</w:t>
            </w:r>
          </w:p>
        </w:tc>
        <w:tc>
          <w:tcPr>
            <w:tcW w:w="751" w:type="dxa"/>
            <w:gridSpan w:val="3"/>
            <w:vAlign w:val="center"/>
          </w:tcPr>
          <w:p w:rsidR="00C36FFE" w:rsidRPr="004164C8" w:rsidRDefault="00C36FFE" w:rsidP="00DC7023">
            <w:pPr>
              <w:ind w:firstLineChars="83" w:firstLine="199"/>
              <w:jc w:val="center"/>
              <w:rPr>
                <w:b/>
              </w:rPr>
            </w:pPr>
            <w:r w:rsidRPr="004164C8">
              <w:rPr>
                <w:rFonts w:hint="eastAsia"/>
              </w:rPr>
              <w:t>2</w:t>
            </w:r>
          </w:p>
        </w:tc>
        <w:tc>
          <w:tcPr>
            <w:tcW w:w="876" w:type="dxa"/>
            <w:gridSpan w:val="2"/>
            <w:vAlign w:val="center"/>
          </w:tcPr>
          <w:p w:rsidR="00C36FFE" w:rsidRPr="004164C8" w:rsidRDefault="00C36FFE" w:rsidP="00DC7023">
            <w:pPr>
              <w:jc w:val="center"/>
              <w:rPr>
                <w:b/>
              </w:rPr>
            </w:pPr>
            <w:r w:rsidRPr="004164C8">
              <w:rPr>
                <w:rFonts w:hint="eastAsia"/>
              </w:rPr>
              <w:t>4.4%</w:t>
            </w:r>
          </w:p>
        </w:tc>
      </w:tr>
      <w:tr w:rsidR="00C36FFE" w:rsidRPr="004164C8" w:rsidTr="00DC7023">
        <w:trPr>
          <w:gridAfter w:val="1"/>
          <w:wAfter w:w="6" w:type="dxa"/>
          <w:trHeight w:val="453"/>
        </w:trPr>
        <w:tc>
          <w:tcPr>
            <w:tcW w:w="462" w:type="dxa"/>
            <w:vMerge/>
            <w:vAlign w:val="center"/>
          </w:tcPr>
          <w:p w:rsidR="00C36FFE" w:rsidRPr="004164C8" w:rsidRDefault="00C36FFE" w:rsidP="00DC7023">
            <w:pPr>
              <w:ind w:firstLine="480"/>
              <w:jc w:val="center"/>
            </w:pPr>
          </w:p>
        </w:tc>
        <w:tc>
          <w:tcPr>
            <w:tcW w:w="2623" w:type="dxa"/>
            <w:gridSpan w:val="4"/>
            <w:vAlign w:val="center"/>
          </w:tcPr>
          <w:p w:rsidR="00C36FFE" w:rsidRPr="004164C8" w:rsidRDefault="00C36FFE" w:rsidP="00DC7023">
            <w:pPr>
              <w:ind w:firstLine="480"/>
              <w:jc w:val="center"/>
            </w:pPr>
            <w:r w:rsidRPr="004164C8">
              <w:rPr>
                <w:rFonts w:hint="eastAsia"/>
              </w:rPr>
              <w:t>初级（协助指导）</w:t>
            </w:r>
          </w:p>
        </w:tc>
        <w:tc>
          <w:tcPr>
            <w:tcW w:w="709" w:type="dxa"/>
            <w:gridSpan w:val="2"/>
            <w:vAlign w:val="center"/>
          </w:tcPr>
          <w:p w:rsidR="00C36FFE" w:rsidRPr="004164C8" w:rsidRDefault="00C36FFE" w:rsidP="00DC7023">
            <w:pPr>
              <w:ind w:firstLineChars="82" w:firstLine="198"/>
              <w:jc w:val="center"/>
              <w:rPr>
                <w:b/>
              </w:rPr>
            </w:pPr>
            <w:r w:rsidRPr="004164C8">
              <w:rPr>
                <w:rFonts w:hint="eastAsia"/>
                <w:b/>
              </w:rPr>
              <w:t>0</w:t>
            </w:r>
          </w:p>
        </w:tc>
        <w:tc>
          <w:tcPr>
            <w:tcW w:w="850" w:type="dxa"/>
            <w:gridSpan w:val="4"/>
            <w:vAlign w:val="center"/>
          </w:tcPr>
          <w:p w:rsidR="00C36FFE" w:rsidRPr="004164C8" w:rsidRDefault="00C36FFE" w:rsidP="00DC7023">
            <w:pPr>
              <w:ind w:firstLineChars="82" w:firstLine="198"/>
              <w:jc w:val="center"/>
              <w:rPr>
                <w:b/>
              </w:rPr>
            </w:pPr>
            <w:r w:rsidRPr="004164C8">
              <w:rPr>
                <w:rFonts w:hint="eastAsia"/>
                <w:b/>
              </w:rPr>
              <w:t>0</w:t>
            </w:r>
          </w:p>
        </w:tc>
        <w:tc>
          <w:tcPr>
            <w:tcW w:w="2835" w:type="dxa"/>
            <w:gridSpan w:val="7"/>
            <w:vAlign w:val="center"/>
          </w:tcPr>
          <w:p w:rsidR="00C36FFE" w:rsidRPr="004164C8" w:rsidRDefault="00C36FFE" w:rsidP="00DC7023">
            <w:pPr>
              <w:ind w:firstLine="480"/>
              <w:jc w:val="center"/>
            </w:pPr>
            <w:r w:rsidRPr="004164C8">
              <w:rPr>
                <w:rFonts w:hint="eastAsia"/>
              </w:rPr>
              <w:t>本科以下</w:t>
            </w:r>
          </w:p>
        </w:tc>
        <w:tc>
          <w:tcPr>
            <w:tcW w:w="751" w:type="dxa"/>
            <w:gridSpan w:val="3"/>
            <w:vAlign w:val="center"/>
          </w:tcPr>
          <w:p w:rsidR="00C36FFE" w:rsidRPr="004164C8" w:rsidRDefault="00C36FFE" w:rsidP="00DC7023">
            <w:pPr>
              <w:ind w:firstLineChars="82" w:firstLine="198"/>
              <w:jc w:val="center"/>
              <w:rPr>
                <w:b/>
              </w:rPr>
            </w:pPr>
            <w:r w:rsidRPr="004164C8">
              <w:rPr>
                <w:rFonts w:hint="eastAsia"/>
                <w:b/>
              </w:rPr>
              <w:t>0</w:t>
            </w:r>
          </w:p>
        </w:tc>
        <w:tc>
          <w:tcPr>
            <w:tcW w:w="876" w:type="dxa"/>
            <w:gridSpan w:val="2"/>
            <w:vAlign w:val="center"/>
          </w:tcPr>
          <w:p w:rsidR="00C36FFE" w:rsidRPr="004164C8" w:rsidRDefault="00C36FFE" w:rsidP="00DC7023">
            <w:pPr>
              <w:ind w:firstLineChars="82" w:firstLine="198"/>
              <w:jc w:val="center"/>
              <w:rPr>
                <w:b/>
              </w:rPr>
            </w:pPr>
            <w:r w:rsidRPr="004164C8">
              <w:rPr>
                <w:rFonts w:hint="eastAsia"/>
                <w:b/>
              </w:rPr>
              <w:t>0</w:t>
            </w:r>
          </w:p>
        </w:tc>
      </w:tr>
      <w:tr w:rsidR="00C36FFE" w:rsidRPr="004164C8" w:rsidTr="00DC7023">
        <w:trPr>
          <w:trHeight w:val="998"/>
        </w:trPr>
        <w:tc>
          <w:tcPr>
            <w:tcW w:w="462" w:type="dxa"/>
            <w:vMerge/>
            <w:vAlign w:val="center"/>
          </w:tcPr>
          <w:p w:rsidR="00C36FFE" w:rsidRPr="004164C8" w:rsidRDefault="00C36FFE" w:rsidP="00DC7023">
            <w:pPr>
              <w:ind w:firstLine="480"/>
              <w:jc w:val="center"/>
            </w:pPr>
          </w:p>
        </w:tc>
        <w:tc>
          <w:tcPr>
            <w:tcW w:w="8650" w:type="dxa"/>
            <w:gridSpan w:val="23"/>
            <w:vAlign w:val="center"/>
          </w:tcPr>
          <w:p w:rsidR="00C36FFE" w:rsidRPr="004164C8" w:rsidRDefault="00C36FFE" w:rsidP="00DC7023">
            <w:pPr>
              <w:ind w:firstLine="480"/>
            </w:pPr>
            <w:r w:rsidRPr="004164C8">
              <w:rPr>
                <w:rFonts w:hint="eastAsia"/>
              </w:rPr>
              <w:t>指导教师合计</w:t>
            </w:r>
            <w:r w:rsidRPr="004164C8">
              <w:rPr>
                <w:rFonts w:hint="eastAsia"/>
                <w:u w:val="single"/>
              </w:rPr>
              <w:t>45</w:t>
            </w:r>
            <w:r w:rsidRPr="004164C8">
              <w:rPr>
                <w:rFonts w:hint="eastAsia"/>
              </w:rPr>
              <w:t>人，其中校外指导教师</w:t>
            </w:r>
            <w:r w:rsidRPr="004164C8">
              <w:rPr>
                <w:rFonts w:hint="eastAsia"/>
                <w:u w:val="single"/>
              </w:rPr>
              <w:t xml:space="preserve">  0  </w:t>
            </w:r>
            <w:r w:rsidRPr="004164C8">
              <w:rPr>
                <w:rFonts w:hint="eastAsia"/>
              </w:rPr>
              <w:t>人，每名指导教师平均指导</w:t>
            </w:r>
            <w:r w:rsidRPr="004164C8">
              <w:rPr>
                <w:rFonts w:hint="eastAsia"/>
                <w:u w:val="single"/>
              </w:rPr>
              <w:t>7.8</w:t>
            </w:r>
            <w:r w:rsidRPr="004164C8">
              <w:rPr>
                <w:rFonts w:hint="eastAsia"/>
              </w:rPr>
              <w:t>名学生。</w:t>
            </w:r>
          </w:p>
        </w:tc>
      </w:tr>
      <w:tr w:rsidR="00C36FFE" w:rsidRPr="004164C8" w:rsidTr="00DC7023">
        <w:tblPrEx>
          <w:tblBorders>
            <w:insideH w:val="none" w:sz="0" w:space="0" w:color="auto"/>
            <w:insideV w:val="none" w:sz="0" w:space="0" w:color="auto"/>
          </w:tblBorders>
        </w:tblPrEx>
        <w:trPr>
          <w:gridAfter w:val="1"/>
          <w:wAfter w:w="4" w:type="dxa"/>
          <w:cantSplit/>
        </w:trPr>
        <w:tc>
          <w:tcPr>
            <w:tcW w:w="1188" w:type="dxa"/>
            <w:gridSpan w:val="2"/>
            <w:vMerge w:val="restart"/>
            <w:tcBorders>
              <w:top w:val="single" w:sz="4" w:space="0" w:color="auto"/>
              <w:left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答辩及</w:t>
            </w:r>
          </w:p>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lastRenderedPageBreak/>
              <w:t>综合成绩</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sz w:val="24"/>
              </w:rPr>
              <w:lastRenderedPageBreak/>
              <w:t>参加全院（系）公开答辩人数</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353</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公开答辩人数所占比例</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100%</w:t>
            </w:r>
          </w:p>
        </w:tc>
      </w:tr>
      <w:tr w:rsidR="00C36FFE" w:rsidRPr="004164C8" w:rsidTr="00DC7023">
        <w:tblPrEx>
          <w:tblBorders>
            <w:insideH w:val="none" w:sz="0" w:space="0" w:color="auto"/>
            <w:insideV w:val="none" w:sz="0" w:space="0" w:color="auto"/>
          </w:tblBorders>
        </w:tblPrEx>
        <w:trPr>
          <w:gridAfter w:val="1"/>
          <w:wAfter w:w="4" w:type="dxa"/>
          <w:cantSplit/>
        </w:trPr>
        <w:tc>
          <w:tcPr>
            <w:tcW w:w="1188" w:type="dxa"/>
            <w:gridSpan w:val="2"/>
            <w:vMerge/>
            <w:tcBorders>
              <w:left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成绩等级</w:t>
            </w:r>
          </w:p>
        </w:tc>
        <w:tc>
          <w:tcPr>
            <w:tcW w:w="1434"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优秀</w:t>
            </w:r>
          </w:p>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w:t>
            </w:r>
            <w:r w:rsidRPr="004164C8">
              <w:rPr>
                <w:rFonts w:asciiTheme="minorEastAsia" w:eastAsiaTheme="minorEastAsia" w:hAnsiTheme="minorEastAsia"/>
                <w:sz w:val="24"/>
              </w:rPr>
              <w:t>90</w:t>
            </w:r>
            <w:r w:rsidRPr="004164C8">
              <w:rPr>
                <w:rFonts w:asciiTheme="minorEastAsia" w:eastAsiaTheme="minorEastAsia" w:hAnsiTheme="minorEastAsia" w:hint="eastAsia"/>
                <w:sz w:val="24"/>
              </w:rPr>
              <w:t>分以上）</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良好</w:t>
            </w:r>
          </w:p>
          <w:p w:rsidR="00C36FFE" w:rsidRPr="004164C8" w:rsidRDefault="00C36FFE" w:rsidP="00DC7023">
            <w:pPr>
              <w:pStyle w:val="af5"/>
              <w:rPr>
                <w:rFonts w:asciiTheme="minorEastAsia" w:eastAsiaTheme="minorEastAsia" w:hAnsiTheme="minorEastAsia"/>
                <w:spacing w:val="-16"/>
                <w:sz w:val="24"/>
              </w:rPr>
            </w:pPr>
            <w:r w:rsidRPr="004164C8">
              <w:rPr>
                <w:rFonts w:asciiTheme="minorEastAsia" w:eastAsiaTheme="minorEastAsia" w:hAnsiTheme="minorEastAsia" w:hint="eastAsia"/>
                <w:spacing w:val="-16"/>
                <w:sz w:val="24"/>
              </w:rPr>
              <w:t>(</w:t>
            </w:r>
            <w:r w:rsidRPr="004164C8">
              <w:rPr>
                <w:rFonts w:asciiTheme="minorEastAsia" w:eastAsiaTheme="minorEastAsia" w:hAnsiTheme="minorEastAsia"/>
                <w:spacing w:val="-16"/>
                <w:sz w:val="24"/>
              </w:rPr>
              <w:t>80-89</w:t>
            </w:r>
            <w:r w:rsidRPr="004164C8">
              <w:rPr>
                <w:rFonts w:asciiTheme="minorEastAsia" w:eastAsiaTheme="minorEastAsia" w:hAnsiTheme="minorEastAsia" w:hint="eastAsia"/>
                <w:spacing w:val="-16"/>
                <w:sz w:val="24"/>
              </w:rPr>
              <w:t>分）</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中等</w:t>
            </w:r>
          </w:p>
          <w:p w:rsidR="00C36FFE" w:rsidRPr="004164C8" w:rsidRDefault="00C36FFE" w:rsidP="00DC7023">
            <w:pPr>
              <w:pStyle w:val="af5"/>
              <w:rPr>
                <w:rFonts w:asciiTheme="minorEastAsia" w:eastAsiaTheme="minorEastAsia" w:hAnsiTheme="minorEastAsia"/>
                <w:spacing w:val="-16"/>
                <w:sz w:val="24"/>
              </w:rPr>
            </w:pPr>
            <w:r w:rsidRPr="004164C8">
              <w:rPr>
                <w:rFonts w:asciiTheme="minorEastAsia" w:eastAsiaTheme="minorEastAsia" w:hAnsiTheme="minorEastAsia" w:hint="eastAsia"/>
                <w:spacing w:val="-16"/>
                <w:sz w:val="24"/>
              </w:rPr>
              <w:t>(</w:t>
            </w:r>
            <w:r w:rsidRPr="004164C8">
              <w:rPr>
                <w:rFonts w:asciiTheme="minorEastAsia" w:eastAsiaTheme="minorEastAsia" w:hAnsiTheme="minorEastAsia"/>
                <w:spacing w:val="-16"/>
                <w:sz w:val="24"/>
              </w:rPr>
              <w:t>70-79</w:t>
            </w:r>
            <w:r w:rsidRPr="004164C8">
              <w:rPr>
                <w:rFonts w:asciiTheme="minorEastAsia" w:eastAsiaTheme="minorEastAsia" w:hAnsiTheme="minorEastAsia" w:hint="eastAsia"/>
                <w:spacing w:val="-16"/>
                <w:sz w:val="24"/>
              </w:rPr>
              <w:t>分)</w:t>
            </w:r>
          </w:p>
        </w:tc>
        <w:tc>
          <w:tcPr>
            <w:tcW w:w="1080" w:type="dxa"/>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及格</w:t>
            </w:r>
          </w:p>
          <w:p w:rsidR="00C36FFE" w:rsidRPr="004164C8" w:rsidRDefault="00C36FFE" w:rsidP="00DC7023">
            <w:pPr>
              <w:pStyle w:val="af5"/>
              <w:rPr>
                <w:rFonts w:asciiTheme="minorEastAsia" w:eastAsiaTheme="minorEastAsia" w:hAnsiTheme="minorEastAsia"/>
                <w:spacing w:val="-16"/>
                <w:sz w:val="24"/>
              </w:rPr>
            </w:pPr>
            <w:r w:rsidRPr="004164C8">
              <w:rPr>
                <w:rFonts w:asciiTheme="minorEastAsia" w:eastAsiaTheme="minorEastAsia" w:hAnsiTheme="minorEastAsia" w:hint="eastAsia"/>
                <w:spacing w:val="-16"/>
                <w:sz w:val="24"/>
              </w:rPr>
              <w:t>(</w:t>
            </w:r>
            <w:r w:rsidRPr="004164C8">
              <w:rPr>
                <w:rFonts w:asciiTheme="minorEastAsia" w:eastAsiaTheme="minorEastAsia" w:hAnsiTheme="minorEastAsia"/>
                <w:spacing w:val="-16"/>
                <w:sz w:val="24"/>
              </w:rPr>
              <w:t>60-69</w:t>
            </w:r>
            <w:r w:rsidRPr="004164C8">
              <w:rPr>
                <w:rFonts w:asciiTheme="minorEastAsia" w:eastAsiaTheme="minorEastAsia" w:hAnsiTheme="minorEastAsia" w:hint="eastAsia"/>
                <w:spacing w:val="-16"/>
                <w:sz w:val="24"/>
              </w:rPr>
              <w:t>分)</w:t>
            </w:r>
          </w:p>
        </w:tc>
        <w:tc>
          <w:tcPr>
            <w:tcW w:w="1806" w:type="dxa"/>
            <w:gridSpan w:val="6"/>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不及格</w:t>
            </w:r>
          </w:p>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w:t>
            </w:r>
            <w:r w:rsidRPr="004164C8">
              <w:rPr>
                <w:rFonts w:asciiTheme="minorEastAsia" w:eastAsiaTheme="minorEastAsia" w:hAnsiTheme="minorEastAsia"/>
                <w:sz w:val="24"/>
              </w:rPr>
              <w:t>60</w:t>
            </w:r>
            <w:r w:rsidRPr="004164C8">
              <w:rPr>
                <w:rFonts w:asciiTheme="minorEastAsia" w:eastAsiaTheme="minorEastAsia" w:hAnsiTheme="minorEastAsia" w:hint="eastAsia"/>
                <w:sz w:val="24"/>
              </w:rPr>
              <w:t>分以下)</w:t>
            </w:r>
          </w:p>
        </w:tc>
      </w:tr>
      <w:tr w:rsidR="00C36FFE" w:rsidRPr="004164C8" w:rsidTr="00DC7023">
        <w:tblPrEx>
          <w:tblBorders>
            <w:insideH w:val="none" w:sz="0" w:space="0" w:color="auto"/>
            <w:insideV w:val="none" w:sz="0" w:space="0" w:color="auto"/>
          </w:tblBorders>
        </w:tblPrEx>
        <w:trPr>
          <w:gridAfter w:val="1"/>
          <w:wAfter w:w="4" w:type="dxa"/>
          <w:cantSplit/>
        </w:trPr>
        <w:tc>
          <w:tcPr>
            <w:tcW w:w="1188" w:type="dxa"/>
            <w:gridSpan w:val="2"/>
            <w:vMerge/>
            <w:tcBorders>
              <w:left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人  数</w:t>
            </w:r>
          </w:p>
        </w:tc>
        <w:tc>
          <w:tcPr>
            <w:tcW w:w="1434"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17</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159</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149</w:t>
            </w:r>
          </w:p>
        </w:tc>
        <w:tc>
          <w:tcPr>
            <w:tcW w:w="1080" w:type="dxa"/>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24</w:t>
            </w:r>
          </w:p>
        </w:tc>
        <w:tc>
          <w:tcPr>
            <w:tcW w:w="1806" w:type="dxa"/>
            <w:gridSpan w:val="6"/>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4</w:t>
            </w:r>
          </w:p>
        </w:tc>
      </w:tr>
      <w:tr w:rsidR="00C36FFE" w:rsidRPr="004164C8" w:rsidTr="00DC7023">
        <w:tblPrEx>
          <w:tblBorders>
            <w:insideH w:val="none" w:sz="0" w:space="0" w:color="auto"/>
            <w:insideV w:val="none" w:sz="0" w:space="0" w:color="auto"/>
          </w:tblBorders>
        </w:tblPrEx>
        <w:trPr>
          <w:gridAfter w:val="1"/>
          <w:wAfter w:w="4" w:type="dxa"/>
          <w:cantSplit/>
        </w:trPr>
        <w:tc>
          <w:tcPr>
            <w:tcW w:w="1188" w:type="dxa"/>
            <w:gridSpan w:val="2"/>
            <w:vMerge/>
            <w:tcBorders>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sz w:val="24"/>
              </w:rPr>
            </w:pPr>
            <w:r w:rsidRPr="004164C8">
              <w:rPr>
                <w:rFonts w:asciiTheme="minorEastAsia" w:eastAsiaTheme="minorEastAsia" w:hAnsiTheme="minorEastAsia" w:hint="eastAsia"/>
                <w:sz w:val="24"/>
              </w:rPr>
              <w:t>百分比</w:t>
            </w:r>
          </w:p>
        </w:tc>
        <w:tc>
          <w:tcPr>
            <w:tcW w:w="1434"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4.8%</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45%</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42.2%</w:t>
            </w:r>
          </w:p>
        </w:tc>
        <w:tc>
          <w:tcPr>
            <w:tcW w:w="1080" w:type="dxa"/>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6.8%</w:t>
            </w:r>
          </w:p>
        </w:tc>
        <w:tc>
          <w:tcPr>
            <w:tcW w:w="1806" w:type="dxa"/>
            <w:gridSpan w:val="6"/>
            <w:tcBorders>
              <w:top w:val="single" w:sz="4" w:space="0" w:color="auto"/>
              <w:left w:val="single" w:sz="4" w:space="0" w:color="auto"/>
              <w:bottom w:val="single" w:sz="4" w:space="0" w:color="auto"/>
              <w:right w:val="single" w:sz="4" w:space="0" w:color="auto"/>
            </w:tcBorders>
            <w:vAlign w:val="center"/>
          </w:tcPr>
          <w:p w:rsidR="00C36FFE" w:rsidRPr="004164C8" w:rsidRDefault="00C36FFE" w:rsidP="00DC7023">
            <w:pPr>
              <w:pStyle w:val="af5"/>
              <w:rPr>
                <w:rFonts w:asciiTheme="minorEastAsia" w:eastAsiaTheme="minorEastAsia" w:hAnsiTheme="minorEastAsia"/>
                <w:b/>
                <w:sz w:val="24"/>
              </w:rPr>
            </w:pPr>
            <w:r w:rsidRPr="004164C8">
              <w:rPr>
                <w:rFonts w:asciiTheme="minorEastAsia" w:eastAsiaTheme="minorEastAsia" w:hAnsiTheme="minorEastAsia" w:hint="eastAsia"/>
                <w:b/>
                <w:sz w:val="24"/>
              </w:rPr>
              <w:t>1.2%</w:t>
            </w:r>
          </w:p>
        </w:tc>
      </w:tr>
      <w:tr w:rsidR="00C36FFE" w:rsidRPr="004164C8" w:rsidTr="00DC7023">
        <w:tblPrEx>
          <w:tblBorders>
            <w:insideH w:val="none" w:sz="0" w:space="0" w:color="auto"/>
            <w:insideV w:val="none" w:sz="0" w:space="0" w:color="auto"/>
          </w:tblBorders>
        </w:tblPrEx>
        <w:trPr>
          <w:gridAfter w:val="1"/>
          <w:wAfter w:w="4" w:type="dxa"/>
          <w:trHeight w:val="552"/>
        </w:trPr>
        <w:tc>
          <w:tcPr>
            <w:tcW w:w="9108" w:type="dxa"/>
            <w:gridSpan w:val="23"/>
            <w:tcBorders>
              <w:top w:val="single" w:sz="4" w:space="0" w:color="auto"/>
              <w:left w:val="single" w:sz="4" w:space="0" w:color="auto"/>
              <w:bottom w:val="single" w:sz="4" w:space="0" w:color="auto"/>
              <w:right w:val="single" w:sz="4" w:space="0" w:color="auto"/>
            </w:tcBorders>
          </w:tcPr>
          <w:p w:rsidR="00C36FFE" w:rsidRPr="00C36FFE" w:rsidRDefault="00C36FFE" w:rsidP="00C36FFE">
            <w:pPr>
              <w:pStyle w:val="23"/>
              <w:ind w:firstLine="480"/>
            </w:pPr>
            <w:r w:rsidRPr="00C36FFE">
              <w:rPr>
                <w:rFonts w:hint="eastAsia"/>
              </w:rPr>
              <w:t>根据学校关于开展</w:t>
            </w:r>
            <w:r w:rsidRPr="00C36FFE">
              <w:rPr>
                <w:rFonts w:hint="eastAsia"/>
              </w:rPr>
              <w:t>2017</w:t>
            </w:r>
            <w:r w:rsidRPr="00C36FFE">
              <w:rPr>
                <w:rFonts w:hint="eastAsia"/>
              </w:rPr>
              <w:t>届本科生毕业设计论文工作专项评估的通知要求，我院高度重视，认识到这是进一步明确毕业设计论文的作用和地位，加强管理、规范程序，促进本科毕业设计论文工作水平和质量提高的重要举措。随即成立了</w:t>
            </w:r>
            <w:r w:rsidRPr="00C36FFE">
              <w:rPr>
                <w:rFonts w:hint="eastAsia"/>
              </w:rPr>
              <w:t>2017</w:t>
            </w:r>
            <w:r w:rsidRPr="00C36FFE">
              <w:rPr>
                <w:rFonts w:hint="eastAsia"/>
              </w:rPr>
              <w:t>届本科生毕业设计论文工作评估领导小组，全面部署和组织了这项工作。要求各系组织教师认真学习上级文件和《东莞理工学院毕业设计（论文）质量评价标准》，以专业为单位按照学校有关文件要求开展自评工作。在此基础上学院评估领导小组于</w:t>
            </w:r>
            <w:r w:rsidRPr="00C36FFE">
              <w:rPr>
                <w:rFonts w:hint="eastAsia"/>
              </w:rPr>
              <w:t>6</w:t>
            </w:r>
            <w:r w:rsidRPr="00C36FFE">
              <w:rPr>
                <w:rFonts w:hint="eastAsia"/>
              </w:rPr>
              <w:t>月</w:t>
            </w:r>
            <w:r w:rsidRPr="00C36FFE">
              <w:rPr>
                <w:rFonts w:hint="eastAsia"/>
              </w:rPr>
              <w:t>14</w:t>
            </w:r>
            <w:r w:rsidRPr="00C36FFE">
              <w:rPr>
                <w:rFonts w:hint="eastAsia"/>
              </w:rPr>
              <w:t>日前对各专业毕业设计论文进行了重点检查评估。现就有关情况汇报如下。</w:t>
            </w:r>
            <w:r w:rsidRPr="00C36FFE">
              <w:rPr>
                <w:rFonts w:hint="eastAsia"/>
              </w:rPr>
              <w:t xml:space="preserve"> </w:t>
            </w:r>
          </w:p>
          <w:p w:rsidR="00C36FFE" w:rsidRPr="00C36FFE" w:rsidRDefault="00C36FFE" w:rsidP="00C36FFE">
            <w:pPr>
              <w:pStyle w:val="23"/>
              <w:ind w:firstLine="480"/>
            </w:pPr>
            <w:r w:rsidRPr="00C36FFE">
              <w:rPr>
                <w:rFonts w:hint="eastAsia"/>
              </w:rPr>
              <w:t>一、总体情况</w:t>
            </w:r>
            <w:r w:rsidRPr="00C36FFE">
              <w:rPr>
                <w:rFonts w:hint="eastAsia"/>
              </w:rPr>
              <w:t xml:space="preserve"> </w:t>
            </w:r>
          </w:p>
          <w:p w:rsidR="00C36FFE" w:rsidRPr="00C36FFE" w:rsidRDefault="00C36FFE" w:rsidP="00C36FFE">
            <w:pPr>
              <w:pStyle w:val="23"/>
              <w:ind w:firstLine="480"/>
            </w:pPr>
            <w:r w:rsidRPr="00C36FFE">
              <w:rPr>
                <w:rFonts w:hint="eastAsia"/>
              </w:rPr>
              <w:t>我院</w:t>
            </w:r>
            <w:r w:rsidRPr="00C36FFE">
              <w:rPr>
                <w:rFonts w:hint="eastAsia"/>
              </w:rPr>
              <w:t>2017</w:t>
            </w:r>
            <w:r w:rsidRPr="00C36FFE">
              <w:rPr>
                <w:rFonts w:hint="eastAsia"/>
              </w:rPr>
              <w:t>届毕业生共有</w:t>
            </w:r>
            <w:r w:rsidRPr="00C36FFE">
              <w:rPr>
                <w:rFonts w:hint="eastAsia"/>
              </w:rPr>
              <w:t>353</w:t>
            </w:r>
            <w:r w:rsidRPr="00C36FFE">
              <w:rPr>
                <w:rFonts w:hint="eastAsia"/>
              </w:rPr>
              <w:t>人，实做毕业设计（论文）人数</w:t>
            </w:r>
            <w:r w:rsidRPr="00C36FFE">
              <w:rPr>
                <w:rFonts w:hint="eastAsia"/>
              </w:rPr>
              <w:t>349</w:t>
            </w:r>
            <w:r w:rsidRPr="00C36FFE">
              <w:rPr>
                <w:rFonts w:hint="eastAsia"/>
              </w:rPr>
              <w:t>人，参加毕业论文指导的教师共</w:t>
            </w:r>
            <w:r w:rsidRPr="00C36FFE">
              <w:rPr>
                <w:rFonts w:hint="eastAsia"/>
              </w:rPr>
              <w:t>46</w:t>
            </w:r>
            <w:r w:rsidRPr="00C36FFE">
              <w:rPr>
                <w:rFonts w:hint="eastAsia"/>
              </w:rPr>
              <w:t>人，其中高级职称</w:t>
            </w:r>
            <w:r w:rsidRPr="00C36FFE">
              <w:rPr>
                <w:rFonts w:hint="eastAsia"/>
              </w:rPr>
              <w:t>7</w:t>
            </w:r>
            <w:r w:rsidRPr="00C36FFE">
              <w:rPr>
                <w:rFonts w:hint="eastAsia"/>
              </w:rPr>
              <w:t>人、副高级职称</w:t>
            </w:r>
            <w:r w:rsidRPr="00C36FFE">
              <w:rPr>
                <w:rFonts w:hint="eastAsia"/>
              </w:rPr>
              <w:t>16</w:t>
            </w:r>
            <w:r w:rsidRPr="00C36FFE">
              <w:rPr>
                <w:rFonts w:hint="eastAsia"/>
              </w:rPr>
              <w:t>人、中级职称</w:t>
            </w:r>
            <w:r w:rsidRPr="00C36FFE">
              <w:rPr>
                <w:rFonts w:hint="eastAsia"/>
              </w:rPr>
              <w:t>22</w:t>
            </w:r>
            <w:r w:rsidRPr="00C36FFE">
              <w:rPr>
                <w:rFonts w:hint="eastAsia"/>
              </w:rPr>
              <w:t>人。博士学历</w:t>
            </w:r>
            <w:r w:rsidRPr="00C36FFE">
              <w:rPr>
                <w:rFonts w:hint="eastAsia"/>
              </w:rPr>
              <w:t>34</w:t>
            </w:r>
            <w:r w:rsidRPr="00C36FFE">
              <w:rPr>
                <w:rFonts w:hint="eastAsia"/>
              </w:rPr>
              <w:t>人，硕士学历</w:t>
            </w:r>
            <w:r w:rsidRPr="00C36FFE">
              <w:rPr>
                <w:rFonts w:hint="eastAsia"/>
              </w:rPr>
              <w:t>9</w:t>
            </w:r>
            <w:r w:rsidRPr="00C36FFE">
              <w:rPr>
                <w:rFonts w:hint="eastAsia"/>
              </w:rPr>
              <w:t>人，本科学历</w:t>
            </w:r>
            <w:r w:rsidRPr="00C36FFE">
              <w:rPr>
                <w:rFonts w:hint="eastAsia"/>
              </w:rPr>
              <w:t>2</w:t>
            </w:r>
            <w:r w:rsidRPr="00C36FFE">
              <w:rPr>
                <w:rFonts w:hint="eastAsia"/>
              </w:rPr>
              <w:t>人，全院（系）教师开出的课题总数</w:t>
            </w:r>
            <w:r w:rsidRPr="00C36FFE">
              <w:rPr>
                <w:rFonts w:hint="eastAsia"/>
              </w:rPr>
              <w:t>375</w:t>
            </w:r>
            <w:r w:rsidRPr="00C36FFE">
              <w:rPr>
                <w:rFonts w:hint="eastAsia"/>
              </w:rPr>
              <w:t>个，院（系）筛选审核后可供学生选择的课题数</w:t>
            </w:r>
            <w:r w:rsidRPr="00C36FFE">
              <w:rPr>
                <w:rFonts w:hint="eastAsia"/>
              </w:rPr>
              <w:t>370</w:t>
            </w:r>
            <w:r w:rsidRPr="00C36FFE">
              <w:rPr>
                <w:rFonts w:hint="eastAsia"/>
              </w:rPr>
              <w:t>个，毕业生共分为</w:t>
            </w:r>
            <w:r w:rsidRPr="00C36FFE">
              <w:rPr>
                <w:rFonts w:hint="eastAsia"/>
              </w:rPr>
              <w:t>10</w:t>
            </w:r>
            <w:r w:rsidRPr="00C36FFE">
              <w:rPr>
                <w:rFonts w:hint="eastAsia"/>
              </w:rPr>
              <w:t>个答辩小组，每名指导教师平均指导</w:t>
            </w:r>
            <w:r w:rsidRPr="00C36FFE">
              <w:rPr>
                <w:rFonts w:hint="eastAsia"/>
              </w:rPr>
              <w:t>7.8</w:t>
            </w:r>
            <w:r w:rsidRPr="00C36FFE">
              <w:rPr>
                <w:rFonts w:hint="eastAsia"/>
              </w:rPr>
              <w:t>名学生，具体情况如表</w:t>
            </w:r>
            <w:r w:rsidRPr="00C36FFE">
              <w:rPr>
                <w:rFonts w:hint="eastAsia"/>
              </w:rPr>
              <w:t>1</w:t>
            </w:r>
            <w:r w:rsidRPr="00C36FFE">
              <w:rPr>
                <w:rFonts w:hint="eastAsia"/>
              </w:rPr>
              <w:t>所示。</w:t>
            </w:r>
          </w:p>
          <w:p w:rsidR="00C36FFE" w:rsidRPr="00C36FFE" w:rsidRDefault="00C36FFE" w:rsidP="00C36FFE">
            <w:pPr>
              <w:pStyle w:val="23"/>
              <w:ind w:firstLine="480"/>
            </w:pPr>
            <w:r w:rsidRPr="00C36FFE">
              <w:rPr>
                <w:rFonts w:hint="eastAsia"/>
              </w:rPr>
              <w:t>二、组织与管理</w:t>
            </w:r>
            <w:r w:rsidRPr="00C36FFE">
              <w:rPr>
                <w:rFonts w:hint="eastAsia"/>
              </w:rPr>
              <w:t xml:space="preserve"> </w:t>
            </w:r>
          </w:p>
          <w:p w:rsidR="00C36FFE" w:rsidRPr="00C36FFE" w:rsidRDefault="00C36FFE" w:rsidP="00C36FFE">
            <w:pPr>
              <w:pStyle w:val="23"/>
              <w:ind w:firstLine="480"/>
            </w:pPr>
            <w:r w:rsidRPr="00C36FFE">
              <w:rPr>
                <w:rFonts w:hint="eastAsia"/>
              </w:rPr>
              <w:t>为充分组织好本届毕业设计论文工作，学院于</w:t>
            </w:r>
            <w:r w:rsidRPr="00C36FFE">
              <w:rPr>
                <w:rFonts w:hint="eastAsia"/>
              </w:rPr>
              <w:t>2016</w:t>
            </w:r>
            <w:r w:rsidRPr="00C36FFE">
              <w:rPr>
                <w:rFonts w:hint="eastAsia"/>
              </w:rPr>
              <w:t>年</w:t>
            </w:r>
            <w:r w:rsidRPr="00C36FFE">
              <w:rPr>
                <w:rFonts w:hint="eastAsia"/>
              </w:rPr>
              <w:t>9</w:t>
            </w:r>
            <w:r w:rsidRPr="00C36FFE">
              <w:rPr>
                <w:rFonts w:hint="eastAsia"/>
              </w:rPr>
              <w:t>月</w:t>
            </w:r>
            <w:r w:rsidRPr="00C36FFE">
              <w:rPr>
                <w:rFonts w:hint="eastAsia"/>
              </w:rPr>
              <w:t>23</w:t>
            </w:r>
            <w:r w:rsidRPr="00C36FFE">
              <w:rPr>
                <w:rFonts w:hint="eastAsia"/>
              </w:rPr>
              <w:t>日下发了《关于调整机械工程学院毕业设计（论文）指导委员会的通知》，对这次毕业设计（论文）工作提出了明确要求和进行总体安排。</w:t>
            </w:r>
            <w:r w:rsidRPr="00C36FFE">
              <w:rPr>
                <w:rFonts w:hint="eastAsia"/>
              </w:rPr>
              <w:t>11</w:t>
            </w:r>
            <w:r w:rsidRPr="00C36FFE">
              <w:rPr>
                <w:rFonts w:hint="eastAsia"/>
              </w:rPr>
              <w:t>月</w:t>
            </w:r>
            <w:r w:rsidRPr="00C36FFE">
              <w:rPr>
                <w:rFonts w:hint="eastAsia"/>
              </w:rPr>
              <w:t>-12</w:t>
            </w:r>
            <w:r w:rsidRPr="00C36FFE">
              <w:rPr>
                <w:rFonts w:hint="eastAsia"/>
              </w:rPr>
              <w:t>月，安排不同企业和根据社会生活生产需要给出</w:t>
            </w:r>
            <w:r w:rsidRPr="00C36FFE">
              <w:rPr>
                <w:rFonts w:hint="eastAsia"/>
              </w:rPr>
              <w:t>300</w:t>
            </w:r>
            <w:r w:rsidRPr="00C36FFE">
              <w:rPr>
                <w:rFonts w:hint="eastAsia"/>
              </w:rPr>
              <w:t>多项设计题目让学生选，</w:t>
            </w:r>
            <w:r w:rsidRPr="00C36FFE">
              <w:rPr>
                <w:rFonts w:hint="eastAsia"/>
              </w:rPr>
              <w:t>11</w:t>
            </w:r>
            <w:r w:rsidRPr="00C36FFE">
              <w:rPr>
                <w:rFonts w:hint="eastAsia"/>
              </w:rPr>
              <w:t>月上旬，各专业负责人召集全体毕业论文指导教师讨论了毕业论文的选题及研究内容明确了毕业设计的指导要求。</w:t>
            </w:r>
            <w:r w:rsidRPr="00C36FFE">
              <w:rPr>
                <w:rFonts w:hint="eastAsia"/>
              </w:rPr>
              <w:t>11</w:t>
            </w:r>
            <w:r w:rsidRPr="00C36FFE">
              <w:rPr>
                <w:rFonts w:hint="eastAsia"/>
              </w:rPr>
              <w:t>月中旬，各专业负责人对</w:t>
            </w:r>
            <w:r w:rsidRPr="00C36FFE">
              <w:rPr>
                <w:rFonts w:hint="eastAsia"/>
              </w:rPr>
              <w:t>2017</w:t>
            </w:r>
            <w:r w:rsidRPr="00C36FFE">
              <w:rPr>
                <w:rFonts w:hint="eastAsia"/>
              </w:rPr>
              <w:t>届全体毕业学生进行了毕业设计论文工作动员学习了学校相关文件规定，向学生公布和介绍了各指导老师提出的课题及研究内容供学生初选。</w:t>
            </w:r>
            <w:r w:rsidRPr="00C36FFE">
              <w:rPr>
                <w:rFonts w:hint="eastAsia"/>
              </w:rPr>
              <w:t>12</w:t>
            </w:r>
            <w:r w:rsidRPr="00C36FFE">
              <w:rPr>
                <w:rFonts w:hint="eastAsia"/>
              </w:rPr>
              <w:t>月初，确定指导教师所指导学生名单，每名教师对应</w:t>
            </w:r>
            <w:r w:rsidRPr="00C36FFE">
              <w:rPr>
                <w:rFonts w:hint="eastAsia"/>
              </w:rPr>
              <w:t>8</w:t>
            </w:r>
            <w:r w:rsidRPr="00C36FFE">
              <w:rPr>
                <w:rFonts w:hint="eastAsia"/>
              </w:rPr>
              <w:t>名左右学生，经学院分管领导审核同意后，于</w:t>
            </w:r>
            <w:r w:rsidRPr="00C36FFE">
              <w:rPr>
                <w:rFonts w:hint="eastAsia"/>
              </w:rPr>
              <w:t>2017</w:t>
            </w:r>
            <w:r w:rsidRPr="00C36FFE">
              <w:rPr>
                <w:rFonts w:hint="eastAsia"/>
              </w:rPr>
              <w:t>年元月初向学生正式下发毕业设计（论文）任务书。今年</w:t>
            </w:r>
            <w:r w:rsidRPr="00C36FFE">
              <w:rPr>
                <w:rFonts w:hint="eastAsia"/>
              </w:rPr>
              <w:t>2</w:t>
            </w:r>
            <w:r w:rsidRPr="00C36FFE">
              <w:rPr>
                <w:rFonts w:hint="eastAsia"/>
              </w:rPr>
              <w:t>月，组织大四机械专业所有学生（卓越班除外）赴长安特色产业学院进行毕业设计工作，并让学生提交开题报告，</w:t>
            </w:r>
            <w:r w:rsidRPr="00C36FFE">
              <w:rPr>
                <w:rFonts w:hint="eastAsia"/>
              </w:rPr>
              <w:t>2</w:t>
            </w:r>
            <w:r w:rsidRPr="00C36FFE">
              <w:rPr>
                <w:rFonts w:hint="eastAsia"/>
              </w:rPr>
              <w:t>月</w:t>
            </w:r>
            <w:r w:rsidRPr="00C36FFE">
              <w:rPr>
                <w:rFonts w:hint="eastAsia"/>
              </w:rPr>
              <w:t>-5</w:t>
            </w:r>
            <w:r w:rsidRPr="00C36FFE">
              <w:rPr>
                <w:rFonts w:hint="eastAsia"/>
              </w:rPr>
              <w:t>月，机械专业学生开始在长安学院进行毕业设计，其他专业学生根据自己毕业设计（论文）情况，分别在学校或者企业进行，</w:t>
            </w:r>
            <w:r w:rsidRPr="00C36FFE">
              <w:rPr>
                <w:rFonts w:hint="eastAsia"/>
              </w:rPr>
              <w:t>4</w:t>
            </w:r>
            <w:r w:rsidRPr="00C36FFE">
              <w:rPr>
                <w:rFonts w:hint="eastAsia"/>
              </w:rPr>
              <w:t>月初，组织学生提交中期报告，</w:t>
            </w:r>
            <w:r w:rsidRPr="00C36FFE">
              <w:rPr>
                <w:rFonts w:hint="eastAsia"/>
              </w:rPr>
              <w:t>5</w:t>
            </w:r>
            <w:r w:rsidRPr="00C36FFE">
              <w:rPr>
                <w:rFonts w:hint="eastAsia"/>
              </w:rPr>
              <w:t>月，组织学生进行集中答辩。</w:t>
            </w:r>
          </w:p>
          <w:p w:rsidR="00C36FFE" w:rsidRPr="00C36FFE" w:rsidRDefault="00C36FFE" w:rsidP="00C36FFE">
            <w:pPr>
              <w:pStyle w:val="23"/>
              <w:ind w:firstLine="480"/>
            </w:pPr>
            <w:r w:rsidRPr="00C36FFE">
              <w:rPr>
                <w:rFonts w:hint="eastAsia"/>
              </w:rPr>
              <w:t>三、课题概况</w:t>
            </w:r>
            <w:r w:rsidRPr="00C36FFE">
              <w:rPr>
                <w:rFonts w:hint="eastAsia"/>
              </w:rPr>
              <w:t xml:space="preserve"> </w:t>
            </w:r>
          </w:p>
          <w:p w:rsidR="00C36FFE" w:rsidRPr="00C36FFE" w:rsidRDefault="00C36FFE" w:rsidP="00C36FFE">
            <w:pPr>
              <w:pStyle w:val="23"/>
              <w:ind w:firstLine="480"/>
            </w:pPr>
            <w:r w:rsidRPr="00C36FFE">
              <w:rPr>
                <w:rFonts w:hint="eastAsia"/>
              </w:rPr>
              <w:t>本届毕业设计的选题既有紧跟学术前沿的基础研究也有面向生产实际的应用研究，所有选题符合本专业综合训练的要求，难度适中，工作量较为饱满。绝大多数题</w:t>
            </w:r>
            <w:r w:rsidRPr="00C36FFE">
              <w:rPr>
                <w:rFonts w:hint="eastAsia"/>
              </w:rPr>
              <w:lastRenderedPageBreak/>
              <w:t>目为应用类课题，大部分学生能理论联系实际，结合专业实践进行系统分析，并根据分析结果提出有建设性的改善措施，达到毕业设计的目的。</w:t>
            </w:r>
          </w:p>
          <w:p w:rsidR="00C36FFE" w:rsidRPr="00C36FFE" w:rsidRDefault="00C36FFE" w:rsidP="00C36FFE">
            <w:pPr>
              <w:pStyle w:val="23"/>
              <w:ind w:firstLine="480"/>
            </w:pPr>
            <w:r w:rsidRPr="00C36FFE">
              <w:rPr>
                <w:rFonts w:hint="eastAsia"/>
              </w:rPr>
              <w:t>四、指导情况</w:t>
            </w:r>
            <w:r w:rsidRPr="00C36FFE">
              <w:rPr>
                <w:rFonts w:hint="eastAsia"/>
              </w:rPr>
              <w:t xml:space="preserve"> </w:t>
            </w:r>
          </w:p>
          <w:p w:rsidR="00C36FFE" w:rsidRPr="00C36FFE" w:rsidRDefault="00C36FFE" w:rsidP="00C36FFE">
            <w:pPr>
              <w:pStyle w:val="23"/>
              <w:ind w:firstLine="480"/>
            </w:pPr>
            <w:r w:rsidRPr="00C36FFE">
              <w:rPr>
                <w:rFonts w:hint="eastAsia"/>
              </w:rPr>
              <w:t>今年新学期一开学毕业设计论文工作便全面展开。参加本次毕业设计论文指导的各位教师对学生进行了较系统的科学研究方法和基本技能的训练，认真抓好学生基本技能的培养，注重学生基本动手能力的训练。积极对待毕业论文指导工作的每一个具体环节，与学生共同讨论与研究问题，注意发挥学生的积极性、创造性和主观能动性。在毕业设计的质量保障和监控上，各专业毕业设计工作严格按照学校教务处及学院的要求展开。在规定的任务书、开题报告、中期检查、论文查重、答辩前审查等多个环节，按照时间节点上交和审查有关材料。确保有问题及时纠正。在贯穿于这些环节的期间，要求学生定期向指导教师汇报，指导老师定期开例会总结的方式完成双向沟通，并要求指导老师做好指导记录，以供审查。对在校外完成毕业设计的同学，通过</w:t>
            </w:r>
            <w:r w:rsidRPr="00C36FFE">
              <w:rPr>
                <w:rFonts w:hint="eastAsia"/>
              </w:rPr>
              <w:t>email</w:t>
            </w:r>
            <w:r w:rsidRPr="00C36FFE">
              <w:rPr>
                <w:rFonts w:hint="eastAsia"/>
              </w:rPr>
              <w:t>、电话、微信等多途径多方式沟通，及时掌握学生的进展，并定期要求回学校进行当面沟通，以保证论文进度和质量。</w:t>
            </w:r>
          </w:p>
          <w:p w:rsidR="00C36FFE" w:rsidRPr="00C36FFE" w:rsidRDefault="00C36FFE" w:rsidP="00C36FFE">
            <w:pPr>
              <w:pStyle w:val="23"/>
              <w:ind w:firstLine="480"/>
            </w:pPr>
            <w:r w:rsidRPr="00C36FFE">
              <w:rPr>
                <w:rFonts w:hint="eastAsia"/>
              </w:rPr>
              <w:t>五、答辩与评分</w:t>
            </w:r>
            <w:r w:rsidRPr="00C36FFE">
              <w:rPr>
                <w:rFonts w:hint="eastAsia"/>
              </w:rPr>
              <w:t xml:space="preserve"> </w:t>
            </w:r>
          </w:p>
          <w:p w:rsidR="00C36FFE" w:rsidRPr="00C36FFE" w:rsidRDefault="00C36FFE" w:rsidP="00C36FFE">
            <w:pPr>
              <w:pStyle w:val="23"/>
              <w:ind w:firstLine="480"/>
            </w:pPr>
            <w:r w:rsidRPr="00C36FFE">
              <w:rPr>
                <w:rFonts w:hint="eastAsia"/>
              </w:rPr>
              <w:t>学生完成论文后请非指导老师进行了审核然后提交答辩。非机械专业毕业论文总成绩以</w:t>
            </w:r>
            <w:r w:rsidRPr="00C36FFE">
              <w:rPr>
                <w:rFonts w:hint="eastAsia"/>
              </w:rPr>
              <w:t>100</w:t>
            </w:r>
            <w:r w:rsidRPr="00C36FFE">
              <w:rPr>
                <w:rFonts w:hint="eastAsia"/>
              </w:rPr>
              <w:t>为满分，其中平时成绩占</w:t>
            </w:r>
            <w:r w:rsidRPr="00C36FFE">
              <w:rPr>
                <w:rFonts w:hint="eastAsia"/>
              </w:rPr>
              <w:t>20%</w:t>
            </w:r>
            <w:r w:rsidRPr="00C36FFE">
              <w:rPr>
                <w:rFonts w:hint="eastAsia"/>
              </w:rPr>
              <w:t>，毕业设计成绩占</w:t>
            </w:r>
            <w:r w:rsidRPr="00C36FFE">
              <w:rPr>
                <w:rFonts w:hint="eastAsia"/>
              </w:rPr>
              <w:t>50%</w:t>
            </w:r>
            <w:r w:rsidRPr="00C36FFE">
              <w:rPr>
                <w:rFonts w:ascii="宋体" w:hAnsi="宋体" w:cs="宋体" w:hint="eastAsia"/>
              </w:rPr>
              <w:t>答辩成绩占</w:t>
            </w:r>
            <w:r w:rsidRPr="00C36FFE">
              <w:rPr>
                <w:rFonts w:hint="eastAsia"/>
              </w:rPr>
              <w:t>30%</w:t>
            </w:r>
            <w:r w:rsidRPr="00C36FFE">
              <w:rPr>
                <w:rFonts w:hint="eastAsia"/>
              </w:rPr>
              <w:t>。根据工程认证的要求，机械专业增加了</w:t>
            </w:r>
            <w:r w:rsidRPr="00C36FFE">
              <w:rPr>
                <w:rFonts w:hint="eastAsia"/>
              </w:rPr>
              <w:t>Capstone</w:t>
            </w:r>
            <w:r w:rsidRPr="00C36FFE">
              <w:rPr>
                <w:rFonts w:hint="eastAsia"/>
              </w:rPr>
              <w:t>环节，每个学生成绩除个人毕业设计成绩（占</w:t>
            </w:r>
            <w:r w:rsidRPr="00C36FFE">
              <w:rPr>
                <w:rFonts w:hint="eastAsia"/>
              </w:rPr>
              <w:t>60%</w:t>
            </w:r>
            <w:r w:rsidRPr="00C36FFE">
              <w:rPr>
                <w:rFonts w:hint="eastAsia"/>
              </w:rPr>
              <w:t>）以外还包含团队项目（</w:t>
            </w:r>
            <w:r w:rsidRPr="00C36FFE">
              <w:rPr>
                <w:rFonts w:hint="eastAsia"/>
              </w:rPr>
              <w:t>Capstone</w:t>
            </w:r>
            <w:r w:rsidRPr="00C36FFE">
              <w:rPr>
                <w:rFonts w:hint="eastAsia"/>
              </w:rPr>
              <w:t>）成绩（占</w:t>
            </w:r>
            <w:r w:rsidRPr="00C36FFE">
              <w:rPr>
                <w:rFonts w:hint="eastAsia"/>
              </w:rPr>
              <w:t>40%</w:t>
            </w:r>
            <w:r w:rsidRPr="00C36FFE">
              <w:rPr>
                <w:rFonts w:hint="eastAsia"/>
              </w:rPr>
              <w:t>）。毕业论文的质量从文献查阅、实验方案制定、实验工作量、结果讨论、图表清晰、论文写作规范等几个方面进行考察，由指导教师和主审教师分别给出评分。答辩小组的评分主要根据答辩过程中陈述的思路清晰程度、表达清楚情况以及回答问题的正确性等几方面综合评定由答辩小组综合给出。毕业论文的答辩依照个人陈述</w:t>
            </w:r>
            <w:r w:rsidRPr="00C36FFE">
              <w:rPr>
                <w:rFonts w:hint="eastAsia"/>
              </w:rPr>
              <w:t>10</w:t>
            </w:r>
            <w:r w:rsidRPr="00C36FFE">
              <w:rPr>
                <w:rFonts w:hint="eastAsia"/>
              </w:rPr>
              <w:t>分钟左右，答辩小组提问、学生回答</w:t>
            </w:r>
            <w:r w:rsidRPr="00C36FFE">
              <w:rPr>
                <w:rFonts w:hint="eastAsia"/>
              </w:rPr>
              <w:t>5-10</w:t>
            </w:r>
            <w:r w:rsidRPr="00C36FFE">
              <w:rPr>
                <w:rFonts w:hint="eastAsia"/>
              </w:rPr>
              <w:t>分钟的程序进行。具体过程由答辩小组根据课题性质、问题的复杂程度等实际情况相对灵活地在上述时间范围内操作，每位学生的答辩时间基本上在</w:t>
            </w:r>
            <w:r w:rsidRPr="00C36FFE">
              <w:rPr>
                <w:rFonts w:hint="eastAsia"/>
              </w:rPr>
              <w:t>20-30</w:t>
            </w:r>
            <w:r w:rsidRPr="00C36FFE">
              <w:rPr>
                <w:rFonts w:hint="eastAsia"/>
              </w:rPr>
              <w:t>分钟内。本次毕业论文工作总体上完成很好，有</w:t>
            </w:r>
            <w:r w:rsidRPr="00C36FFE">
              <w:rPr>
                <w:rFonts w:hint="eastAsia"/>
              </w:rPr>
              <w:t>17</w:t>
            </w:r>
            <w:r w:rsidRPr="00C36FFE">
              <w:rPr>
                <w:rFonts w:hint="eastAsia"/>
              </w:rPr>
              <w:t>人成绩为优秀占</w:t>
            </w:r>
            <w:r w:rsidRPr="00C36FFE">
              <w:rPr>
                <w:rFonts w:hint="eastAsia"/>
              </w:rPr>
              <w:t>20.7%</w:t>
            </w:r>
            <w:r w:rsidRPr="00C36FFE">
              <w:rPr>
                <w:rFonts w:hint="eastAsia"/>
              </w:rPr>
              <w:t>，</w:t>
            </w:r>
            <w:r w:rsidRPr="00C36FFE">
              <w:rPr>
                <w:rFonts w:hint="eastAsia"/>
              </w:rPr>
              <w:t>159</w:t>
            </w:r>
            <w:r w:rsidRPr="00C36FFE">
              <w:rPr>
                <w:rFonts w:hint="eastAsia"/>
              </w:rPr>
              <w:t>人成绩为良好占</w:t>
            </w:r>
            <w:r w:rsidRPr="00C36FFE">
              <w:rPr>
                <w:rFonts w:hint="eastAsia"/>
              </w:rPr>
              <w:t>45%</w:t>
            </w:r>
            <w:r w:rsidRPr="00C36FFE">
              <w:rPr>
                <w:rFonts w:hint="eastAsia"/>
              </w:rPr>
              <w:t>，</w:t>
            </w:r>
            <w:r w:rsidRPr="00C36FFE">
              <w:rPr>
                <w:rFonts w:hint="eastAsia"/>
              </w:rPr>
              <w:t>149</w:t>
            </w:r>
            <w:r w:rsidRPr="00C36FFE">
              <w:rPr>
                <w:rFonts w:hint="eastAsia"/>
              </w:rPr>
              <w:t>人成绩为中等占</w:t>
            </w:r>
            <w:r w:rsidRPr="00C36FFE">
              <w:rPr>
                <w:rFonts w:hint="eastAsia"/>
              </w:rPr>
              <w:t>42.2%</w:t>
            </w:r>
            <w:r w:rsidRPr="00C36FFE">
              <w:rPr>
                <w:rFonts w:hint="eastAsia"/>
              </w:rPr>
              <w:t>，其中有</w:t>
            </w:r>
            <w:r w:rsidRPr="00C36FFE">
              <w:rPr>
                <w:rFonts w:hint="eastAsia"/>
              </w:rPr>
              <w:t>13</w:t>
            </w:r>
            <w:r w:rsidRPr="00C36FFE">
              <w:rPr>
                <w:rFonts w:hint="eastAsia"/>
              </w:rPr>
              <w:t>人被推荐为校级优秀毕业设计论文表彰。</w:t>
            </w:r>
          </w:p>
          <w:p w:rsidR="00C36FFE" w:rsidRPr="00C36FFE" w:rsidRDefault="00C36FFE" w:rsidP="00C36FFE">
            <w:pPr>
              <w:pStyle w:val="23"/>
              <w:ind w:firstLine="480"/>
            </w:pPr>
            <w:r w:rsidRPr="00C36FFE">
              <w:rPr>
                <w:rFonts w:hint="eastAsia"/>
              </w:rPr>
              <w:t>六、资料归档</w:t>
            </w:r>
            <w:r w:rsidRPr="00C36FFE">
              <w:rPr>
                <w:rFonts w:hint="eastAsia"/>
              </w:rPr>
              <w:t xml:space="preserve"> </w:t>
            </w:r>
          </w:p>
          <w:p w:rsidR="00C36FFE" w:rsidRPr="00C36FFE" w:rsidRDefault="00C36FFE" w:rsidP="00C36FFE">
            <w:pPr>
              <w:pStyle w:val="23"/>
              <w:ind w:firstLine="480"/>
            </w:pPr>
            <w:r w:rsidRPr="00C36FFE">
              <w:rPr>
                <w:rFonts w:hint="eastAsia"/>
              </w:rPr>
              <w:t>学院对毕业论文资料的归档有专门的规定每年都是遵照执行。</w:t>
            </w:r>
            <w:r w:rsidRPr="00C36FFE">
              <w:rPr>
                <w:rFonts w:hint="eastAsia"/>
              </w:rPr>
              <w:t xml:space="preserve"> </w:t>
            </w:r>
          </w:p>
          <w:p w:rsidR="00C36FFE" w:rsidRPr="00C36FFE" w:rsidRDefault="00C36FFE" w:rsidP="00C36FFE">
            <w:pPr>
              <w:pStyle w:val="23"/>
              <w:ind w:firstLine="480"/>
            </w:pPr>
            <w:r w:rsidRPr="00C36FFE">
              <w:rPr>
                <w:rFonts w:hint="eastAsia"/>
              </w:rPr>
              <w:t>七、主要不足</w:t>
            </w:r>
            <w:r w:rsidRPr="00C36FFE">
              <w:rPr>
                <w:rFonts w:hint="eastAsia"/>
              </w:rPr>
              <w:t xml:space="preserve"> </w:t>
            </w:r>
          </w:p>
          <w:p w:rsidR="00C36FFE" w:rsidRPr="00C36FFE" w:rsidRDefault="00C36FFE" w:rsidP="00C36FFE">
            <w:pPr>
              <w:pStyle w:val="23"/>
              <w:ind w:firstLine="480"/>
            </w:pPr>
            <w:r w:rsidRPr="00C36FFE">
              <w:rPr>
                <w:rFonts w:hint="eastAsia"/>
              </w:rPr>
              <w:t>一是个别老师对毕业设计指导工作投入精力不足。</w:t>
            </w:r>
          </w:p>
          <w:p w:rsidR="00C36FFE" w:rsidRPr="00C36FFE" w:rsidRDefault="00C36FFE" w:rsidP="00C36FFE">
            <w:pPr>
              <w:pStyle w:val="23"/>
              <w:ind w:firstLine="480"/>
            </w:pPr>
            <w:r w:rsidRPr="00C36FFE">
              <w:rPr>
                <w:rFonts w:hint="eastAsia"/>
              </w:rPr>
              <w:t>二是有少数学生毕业设计的工作量篇少，研究深度不够，今后需要进一步加强培养学生应用专业知识解决实际问题的能力。</w:t>
            </w:r>
          </w:p>
          <w:p w:rsidR="00C36FFE" w:rsidRPr="00C36FFE" w:rsidRDefault="00C36FFE" w:rsidP="00C36FFE">
            <w:pPr>
              <w:pStyle w:val="23"/>
              <w:ind w:firstLine="480"/>
            </w:pPr>
            <w:r w:rsidRPr="00C36FFE">
              <w:rPr>
                <w:rFonts w:hint="eastAsia"/>
              </w:rPr>
              <w:lastRenderedPageBreak/>
              <w:t>三是少部分学生专业知识面不够宽广，缺乏足够的独立钻研精神，存在逻辑分层不清楚等弊病，很难将所研究的问题、研究过程和结构阐述清楚。</w:t>
            </w:r>
          </w:p>
          <w:p w:rsidR="00C36FFE" w:rsidRPr="00C36FFE" w:rsidRDefault="00C36FFE" w:rsidP="00C36FFE">
            <w:pPr>
              <w:pStyle w:val="23"/>
              <w:ind w:firstLine="480"/>
            </w:pPr>
            <w:r w:rsidRPr="00C36FFE">
              <w:rPr>
                <w:rFonts w:hint="eastAsia"/>
              </w:rPr>
              <w:t>四是选题虽然大部分来自生产实际，但部分企业工程师配合意识不强，有些工程师对学生的毕业设计并不能形成有效指导。</w:t>
            </w:r>
          </w:p>
          <w:p w:rsidR="00C36FFE" w:rsidRPr="004164C8" w:rsidRDefault="00C36FFE" w:rsidP="00C36FFE">
            <w:pPr>
              <w:pStyle w:val="23"/>
              <w:ind w:firstLine="480"/>
              <w:rPr>
                <w:rFonts w:asciiTheme="minorEastAsia" w:eastAsiaTheme="minorEastAsia" w:hAnsiTheme="minorEastAsia"/>
                <w:szCs w:val="24"/>
              </w:rPr>
            </w:pPr>
            <w:r w:rsidRPr="00C36FFE">
              <w:rPr>
                <w:rFonts w:hint="eastAsia"/>
              </w:rPr>
              <w:t>五是一些学生的就业压力与考研学生的复试对毕业设计论文有些影响。</w:t>
            </w:r>
          </w:p>
        </w:tc>
      </w:tr>
    </w:tbl>
    <w:p w:rsidR="00C36FFE" w:rsidRPr="00C36FFE" w:rsidRDefault="00C36FFE" w:rsidP="00C36FFE">
      <w:pPr>
        <w:jc w:val="center"/>
      </w:pPr>
    </w:p>
    <w:p w:rsidR="00E32DAB" w:rsidRDefault="00193359" w:rsidP="002336FA">
      <w:pPr>
        <w:pStyle w:val="20"/>
        <w:ind w:firstLine="480"/>
      </w:pPr>
      <w:r>
        <w:rPr>
          <w:rFonts w:hint="eastAsia"/>
        </w:rPr>
        <w:t>6</w:t>
      </w:r>
      <w:r>
        <w:rPr>
          <w:rFonts w:hint="eastAsia"/>
        </w:rPr>
        <w:t>、</w:t>
      </w:r>
      <w:r w:rsidR="00E32DAB">
        <w:rPr>
          <w:rFonts w:hint="eastAsia"/>
        </w:rPr>
        <w:t>第二课堂</w:t>
      </w:r>
      <w:r>
        <w:rPr>
          <w:rFonts w:hint="eastAsia"/>
        </w:rPr>
        <w:t>情况</w:t>
      </w:r>
    </w:p>
    <w:p w:rsidR="00E32DAB" w:rsidRDefault="00E32DAB" w:rsidP="00E32DAB">
      <w:pPr>
        <w:pStyle w:val="20"/>
        <w:ind w:firstLine="480"/>
        <w:rPr>
          <w:rFonts w:cs="Times New Roman"/>
          <w:szCs w:val="28"/>
        </w:rPr>
      </w:pPr>
      <w:r w:rsidRPr="00431B6F">
        <w:rPr>
          <w:rFonts w:cs="Times New Roman" w:hint="eastAsia"/>
          <w:szCs w:val="28"/>
        </w:rPr>
        <w:t>为促进大学生的全面发展，提高学生德智体美劳</w:t>
      </w:r>
      <w:r>
        <w:rPr>
          <w:rFonts w:cs="Times New Roman" w:hint="eastAsia"/>
          <w:szCs w:val="28"/>
        </w:rPr>
        <w:t>的综合素质教育，我院紧紧围绕第一课堂的教学计划和课程安排，在原</w:t>
      </w:r>
      <w:r w:rsidRPr="00431B6F">
        <w:rPr>
          <w:rFonts w:cs="Times New Roman" w:hint="eastAsia"/>
          <w:szCs w:val="28"/>
        </w:rPr>
        <w:t>人才培养体系内增加</w:t>
      </w:r>
      <w:r w:rsidRPr="00431B6F">
        <w:rPr>
          <w:rFonts w:cs="Times New Roman" w:hint="eastAsia"/>
          <w:szCs w:val="28"/>
        </w:rPr>
        <w:t>15</w:t>
      </w:r>
      <w:r w:rsidRPr="00431B6F">
        <w:rPr>
          <w:rFonts w:cs="Times New Roman" w:hint="eastAsia"/>
          <w:szCs w:val="28"/>
        </w:rPr>
        <w:t>分课外学分，要求学生在完成学业之余要通过参加社会工作与实践、学术科研与水平考试、文体竞赛、培训与讲座等各类活动取得该学分，方可顺利取得毕业资格，以此加强学生第二课堂建设，同时在开展第二课堂活动时学生工作队伍协同专业教师和实验员的支持和参与，在资源允许的前提下，提供适当的政策、场地和资金，鼓励和保障第二课堂建设的有效性和持续性。</w:t>
      </w:r>
      <w:r>
        <w:rPr>
          <w:rFonts w:cs="Times New Roman" w:hint="eastAsia"/>
          <w:szCs w:val="28"/>
        </w:rPr>
        <w:t>另外，学院制定了</w:t>
      </w:r>
      <w:r w:rsidRPr="00431B6F">
        <w:rPr>
          <w:rFonts w:cs="Times New Roman" w:hint="eastAsia"/>
          <w:szCs w:val="28"/>
        </w:rPr>
        <w:t>《机械工程学院创新创业教育实施办法》</w:t>
      </w:r>
      <w:r>
        <w:rPr>
          <w:rFonts w:cs="Times New Roman" w:hint="eastAsia"/>
          <w:szCs w:val="28"/>
        </w:rPr>
        <w:t>、</w:t>
      </w:r>
      <w:r w:rsidRPr="00431B6F">
        <w:rPr>
          <w:rFonts w:cs="Times New Roman" w:hint="eastAsia"/>
          <w:szCs w:val="28"/>
        </w:rPr>
        <w:t>《东莞理工学院学生课外学分计算细则》</w:t>
      </w:r>
      <w:r>
        <w:rPr>
          <w:rFonts w:cs="Times New Roman" w:hint="eastAsia"/>
          <w:szCs w:val="28"/>
        </w:rPr>
        <w:t>、</w:t>
      </w:r>
      <w:r w:rsidRPr="00431B6F">
        <w:rPr>
          <w:rFonts w:cs="Times New Roman" w:hint="eastAsia"/>
          <w:szCs w:val="28"/>
        </w:rPr>
        <w:t>《东莞理工学院机械工程学院评奖评优评分细则》</w:t>
      </w:r>
      <w:r>
        <w:rPr>
          <w:rFonts w:cs="Times New Roman" w:hint="eastAsia"/>
          <w:szCs w:val="28"/>
        </w:rPr>
        <w:t>等制度，为第二课堂的开展提供</w:t>
      </w:r>
      <w:r w:rsidRPr="00431B6F">
        <w:rPr>
          <w:rFonts w:cs="Times New Roman" w:hint="eastAsia"/>
          <w:szCs w:val="28"/>
        </w:rPr>
        <w:t>政策保障</w:t>
      </w:r>
      <w:r>
        <w:rPr>
          <w:rFonts w:cs="Times New Roman" w:hint="eastAsia"/>
          <w:szCs w:val="28"/>
        </w:rPr>
        <w:t>。</w:t>
      </w:r>
    </w:p>
    <w:p w:rsidR="00E32DAB" w:rsidRPr="003A5189" w:rsidRDefault="00AE06E1" w:rsidP="00E32DAB">
      <w:pPr>
        <w:pStyle w:val="20"/>
        <w:ind w:firstLine="480"/>
        <w:rPr>
          <w:rFonts w:cs="Times New Roman"/>
          <w:szCs w:val="28"/>
        </w:rPr>
      </w:pPr>
      <w:r>
        <w:rPr>
          <w:rFonts w:hint="eastAsia"/>
          <w:color w:val="333333"/>
        </w:rPr>
        <w:t>2016-2017</w:t>
      </w:r>
      <w:r w:rsidR="00193359" w:rsidRPr="0030182A">
        <w:rPr>
          <w:rFonts w:hint="eastAsia"/>
          <w:color w:val="333333"/>
        </w:rPr>
        <w:t>学年，</w:t>
      </w:r>
      <w:r w:rsidR="003A5189">
        <w:rPr>
          <w:rFonts w:hint="eastAsia"/>
          <w:color w:val="333333"/>
        </w:rPr>
        <w:t>学院共有大学生机器人实验与创新创业平台、</w:t>
      </w:r>
      <w:r w:rsidR="003A5189">
        <w:rPr>
          <w:rFonts w:hint="eastAsia"/>
          <w:color w:val="333333"/>
        </w:rPr>
        <w:t>3D</w:t>
      </w:r>
      <w:r w:rsidR="003A5189">
        <w:rPr>
          <w:rFonts w:hint="eastAsia"/>
          <w:color w:val="333333"/>
        </w:rPr>
        <w:t>打印技术实验与创新创业平台</w:t>
      </w:r>
      <w:r w:rsidR="003A5189" w:rsidRPr="003A5189">
        <w:rPr>
          <w:rFonts w:hint="eastAsia"/>
        </w:rPr>
        <w:t>等</w:t>
      </w:r>
      <w:r w:rsidR="003A5189" w:rsidRPr="003A5189">
        <w:rPr>
          <w:rFonts w:hint="eastAsia"/>
        </w:rPr>
        <w:t>11</w:t>
      </w:r>
      <w:r w:rsidR="003A5189" w:rsidRPr="003A5189">
        <w:rPr>
          <w:rFonts w:hint="eastAsia"/>
        </w:rPr>
        <w:t>个工程实践育人平台，开展名师讲堂</w:t>
      </w:r>
      <w:r w:rsidR="003A5189" w:rsidRPr="003A5189">
        <w:rPr>
          <w:rFonts w:hint="eastAsia"/>
        </w:rPr>
        <w:t>4</w:t>
      </w:r>
      <w:r w:rsidR="003A5189" w:rsidRPr="003A5189">
        <w:rPr>
          <w:rFonts w:hint="eastAsia"/>
        </w:rPr>
        <w:t>场，积极组织学生参与各类科技竞赛，获得了包括</w:t>
      </w:r>
      <w:r w:rsidR="003A5189" w:rsidRPr="003A5189">
        <w:rPr>
          <w:rFonts w:hint="eastAsia"/>
        </w:rPr>
        <w:t>2016</w:t>
      </w:r>
      <w:r w:rsidR="003A5189" w:rsidRPr="003A5189">
        <w:rPr>
          <w:rFonts w:hint="eastAsia"/>
        </w:rPr>
        <w:t>“挑战杯·创青春”广东大学生创业大赛金奖在内的</w:t>
      </w:r>
      <w:r w:rsidR="003A5189" w:rsidRPr="003A5189">
        <w:rPr>
          <w:rFonts w:hint="eastAsia"/>
        </w:rPr>
        <w:t>100</w:t>
      </w:r>
      <w:r w:rsidR="003A5189" w:rsidRPr="003A5189">
        <w:rPr>
          <w:rFonts w:hint="eastAsia"/>
        </w:rPr>
        <w:t>余项奖项。全院参加课外科技文化活动人数占比</w:t>
      </w:r>
      <w:r w:rsidR="003A5189" w:rsidRPr="003A5189">
        <w:t>80%</w:t>
      </w:r>
      <w:r w:rsidR="003A5189" w:rsidRPr="003A5189">
        <w:rPr>
          <w:rFonts w:hint="eastAsia"/>
        </w:rPr>
        <w:t>以上；学生参加各种学科竞赛获校级及以上奖励人数与发表论文、技术发明、发表文艺作品等人数之和占比≥</w:t>
      </w:r>
      <w:r w:rsidR="003A5189" w:rsidRPr="003A5189">
        <w:t>1</w:t>
      </w:r>
      <w:r w:rsidR="003A5189" w:rsidRPr="003A5189">
        <w:rPr>
          <w:rFonts w:hint="eastAsia"/>
        </w:rPr>
        <w:t>8</w:t>
      </w:r>
      <w:r w:rsidR="003A5189" w:rsidRPr="003A5189">
        <w:t>%</w:t>
      </w:r>
      <w:r w:rsidR="003A5189" w:rsidRPr="003A5189">
        <w:rPr>
          <w:rFonts w:hint="eastAsia"/>
        </w:rPr>
        <w:t>。</w:t>
      </w:r>
    </w:p>
    <w:p w:rsidR="00AE08B8" w:rsidRDefault="00AE08B8" w:rsidP="006E2BA9">
      <w:pPr>
        <w:pStyle w:val="1"/>
        <w:rPr>
          <w:kern w:val="2"/>
        </w:rPr>
      </w:pPr>
      <w:bookmarkStart w:id="18" w:name="_Toc488416484"/>
      <w:r>
        <w:rPr>
          <w:rFonts w:hint="eastAsia"/>
        </w:rPr>
        <w:t>五、</w:t>
      </w:r>
      <w:bookmarkStart w:id="19" w:name="_GoBack"/>
      <w:bookmarkEnd w:id="19"/>
      <w:r>
        <w:rPr>
          <w:rFonts w:hint="eastAsia"/>
        </w:rPr>
        <w:t>质量保障体系</w:t>
      </w:r>
      <w:bookmarkEnd w:id="18"/>
    </w:p>
    <w:p w:rsidR="00AE08B8" w:rsidRDefault="00AE08B8" w:rsidP="006E2BA9">
      <w:pPr>
        <w:pStyle w:val="2"/>
      </w:pPr>
      <w:bookmarkStart w:id="20" w:name="_Toc488416485"/>
      <w:r>
        <w:rPr>
          <w:rFonts w:hint="eastAsia"/>
        </w:rPr>
        <w:t>（一）院（系、部）人才培养中心地位落实情况</w:t>
      </w:r>
      <w:bookmarkEnd w:id="20"/>
    </w:p>
    <w:p w:rsidR="004F6093" w:rsidRDefault="004F6093" w:rsidP="004F6093">
      <w:pPr>
        <w:pStyle w:val="20"/>
        <w:ind w:firstLine="480"/>
      </w:pPr>
      <w:r>
        <w:rPr>
          <w:rFonts w:hint="eastAsia"/>
        </w:rPr>
        <w:t>机械工程学院历来高度重视教学管理工作，始终围绕本科专业建设与教学开展相关工作</w:t>
      </w:r>
      <w:r w:rsidRPr="0012195D">
        <w:rPr>
          <w:rFonts w:hint="eastAsia"/>
        </w:rPr>
        <w:t>，将</w:t>
      </w:r>
      <w:r>
        <w:rPr>
          <w:rFonts w:hint="eastAsia"/>
        </w:rPr>
        <w:t>人才培养</w:t>
      </w:r>
      <w:r w:rsidRPr="0012195D">
        <w:rPr>
          <w:rFonts w:hint="eastAsia"/>
        </w:rPr>
        <w:t>放在学院工作的首位，具体表现出在以下方面：</w:t>
      </w:r>
    </w:p>
    <w:p w:rsidR="004F6093" w:rsidRPr="00902608" w:rsidRDefault="004F6093" w:rsidP="004F6093">
      <w:pPr>
        <w:pStyle w:val="20"/>
        <w:ind w:firstLine="480"/>
        <w:rPr>
          <w:rFonts w:cs="Times New Roman"/>
        </w:rPr>
      </w:pPr>
      <w:r>
        <w:rPr>
          <w:rFonts w:hint="eastAsia"/>
        </w:rPr>
        <w:t>（</w:t>
      </w:r>
      <w:r w:rsidRPr="00902608">
        <w:rPr>
          <w:rFonts w:cs="Times New Roman"/>
        </w:rPr>
        <w:t>1</w:t>
      </w:r>
      <w:r>
        <w:rPr>
          <w:rFonts w:hint="eastAsia"/>
        </w:rPr>
        <w:t>）</w:t>
      </w:r>
      <w:r w:rsidRPr="00902608">
        <w:rPr>
          <w:rFonts w:hint="eastAsia"/>
        </w:rPr>
        <w:t>加强教学工作领导，提高教学管理水平</w:t>
      </w:r>
    </w:p>
    <w:p w:rsidR="004F6093" w:rsidRPr="00902608" w:rsidRDefault="004F6093" w:rsidP="004F6093">
      <w:pPr>
        <w:pStyle w:val="20"/>
        <w:ind w:firstLine="480"/>
        <w:rPr>
          <w:rFonts w:cs="Times New Roman"/>
        </w:rPr>
      </w:pPr>
      <w:r w:rsidRPr="00902608">
        <w:rPr>
          <w:rFonts w:hint="eastAsia"/>
        </w:rPr>
        <w:t>明确学院党政一把手是教学质量的第一责任人，</w:t>
      </w:r>
      <w:r>
        <w:rPr>
          <w:rFonts w:hint="eastAsia"/>
        </w:rPr>
        <w:t>并由学院院长亲自主抓教学</w:t>
      </w:r>
      <w:r w:rsidRPr="00902608">
        <w:rPr>
          <w:rFonts w:hint="eastAsia"/>
        </w:rPr>
        <w:lastRenderedPageBreak/>
        <w:t>工作；</w:t>
      </w:r>
      <w:r>
        <w:rPr>
          <w:rFonts w:hint="eastAsia"/>
        </w:rPr>
        <w:t>成立了</w:t>
      </w:r>
      <w:r w:rsidRPr="00D15E19">
        <w:rPr>
          <w:rFonts w:ascii="宋体" w:hAnsi="宋体" w:cs="楷体_GB2312" w:hint="eastAsia"/>
        </w:rPr>
        <w:t>教学委员会</w:t>
      </w:r>
      <w:r>
        <w:rPr>
          <w:rFonts w:ascii="宋体" w:hAnsi="宋体" w:cs="楷体_GB2312" w:hint="eastAsia"/>
        </w:rPr>
        <w:t>、</w:t>
      </w:r>
      <w:r w:rsidRPr="0024191E">
        <w:t>教学督导委员会</w:t>
      </w:r>
      <w:r>
        <w:rPr>
          <w:rFonts w:ascii="宋体" w:hAnsi="宋体" w:cs="楷体_GB2312" w:hint="eastAsia"/>
        </w:rPr>
        <w:t>，</w:t>
      </w:r>
      <w:r w:rsidRPr="00902608">
        <w:rPr>
          <w:rFonts w:hint="eastAsia"/>
        </w:rPr>
        <w:t>建立</w:t>
      </w:r>
      <w:r>
        <w:rPr>
          <w:rFonts w:hint="eastAsia"/>
        </w:rPr>
        <w:t>了</w:t>
      </w:r>
      <w:r w:rsidRPr="00902608">
        <w:rPr>
          <w:rFonts w:hint="eastAsia"/>
        </w:rPr>
        <w:t>学院教学工作会议制度，</w:t>
      </w:r>
      <w:r>
        <w:rPr>
          <w:rFonts w:hint="eastAsia"/>
        </w:rPr>
        <w:t>制定了相关教学管理制度以及详细的教学工作计划和措施，并进行有效监控</w:t>
      </w:r>
      <w:r>
        <w:t>，</w:t>
      </w:r>
      <w:r>
        <w:rPr>
          <w:rFonts w:hint="eastAsia"/>
        </w:rPr>
        <w:t>以保证教学质量及效果</w:t>
      </w:r>
      <w:r w:rsidRPr="00902608">
        <w:rPr>
          <w:rFonts w:hint="eastAsia"/>
        </w:rPr>
        <w:t>。</w:t>
      </w:r>
    </w:p>
    <w:p w:rsidR="004F6093" w:rsidRPr="00902608" w:rsidRDefault="004F6093" w:rsidP="004F6093">
      <w:pPr>
        <w:pStyle w:val="20"/>
        <w:ind w:firstLine="480"/>
        <w:rPr>
          <w:rFonts w:cs="Times New Roman"/>
        </w:rPr>
      </w:pPr>
      <w:r>
        <w:rPr>
          <w:rFonts w:hint="eastAsia"/>
        </w:rPr>
        <w:t>（</w:t>
      </w:r>
      <w:r w:rsidRPr="00902608">
        <w:rPr>
          <w:rFonts w:cs="Times New Roman"/>
        </w:rPr>
        <w:t>2</w:t>
      </w:r>
      <w:r>
        <w:rPr>
          <w:rFonts w:hint="eastAsia"/>
        </w:rPr>
        <w:t>）</w:t>
      </w:r>
      <w:r w:rsidRPr="00902608">
        <w:rPr>
          <w:rFonts w:hint="eastAsia"/>
        </w:rPr>
        <w:t>建设学院</w:t>
      </w:r>
      <w:r w:rsidRPr="00902608">
        <w:rPr>
          <w:rFonts w:cs="Times New Roman"/>
        </w:rPr>
        <w:t>-</w:t>
      </w:r>
      <w:r w:rsidRPr="00902608">
        <w:rPr>
          <w:rFonts w:hint="eastAsia"/>
        </w:rPr>
        <w:t>专业课程群</w:t>
      </w:r>
      <w:r w:rsidRPr="00902608">
        <w:rPr>
          <w:rFonts w:cs="Times New Roman"/>
        </w:rPr>
        <w:t>-</w:t>
      </w:r>
      <w:r w:rsidRPr="00902608">
        <w:rPr>
          <w:rFonts w:hint="eastAsia"/>
        </w:rPr>
        <w:t>专业工程实践教育中心的教学组织结构，适应应用型人才培养要求</w:t>
      </w:r>
    </w:p>
    <w:p w:rsidR="004F6093" w:rsidRPr="00902608" w:rsidRDefault="004F6093" w:rsidP="004F6093">
      <w:pPr>
        <w:pStyle w:val="20"/>
        <w:ind w:firstLine="480"/>
        <w:rPr>
          <w:rFonts w:cs="Times New Roman"/>
        </w:rPr>
      </w:pPr>
      <w:r>
        <w:rPr>
          <w:rFonts w:hint="eastAsia"/>
        </w:rPr>
        <w:t>通过调整，</w:t>
      </w:r>
      <w:r w:rsidRPr="00902608">
        <w:rPr>
          <w:rFonts w:hint="eastAsia"/>
        </w:rPr>
        <w:t>增大专业课程群的教学管理权力和责任，专业课程群负责人直接管理相应专业的工程实践教育中心，统筹专业的项目性、实践性和案例性教学，形成了学院</w:t>
      </w:r>
      <w:r w:rsidRPr="00902608">
        <w:rPr>
          <w:rFonts w:cs="Times New Roman"/>
        </w:rPr>
        <w:t>-</w:t>
      </w:r>
      <w:r w:rsidRPr="00902608">
        <w:rPr>
          <w:rFonts w:hint="eastAsia"/>
        </w:rPr>
        <w:t>专业课程群</w:t>
      </w:r>
      <w:r w:rsidRPr="00902608">
        <w:rPr>
          <w:rFonts w:cs="Times New Roman"/>
        </w:rPr>
        <w:t>-</w:t>
      </w:r>
      <w:r w:rsidRPr="00902608">
        <w:rPr>
          <w:rFonts w:hint="eastAsia"/>
        </w:rPr>
        <w:t>专业工程实践教育中心的应用型人才培养组织结构。</w:t>
      </w:r>
      <w:r w:rsidRPr="00902608">
        <w:rPr>
          <w:rFonts w:cs="Times New Roman"/>
        </w:rPr>
        <w:t xml:space="preserve"> </w:t>
      </w:r>
    </w:p>
    <w:p w:rsidR="004F6093" w:rsidRPr="00902608" w:rsidRDefault="004F6093" w:rsidP="004F6093">
      <w:pPr>
        <w:pStyle w:val="20"/>
        <w:ind w:firstLine="480"/>
        <w:rPr>
          <w:rFonts w:cs="Times New Roman"/>
        </w:rPr>
      </w:pPr>
      <w:r>
        <w:rPr>
          <w:rFonts w:hint="eastAsia"/>
        </w:rPr>
        <w:t>（</w:t>
      </w:r>
      <w:r>
        <w:rPr>
          <w:rFonts w:cs="Times New Roman"/>
        </w:rPr>
        <w:t>3</w:t>
      </w:r>
      <w:r>
        <w:rPr>
          <w:rFonts w:hint="eastAsia"/>
        </w:rPr>
        <w:t>）</w:t>
      </w:r>
      <w:r w:rsidRPr="00902608">
        <w:rPr>
          <w:rFonts w:hint="eastAsia"/>
        </w:rPr>
        <w:t>建设教学质量监控体系，促进教学质量工程建设</w:t>
      </w:r>
    </w:p>
    <w:p w:rsidR="004F6093" w:rsidRPr="004F6093" w:rsidRDefault="004F6093" w:rsidP="00193359">
      <w:pPr>
        <w:pStyle w:val="20"/>
        <w:ind w:firstLine="480"/>
      </w:pPr>
      <w:r w:rsidRPr="00902608">
        <w:rPr>
          <w:rFonts w:hint="eastAsia"/>
        </w:rPr>
        <w:t>制订</w:t>
      </w:r>
      <w:r>
        <w:rPr>
          <w:rFonts w:hint="eastAsia"/>
        </w:rPr>
        <w:t>了《</w:t>
      </w:r>
      <w:r w:rsidRPr="008D5A68">
        <w:t>机械工程学院教学质量</w:t>
      </w:r>
      <w:r w:rsidRPr="008D5A68">
        <w:rPr>
          <w:rFonts w:hint="eastAsia"/>
        </w:rPr>
        <w:t>管理休系</w:t>
      </w:r>
      <w:r w:rsidRPr="00902608">
        <w:rPr>
          <w:rFonts w:hint="eastAsia"/>
        </w:rPr>
        <w:t>》和《</w:t>
      </w:r>
      <w:r w:rsidRPr="008D5A68">
        <w:rPr>
          <w:rFonts w:hint="eastAsia"/>
        </w:rPr>
        <w:t>机械工程学院教学管理工作条例</w:t>
      </w:r>
      <w:r w:rsidRPr="00902608">
        <w:rPr>
          <w:rFonts w:hint="eastAsia"/>
        </w:rPr>
        <w:t>》</w:t>
      </w:r>
      <w:r>
        <w:rPr>
          <w:rFonts w:hint="eastAsia"/>
        </w:rPr>
        <w:t>等教学管理制度</w:t>
      </w:r>
      <w:r w:rsidRPr="00902608">
        <w:rPr>
          <w:rFonts w:hint="eastAsia"/>
        </w:rPr>
        <w:t>，</w:t>
      </w:r>
      <w:r>
        <w:rPr>
          <w:rFonts w:ascii="宋体" w:hAnsi="宋体" w:cs="楷体_GB2312" w:hint="eastAsia"/>
        </w:rPr>
        <w:t>要求全体老师严格按照学校、学院的相关制度从事相关教学工作，并进行目标考核。</w:t>
      </w:r>
      <w:r w:rsidRPr="00902608">
        <w:rPr>
          <w:rFonts w:hint="eastAsia"/>
        </w:rPr>
        <w:t>开展经常性教育质量监控活动，形成学院、教师、学生共同参与的质量保障与评价机制。</w:t>
      </w:r>
      <w:r>
        <w:rPr>
          <w:rFonts w:hint="eastAsia"/>
        </w:rPr>
        <w:t>不断</w:t>
      </w:r>
      <w:r w:rsidRPr="00902608">
        <w:rPr>
          <w:rFonts w:hint="eastAsia"/>
        </w:rPr>
        <w:t>完善教学评价体系，在评优时把教学效果和水平作为硬指标来要求，充分调动广大教师教学改革的积极性和创造性。</w:t>
      </w:r>
    </w:p>
    <w:p w:rsidR="00AE08B8" w:rsidRDefault="00AE08B8" w:rsidP="006E2BA9">
      <w:pPr>
        <w:pStyle w:val="2"/>
      </w:pPr>
      <w:bookmarkStart w:id="21" w:name="_Toc488416486"/>
      <w:r>
        <w:rPr>
          <w:rFonts w:hint="eastAsia"/>
        </w:rPr>
        <w:t>（二）院（系、部）班子研究本科教学工作情况</w:t>
      </w:r>
      <w:bookmarkEnd w:id="21"/>
    </w:p>
    <w:p w:rsidR="004F6093" w:rsidRPr="00193359" w:rsidRDefault="00193359" w:rsidP="00C52EAE">
      <w:pPr>
        <w:pStyle w:val="20"/>
        <w:ind w:firstLine="480"/>
      </w:pPr>
      <w:r>
        <w:rPr>
          <w:rFonts w:hint="eastAsia"/>
        </w:rPr>
        <w:t>机械工程学院历来高度重视本科教学工作，</w:t>
      </w:r>
      <w:r w:rsidR="00C52EAE">
        <w:rPr>
          <w:rFonts w:hint="eastAsia"/>
        </w:rPr>
        <w:t>学院党政领导班子定期</w:t>
      </w:r>
      <w:r w:rsidR="00ED5F71">
        <w:rPr>
          <w:rFonts w:hint="eastAsia"/>
        </w:rPr>
        <w:t>（每周二上午）</w:t>
      </w:r>
      <w:r w:rsidR="00C52EAE">
        <w:rPr>
          <w:rFonts w:hint="eastAsia"/>
        </w:rPr>
        <w:t>研究学院本科教学工作开展情况，如培养计划修订、教学安排、学生学风、实习实训等，并按学校要求对课程教学进行听课督察，对发现的问题及时研究对策予以解决</w:t>
      </w:r>
      <w:r>
        <w:rPr>
          <w:rFonts w:hint="eastAsia"/>
        </w:rPr>
        <w:t>。</w:t>
      </w:r>
    </w:p>
    <w:p w:rsidR="00AE08B8" w:rsidRDefault="00AE08B8" w:rsidP="006E2BA9">
      <w:pPr>
        <w:pStyle w:val="2"/>
      </w:pPr>
      <w:bookmarkStart w:id="22" w:name="_Toc488416487"/>
      <w:r>
        <w:rPr>
          <w:rFonts w:hint="eastAsia"/>
        </w:rPr>
        <w:t>（三）教学质量保障体系建设</w:t>
      </w:r>
      <w:bookmarkEnd w:id="22"/>
    </w:p>
    <w:p w:rsidR="00B7759C" w:rsidRDefault="00B7759C" w:rsidP="00B7759C">
      <w:pPr>
        <w:pStyle w:val="20"/>
        <w:ind w:firstLine="480"/>
      </w:pPr>
      <w:r w:rsidRPr="00CA24A1">
        <w:rPr>
          <w:rFonts w:hint="eastAsia"/>
        </w:rPr>
        <w:t>机械工程学院</w:t>
      </w:r>
      <w:r>
        <w:rPr>
          <w:rFonts w:hint="eastAsia"/>
        </w:rPr>
        <w:t>十分</w:t>
      </w:r>
      <w:r w:rsidRPr="00CA24A1">
        <w:rPr>
          <w:rFonts w:hint="eastAsia"/>
        </w:rPr>
        <w:t>注重</w:t>
      </w:r>
      <w:r>
        <w:rPr>
          <w:rFonts w:hint="eastAsia"/>
        </w:rPr>
        <w:t>教学管理</w:t>
      </w:r>
      <w:r w:rsidRPr="00CA24A1">
        <w:rPr>
          <w:rFonts w:hint="eastAsia"/>
        </w:rPr>
        <w:t>制度建设，</w:t>
      </w:r>
      <w:r>
        <w:rPr>
          <w:rFonts w:hint="eastAsia"/>
        </w:rPr>
        <w:t>成立了</w:t>
      </w:r>
      <w:r w:rsidRPr="00793F17">
        <w:rPr>
          <w:rFonts w:hint="eastAsia"/>
        </w:rPr>
        <w:t>院教学委员会</w:t>
      </w:r>
      <w:r>
        <w:rPr>
          <w:rFonts w:hint="eastAsia"/>
        </w:rPr>
        <w:t>，</w:t>
      </w:r>
      <w:r w:rsidRPr="00903FE7">
        <w:rPr>
          <w:rFonts w:hint="eastAsia"/>
        </w:rPr>
        <w:t>负责领导学院的教学工作、部署安排和统筹协调工作，负责对各种教学管理制度的制定，定期召开工作会议，研究审议并决定教学工作中的重大问题，组织各位教师具体执行保障教学质量的各种措施。</w:t>
      </w:r>
    </w:p>
    <w:p w:rsidR="00B7759C" w:rsidRDefault="000C27BE" w:rsidP="00B7759C">
      <w:pPr>
        <w:pStyle w:val="20"/>
        <w:ind w:firstLine="480"/>
      </w:pPr>
      <w:r>
        <w:rPr>
          <w:rFonts w:hint="eastAsia"/>
        </w:rPr>
        <w:t>上一学</w:t>
      </w:r>
      <w:r w:rsidR="00B7759C">
        <w:rPr>
          <w:rFonts w:hint="eastAsia"/>
        </w:rPr>
        <w:t>年，学院</w:t>
      </w:r>
      <w:r w:rsidR="00B7759C" w:rsidRPr="00CA24A1">
        <w:rPr>
          <w:rFonts w:hint="eastAsia"/>
        </w:rPr>
        <w:t>对教学主要环节管理</w:t>
      </w:r>
      <w:r w:rsidR="00B7759C">
        <w:rPr>
          <w:rFonts w:hint="eastAsia"/>
        </w:rPr>
        <w:t>，进一步完善了各项</w:t>
      </w:r>
      <w:r w:rsidR="00B7759C" w:rsidRPr="00CA24A1">
        <w:rPr>
          <w:rFonts w:hint="eastAsia"/>
        </w:rPr>
        <w:t>具体制度</w:t>
      </w:r>
      <w:r w:rsidR="00B7759C">
        <w:rPr>
          <w:rFonts w:hint="eastAsia"/>
        </w:rPr>
        <w:t>和</w:t>
      </w:r>
      <w:r w:rsidR="00B7759C" w:rsidRPr="00CA24A1">
        <w:rPr>
          <w:rFonts w:hint="eastAsia"/>
        </w:rPr>
        <w:t>实施办法，</w:t>
      </w:r>
      <w:r w:rsidR="00B7759C">
        <w:rPr>
          <w:rFonts w:hint="eastAsia"/>
        </w:rPr>
        <w:t>具有</w:t>
      </w:r>
      <w:r w:rsidR="00B7759C" w:rsidRPr="00CA24A1">
        <w:rPr>
          <w:rFonts w:hint="eastAsia"/>
        </w:rPr>
        <w:t>针对性</w:t>
      </w:r>
      <w:r w:rsidR="00B7759C">
        <w:rPr>
          <w:rFonts w:hint="eastAsia"/>
        </w:rPr>
        <w:t>和</w:t>
      </w:r>
      <w:r w:rsidR="00B7759C" w:rsidRPr="00CA24A1">
        <w:rPr>
          <w:rFonts w:hint="eastAsia"/>
        </w:rPr>
        <w:t>操作性强</w:t>
      </w:r>
      <w:r w:rsidR="00B7759C">
        <w:rPr>
          <w:rFonts w:hint="eastAsia"/>
        </w:rPr>
        <w:t>，而且制度</w:t>
      </w:r>
      <w:r w:rsidR="00B7759C" w:rsidRPr="00CA24A1">
        <w:rPr>
          <w:rFonts w:hint="eastAsia"/>
        </w:rPr>
        <w:t>执行严格</w:t>
      </w:r>
      <w:r w:rsidR="00B7759C">
        <w:rPr>
          <w:rFonts w:hint="eastAsia"/>
        </w:rPr>
        <w:t>；各种</w:t>
      </w:r>
      <w:r w:rsidR="00B7759C" w:rsidRPr="00CA24A1">
        <w:rPr>
          <w:rFonts w:hint="eastAsia"/>
        </w:rPr>
        <w:t>教学档案齐全、管理规范。</w:t>
      </w:r>
    </w:p>
    <w:p w:rsidR="00AE08B8" w:rsidRDefault="00AE08B8" w:rsidP="006E2BA9">
      <w:pPr>
        <w:pStyle w:val="2"/>
      </w:pPr>
      <w:bookmarkStart w:id="23" w:name="_Toc488416488"/>
      <w:r>
        <w:rPr>
          <w:rFonts w:hint="eastAsia"/>
        </w:rPr>
        <w:lastRenderedPageBreak/>
        <w:t>（四）日常监控及运行情况</w:t>
      </w:r>
      <w:bookmarkEnd w:id="23"/>
    </w:p>
    <w:p w:rsidR="00B7759C" w:rsidRDefault="00B7759C" w:rsidP="00B7759C">
      <w:pPr>
        <w:pStyle w:val="20"/>
        <w:ind w:firstLine="480"/>
      </w:pPr>
      <w:r>
        <w:rPr>
          <w:rFonts w:hint="eastAsia"/>
        </w:rPr>
        <w:t>学院主要通过以下几个方面对教学质量进行监控：</w:t>
      </w:r>
    </w:p>
    <w:p w:rsidR="00B7759C" w:rsidRPr="00041C5A" w:rsidRDefault="00B7759C" w:rsidP="00B7759C">
      <w:pPr>
        <w:pStyle w:val="20"/>
        <w:ind w:firstLine="480"/>
        <w:rPr>
          <w:rFonts w:cs="Times New Roman"/>
        </w:rPr>
      </w:pPr>
      <w:r>
        <w:rPr>
          <w:rFonts w:hint="eastAsia"/>
        </w:rPr>
        <w:t>1</w:t>
      </w:r>
      <w:r>
        <w:rPr>
          <w:rFonts w:hint="eastAsia"/>
        </w:rPr>
        <w:t>）</w:t>
      </w:r>
      <w:r w:rsidRPr="00041C5A">
        <w:rPr>
          <w:rFonts w:hint="eastAsia"/>
        </w:rPr>
        <w:t>教学计划管理的监控与评价。</w:t>
      </w:r>
      <w:r>
        <w:t>每学期初</w:t>
      </w:r>
      <w:r w:rsidRPr="00041C5A">
        <w:rPr>
          <w:rFonts w:hint="eastAsia"/>
        </w:rPr>
        <w:t>，学院教学委员会对学院学期教学进程安排表、课程表和考试安排表进行检查；对课程教学大纲、实习计划、社会实践计划和毕业论文（设计）计划等进行检查。检查结果：以上各教学计划的制定能很好地与各专业的人才培养方案相符。</w:t>
      </w:r>
    </w:p>
    <w:p w:rsidR="00B7759C" w:rsidRPr="00041C5A" w:rsidRDefault="00B7759C" w:rsidP="00B7759C">
      <w:pPr>
        <w:pStyle w:val="20"/>
        <w:ind w:firstLine="480"/>
        <w:rPr>
          <w:rFonts w:cs="Times New Roman"/>
        </w:rPr>
      </w:pPr>
      <w:r>
        <w:rPr>
          <w:rFonts w:hint="eastAsia"/>
        </w:rPr>
        <w:t>2</w:t>
      </w:r>
      <w:r>
        <w:rPr>
          <w:rFonts w:hint="eastAsia"/>
        </w:rPr>
        <w:t>）</w:t>
      </w:r>
      <w:r w:rsidRPr="00041C5A">
        <w:rPr>
          <w:rFonts w:hint="eastAsia"/>
        </w:rPr>
        <w:t>教材选用与教案规范的监控与评价。各门课程的教材大多数是按照国家级规划教材或教育部各专业教学指导委员会推荐的教材来进行选取。大部分课程教案的内容能很好地与所选教材相符合，但部分课程课件在多媒体的应用上还有待改进，这需要相关教师加强课件的制作能力。</w:t>
      </w:r>
    </w:p>
    <w:p w:rsidR="00B7759C" w:rsidRDefault="00B7759C" w:rsidP="00B7759C">
      <w:pPr>
        <w:spacing w:line="360" w:lineRule="auto"/>
        <w:ind w:firstLineChars="200" w:firstLine="480"/>
        <w:rPr>
          <w:color w:val="000000"/>
        </w:rPr>
      </w:pPr>
      <w:r>
        <w:rPr>
          <w:rFonts w:hint="eastAsia"/>
        </w:rPr>
        <w:t>3）常规教学检查</w:t>
      </w:r>
      <w:r w:rsidRPr="00041C5A">
        <w:rPr>
          <w:rFonts w:hint="eastAsia"/>
        </w:rPr>
        <w:t>。</w:t>
      </w:r>
      <w:r>
        <w:rPr>
          <w:color w:val="000000"/>
        </w:rPr>
        <w:t>在每个学期末，</w:t>
      </w:r>
      <w:r w:rsidRPr="00882204">
        <w:rPr>
          <w:color w:val="000000"/>
        </w:rPr>
        <w:t>学院教务</w:t>
      </w:r>
      <w:r>
        <w:rPr>
          <w:color w:val="000000"/>
        </w:rPr>
        <w:t>教学秘书</w:t>
      </w:r>
      <w:r w:rsidRPr="00882204">
        <w:rPr>
          <w:color w:val="000000"/>
        </w:rPr>
        <w:t>将</w:t>
      </w:r>
      <w:r>
        <w:rPr>
          <w:color w:val="000000"/>
        </w:rPr>
        <w:t>下学期上课安排以及课表</w:t>
      </w:r>
      <w:r w:rsidRPr="00882204">
        <w:rPr>
          <w:color w:val="000000"/>
        </w:rPr>
        <w:t>整理出来，</w:t>
      </w:r>
      <w:r>
        <w:rPr>
          <w:color w:val="000000"/>
        </w:rPr>
        <w:t>并通知至教师本人。在教学过程中会安排督导人员进行巡查</w:t>
      </w:r>
      <w:r w:rsidRPr="00882204">
        <w:rPr>
          <w:color w:val="000000"/>
        </w:rPr>
        <w:t>，</w:t>
      </w:r>
      <w:r>
        <w:rPr>
          <w:color w:val="000000"/>
        </w:rPr>
        <w:t>并</w:t>
      </w:r>
      <w:r w:rsidRPr="00882204">
        <w:rPr>
          <w:color w:val="000000"/>
        </w:rPr>
        <w:t>从教师和学生两方面进行共同督查，及时发现问题。在正常教学活动中，每周督导进行巡课检查，</w:t>
      </w:r>
      <w:r>
        <w:rPr>
          <w:color w:val="000000"/>
        </w:rPr>
        <w:t>及时</w:t>
      </w:r>
      <w:r w:rsidRPr="00882204">
        <w:rPr>
          <w:color w:val="000000"/>
        </w:rPr>
        <w:t>了解教学工作正常开展情况。这样不定时每周抽查可以全面督促教学秩序正常化、有序化，日常巡查对教学秩序正常化启到了作用</w:t>
      </w:r>
      <w:r>
        <w:rPr>
          <w:rFonts w:hint="eastAsia"/>
          <w:color w:val="000000"/>
        </w:rPr>
        <w:t>。</w:t>
      </w:r>
      <w:r>
        <w:rPr>
          <w:color w:val="000000"/>
        </w:rPr>
        <w:t>形成了督导听课制度</w:t>
      </w:r>
      <w:r w:rsidRPr="00882204">
        <w:rPr>
          <w:color w:val="000000"/>
        </w:rPr>
        <w:t>，了解教师的讲授、课件及教案准备情况，大纲有无修改和更新，审查</w:t>
      </w:r>
      <w:r>
        <w:rPr>
          <w:color w:val="000000"/>
        </w:rPr>
        <w:t>教材是否恰当，督查教学计划的执行情况等</w:t>
      </w:r>
      <w:r w:rsidRPr="00882204">
        <w:rPr>
          <w:color w:val="000000"/>
        </w:rPr>
        <w:t>。在期中教</w:t>
      </w:r>
      <w:r>
        <w:rPr>
          <w:color w:val="000000"/>
        </w:rPr>
        <w:t>学检查工作中，针对我院实践教学任务较重、实施环节较长的特点，对教学和实践课程进行中期检查。</w:t>
      </w:r>
    </w:p>
    <w:p w:rsidR="00B7759C" w:rsidRPr="00041C5A" w:rsidRDefault="00B7759C" w:rsidP="00B7759C">
      <w:pPr>
        <w:pStyle w:val="20"/>
        <w:ind w:firstLine="480"/>
        <w:rPr>
          <w:rFonts w:cs="Times New Roman"/>
        </w:rPr>
      </w:pPr>
      <w:r>
        <w:rPr>
          <w:rFonts w:hint="eastAsia"/>
        </w:rPr>
        <w:t>在上一学年</w:t>
      </w:r>
      <w:r w:rsidRPr="00041C5A">
        <w:rPr>
          <w:rFonts w:hint="eastAsia"/>
        </w:rPr>
        <w:t>教学检查中，全院教师的教学准备情况和教学秩序良好，学生（除个别申请延缓到校报到）到课率高。期中检查中，大多数课程的授课内容和课程进度与课程教学大纲相符，个别课程的进度滞后两周左右，这主要是受任课教师参与指导毕业班生产实习的影响；各门课程均按各自情况布置了一定数量和次数的课后作业并及时批改；</w:t>
      </w:r>
      <w:r w:rsidRPr="00041C5A">
        <w:t>3</w:t>
      </w:r>
      <w:r w:rsidRPr="00041C5A">
        <w:rPr>
          <w:rFonts w:hint="eastAsia"/>
        </w:rPr>
        <w:t>学分及以上的</w:t>
      </w:r>
      <w:r>
        <w:rPr>
          <w:rFonts w:hint="eastAsia"/>
        </w:rPr>
        <w:t>课程均按要求开展了期中考试。两个学期期末全院的考纪考风总体良好</w:t>
      </w:r>
      <w:r w:rsidRPr="00041C5A">
        <w:rPr>
          <w:rFonts w:hint="eastAsia"/>
        </w:rPr>
        <w:t>。</w:t>
      </w:r>
    </w:p>
    <w:p w:rsidR="00B7759C" w:rsidRPr="009653B3" w:rsidRDefault="00B7759C" w:rsidP="00B7759C">
      <w:pPr>
        <w:pStyle w:val="20"/>
        <w:ind w:firstLine="480"/>
      </w:pPr>
      <w:r>
        <w:rPr>
          <w:rFonts w:hint="eastAsia"/>
        </w:rPr>
        <w:t>4</w:t>
      </w:r>
      <w:r>
        <w:rPr>
          <w:rFonts w:hint="eastAsia"/>
        </w:rPr>
        <w:t>）</w:t>
      </w:r>
      <w:r w:rsidRPr="009653B3">
        <w:rPr>
          <w:rFonts w:hint="eastAsia"/>
        </w:rPr>
        <w:t>听课情况。</w:t>
      </w:r>
      <w:r>
        <w:rPr>
          <w:rFonts w:hint="eastAsia"/>
        </w:rPr>
        <w:t>上一</w:t>
      </w:r>
      <w:r w:rsidRPr="009653B3">
        <w:rPr>
          <w:rFonts w:hint="eastAsia"/>
        </w:rPr>
        <w:t>学年，学院教学委员会加强了听课的力度与次数，重点听取了参加校青年教师教学技能竞赛复赛的教师、卓越班授课教师、教龄不满三年的新进教师和教学质量综合评价排名靠后的教师的讲授的课程，教学委员会成员人均听课次数</w:t>
      </w:r>
      <w:r w:rsidRPr="009653B3">
        <w:t>4</w:t>
      </w:r>
      <w:r w:rsidRPr="009653B3">
        <w:rPr>
          <w:rFonts w:hint="eastAsia"/>
        </w:rPr>
        <w:t>次。听课的总体情况良好，但有个别教师存在备课不充分、提</w:t>
      </w:r>
      <w:r w:rsidRPr="009653B3">
        <w:rPr>
          <w:rFonts w:hint="eastAsia"/>
        </w:rPr>
        <w:lastRenderedPageBreak/>
        <w:t>前下课的问题，院教学委员会已找其谈话并责令其改正。</w:t>
      </w:r>
    </w:p>
    <w:p w:rsidR="00B7759C" w:rsidRPr="009653B3" w:rsidRDefault="00B7759C" w:rsidP="00B7759C">
      <w:pPr>
        <w:pStyle w:val="20"/>
        <w:ind w:firstLine="480"/>
      </w:pPr>
      <w:r>
        <w:rPr>
          <w:rFonts w:hint="eastAsia"/>
        </w:rPr>
        <w:t>5</w:t>
      </w:r>
      <w:r>
        <w:rPr>
          <w:rFonts w:hint="eastAsia"/>
        </w:rPr>
        <w:t>）</w:t>
      </w:r>
      <w:r w:rsidRPr="009653B3">
        <w:rPr>
          <w:rFonts w:hint="eastAsia"/>
        </w:rPr>
        <w:t>试卷与考试质量分析。</w:t>
      </w:r>
      <w:r>
        <w:rPr>
          <w:color w:val="000000"/>
        </w:rPr>
        <w:t>根据学校对试卷的要求和对考查课结课考查</w:t>
      </w:r>
      <w:r w:rsidRPr="00882204">
        <w:rPr>
          <w:color w:val="000000"/>
        </w:rPr>
        <w:t>要求，督导对试卷及考察材料的完整性、合理性以及准确性进行了评价，其中对试卷材料装订的内容、顺序、评分、判卷得分规范性等进行逐一检查，及时发现问题，在学院大会上进行公告，进行纠错。</w:t>
      </w:r>
      <w:r w:rsidRPr="009653B3">
        <w:rPr>
          <w:rFonts w:hint="eastAsia"/>
        </w:rPr>
        <w:t>对本学年所有考试课程的试卷进行检查发现，绝大多数试卷的试题能紧密结合教学大纲，联系教材，试题覆盖面广，难度适中并具有较好的区分度。从总体上看，教师对试卷的批改及时、规范；大部分学生能较好掌握所学课程的基础理论知识。通过对试题和考试成绩的分析，体现了教学取得了一定程度的效果，也体现了学生对课程的理论掌握程度和能力的不同。</w:t>
      </w:r>
      <w:r w:rsidRPr="00882204">
        <w:rPr>
          <w:color w:val="000000"/>
        </w:rPr>
        <w:t>但考察课程评分方面还需要进一步细化。</w:t>
      </w:r>
    </w:p>
    <w:p w:rsidR="00B7759C" w:rsidRPr="009653B3" w:rsidRDefault="00B7759C" w:rsidP="00B7759C">
      <w:pPr>
        <w:pStyle w:val="20"/>
        <w:ind w:firstLine="480"/>
      </w:pPr>
      <w:r>
        <w:rPr>
          <w:rFonts w:hint="eastAsia"/>
        </w:rPr>
        <w:t>6</w:t>
      </w:r>
      <w:r>
        <w:rPr>
          <w:rFonts w:hint="eastAsia"/>
        </w:rPr>
        <w:t>）</w:t>
      </w:r>
      <w:r w:rsidRPr="009653B3">
        <w:rPr>
          <w:rFonts w:hint="eastAsia"/>
        </w:rPr>
        <w:t>学生到课率监控。</w:t>
      </w:r>
      <w:r>
        <w:rPr>
          <w:rFonts w:hint="eastAsia"/>
        </w:rPr>
        <w:t>学</w:t>
      </w:r>
      <w:r w:rsidRPr="009653B3">
        <w:rPr>
          <w:rFonts w:hint="eastAsia"/>
        </w:rPr>
        <w:t>院开展了以班长在每次课查到课人数并登记没到学生名单，由任课教师签名后报辅导员备案的制度，从</w:t>
      </w:r>
      <w:r>
        <w:rPr>
          <w:rFonts w:hint="eastAsia"/>
        </w:rPr>
        <w:t>上一</w:t>
      </w:r>
      <w:r w:rsidRPr="009653B3">
        <w:rPr>
          <w:rFonts w:hint="eastAsia"/>
        </w:rPr>
        <w:t>学年的查课情况来看，学科基础课与专业课的到课率比较高，而选修课的到课率相对较低，这与任课教师和学生对课程的重视程度不同有关。各班长统计的到课率基本上与学校教务处抽查的统计结果一致。</w:t>
      </w:r>
    </w:p>
    <w:p w:rsidR="00B7759C" w:rsidRPr="009653B3" w:rsidRDefault="00B7759C" w:rsidP="00B7759C">
      <w:pPr>
        <w:pStyle w:val="20"/>
        <w:ind w:firstLine="480"/>
      </w:pPr>
      <w:r>
        <w:rPr>
          <w:rFonts w:hint="eastAsia"/>
        </w:rPr>
        <w:t>7</w:t>
      </w:r>
      <w:r>
        <w:rPr>
          <w:rFonts w:hint="eastAsia"/>
        </w:rPr>
        <w:t>）</w:t>
      </w:r>
      <w:r w:rsidRPr="009653B3">
        <w:rPr>
          <w:rFonts w:hint="eastAsia"/>
        </w:rPr>
        <w:t>毕业设计过程监控。</w:t>
      </w:r>
      <w:r>
        <w:rPr>
          <w:rFonts w:hint="eastAsia"/>
        </w:rPr>
        <w:t>从</w:t>
      </w:r>
      <w:r>
        <w:rPr>
          <w:rFonts w:hint="eastAsia"/>
        </w:rPr>
        <w:t>201</w:t>
      </w:r>
      <w:r w:rsidR="00C36FFE">
        <w:rPr>
          <w:rFonts w:hint="eastAsia"/>
        </w:rPr>
        <w:t>6</w:t>
      </w:r>
      <w:r>
        <w:rPr>
          <w:rFonts w:hint="eastAsia"/>
        </w:rPr>
        <w:t>年年底开始，</w:t>
      </w:r>
      <w:r w:rsidRPr="009653B3">
        <w:rPr>
          <w:rFonts w:hint="eastAsia"/>
        </w:rPr>
        <w:t>学院毕业设计工作领导小组对指导教师所申报的毕业设计课题进行了筛选和审核，并将最终确定学生选题。</w:t>
      </w:r>
      <w:r>
        <w:rPr>
          <w:rFonts w:hint="eastAsia"/>
        </w:rPr>
        <w:t>201</w:t>
      </w:r>
      <w:r w:rsidR="00C36FFE">
        <w:rPr>
          <w:rFonts w:hint="eastAsia"/>
        </w:rPr>
        <w:t>7</w:t>
      </w:r>
      <w:r>
        <w:rPr>
          <w:rFonts w:hint="eastAsia"/>
        </w:rPr>
        <w:t>年新学期开学初由</w:t>
      </w:r>
      <w:r w:rsidRPr="009653B3">
        <w:rPr>
          <w:rFonts w:hint="eastAsia"/>
        </w:rPr>
        <w:t>指导教师向学生下达</w:t>
      </w:r>
      <w:r>
        <w:rPr>
          <w:rFonts w:hint="eastAsia"/>
        </w:rPr>
        <w:t>毕业设计</w:t>
      </w:r>
      <w:r w:rsidRPr="009653B3">
        <w:rPr>
          <w:rFonts w:hint="eastAsia"/>
        </w:rPr>
        <w:t>任务书，</w:t>
      </w:r>
      <w:r w:rsidRPr="009653B3">
        <w:t>3</w:t>
      </w:r>
      <w:r w:rsidRPr="009653B3">
        <w:rPr>
          <w:rFonts w:hint="eastAsia"/>
        </w:rPr>
        <w:t>月中旬毕业设计工作领导小组开展了开题报告检查工作。对同学们提交的毕业设计（论文）任务书、开题报告、检索文件等认真进行检查。通过检查整改，使学生进一步明确工作方向，调整研究思路，完善实施计划，为下一阶段设计工作奠定了基础。</w:t>
      </w:r>
      <w:r w:rsidRPr="009653B3">
        <w:t>4</w:t>
      </w:r>
      <w:r w:rsidRPr="009653B3">
        <w:rPr>
          <w:rFonts w:hint="eastAsia"/>
        </w:rPr>
        <w:t>月下旬毕业设计工作领导小组组织了毕业设计中期检查，由于管理到位，绝大部分学生工作进展顺利，指导教师工作基本到位。</w:t>
      </w:r>
      <w:r>
        <w:rPr>
          <w:rFonts w:hint="eastAsia"/>
        </w:rPr>
        <w:t>5</w:t>
      </w:r>
      <w:r>
        <w:rPr>
          <w:rFonts w:hint="eastAsia"/>
        </w:rPr>
        <w:t>月下旬学院</w:t>
      </w:r>
      <w:r w:rsidRPr="009653B3">
        <w:rPr>
          <w:rFonts w:hint="eastAsia"/>
        </w:rPr>
        <w:t>组织了毕业设计答辩会并进行成绩评定。</w:t>
      </w:r>
      <w:r>
        <w:rPr>
          <w:rFonts w:hint="eastAsia"/>
        </w:rPr>
        <w:t>总体上，学院对毕业设计每个环节均进行了严格把关，保证了毕业设计的质量</w:t>
      </w:r>
      <w:r w:rsidRPr="009653B3">
        <w:rPr>
          <w:rFonts w:hint="eastAsia"/>
        </w:rPr>
        <w:t>。</w:t>
      </w:r>
    </w:p>
    <w:p w:rsidR="00B7759C" w:rsidRDefault="00B7759C" w:rsidP="00B7759C">
      <w:pPr>
        <w:pStyle w:val="20"/>
        <w:ind w:firstLine="480"/>
      </w:pPr>
      <w:r>
        <w:rPr>
          <w:rFonts w:hint="eastAsia"/>
        </w:rPr>
        <w:t>8</w:t>
      </w:r>
      <w:r>
        <w:rPr>
          <w:rFonts w:hint="eastAsia"/>
        </w:rPr>
        <w:t>）</w:t>
      </w:r>
      <w:r w:rsidRPr="009653B3">
        <w:rPr>
          <w:rFonts w:hint="eastAsia"/>
        </w:rPr>
        <w:t>学生评教信息反馈。</w:t>
      </w:r>
      <w:r>
        <w:rPr>
          <w:rFonts w:hint="eastAsia"/>
        </w:rPr>
        <w:t>每学期末，学院都组织学生对老师教学情况进行评价，通过学生评教进一步对教学情况进行监控。</w:t>
      </w:r>
      <w:r w:rsidRPr="009653B3">
        <w:t xml:space="preserve"> </w:t>
      </w:r>
    </w:p>
    <w:p w:rsidR="00B7759C" w:rsidRPr="00B7759C" w:rsidRDefault="00B7759C" w:rsidP="00B7759C">
      <w:pPr>
        <w:pStyle w:val="20"/>
        <w:ind w:firstLine="480"/>
      </w:pPr>
      <w:r>
        <w:rPr>
          <w:rFonts w:hint="eastAsia"/>
        </w:rPr>
        <w:t>9</w:t>
      </w:r>
      <w:r>
        <w:rPr>
          <w:rFonts w:hint="eastAsia"/>
        </w:rPr>
        <w:t>）考试纪律监督。学院</w:t>
      </w:r>
      <w:r>
        <w:rPr>
          <w:color w:val="000000"/>
        </w:rPr>
        <w:t>对</w:t>
      </w:r>
      <w:r w:rsidRPr="00882204">
        <w:rPr>
          <w:color w:val="000000"/>
        </w:rPr>
        <w:t>考试环节进行考场巡视，严格考场纪律，对监考老师要求也日益规范，督导对考场在考试前清场、中场以及快交卷后场分别进行</w:t>
      </w:r>
      <w:r w:rsidRPr="00882204">
        <w:rPr>
          <w:color w:val="000000"/>
        </w:rPr>
        <w:lastRenderedPageBreak/>
        <w:t>了巡视，全部考试符合考场要求，没有发现任何作弊现象。</w:t>
      </w:r>
    </w:p>
    <w:p w:rsidR="00AE08B8" w:rsidRDefault="00AE08B8" w:rsidP="006E2BA9">
      <w:pPr>
        <w:pStyle w:val="2"/>
      </w:pPr>
      <w:bookmarkStart w:id="24" w:name="_Toc488416489"/>
      <w:r>
        <w:rPr>
          <w:rFonts w:hint="eastAsia"/>
        </w:rPr>
        <w:t>（五）本科教学基本状态分析</w:t>
      </w:r>
      <w:bookmarkEnd w:id="24"/>
    </w:p>
    <w:p w:rsidR="00B7759C" w:rsidRPr="005F6393" w:rsidRDefault="00B7759C" w:rsidP="00B7759C">
      <w:pPr>
        <w:pStyle w:val="20"/>
        <w:ind w:firstLine="480"/>
      </w:pPr>
      <w:r w:rsidRPr="005F6393">
        <w:t>1</w:t>
      </w:r>
      <w:r>
        <w:t>、</w:t>
      </w:r>
      <w:r w:rsidRPr="0073575E">
        <w:rPr>
          <w:rFonts w:hint="eastAsia"/>
          <w:b/>
          <w:bCs/>
          <w:color w:val="000000"/>
        </w:rPr>
        <w:t>存在问题</w:t>
      </w:r>
    </w:p>
    <w:p w:rsidR="00B7759C" w:rsidRDefault="00B7759C" w:rsidP="00B7759C">
      <w:pPr>
        <w:spacing w:line="360" w:lineRule="auto"/>
        <w:ind w:firstLineChars="200" w:firstLine="480"/>
        <w:rPr>
          <w:color w:val="000000"/>
        </w:rPr>
      </w:pPr>
      <w:r>
        <w:rPr>
          <w:rFonts w:hint="eastAsia"/>
          <w:color w:val="000000"/>
        </w:rPr>
        <w:t>（1）</w:t>
      </w:r>
      <w:r w:rsidRPr="005F6393">
        <w:t>质量保障组织机构</w:t>
      </w:r>
      <w:r w:rsidRPr="005F6393">
        <w:rPr>
          <w:rFonts w:hint="eastAsia"/>
        </w:rPr>
        <w:t>有待进一步完善</w:t>
      </w:r>
    </w:p>
    <w:p w:rsidR="00B7759C" w:rsidRDefault="00B7759C" w:rsidP="00B7759C">
      <w:pPr>
        <w:spacing w:line="360" w:lineRule="auto"/>
        <w:ind w:firstLineChars="200" w:firstLine="480"/>
        <w:rPr>
          <w:color w:val="000000"/>
        </w:rPr>
      </w:pPr>
      <w:r w:rsidRPr="00882204">
        <w:rPr>
          <w:color w:val="000000"/>
        </w:rPr>
        <w:t>虽然学院建构了教学质量保障</w:t>
      </w:r>
      <w:r>
        <w:rPr>
          <w:rFonts w:hint="eastAsia"/>
          <w:color w:val="000000"/>
        </w:rPr>
        <w:t>结构</w:t>
      </w:r>
      <w:r w:rsidRPr="00882204">
        <w:rPr>
          <w:color w:val="000000"/>
        </w:rPr>
        <w:t>，要求各职责部门相互协同，全员参与，但实际上主要负责就是全职的</w:t>
      </w:r>
      <w:r>
        <w:rPr>
          <w:color w:val="000000"/>
        </w:rPr>
        <w:t>教学秘书</w:t>
      </w:r>
      <w:r w:rsidRPr="00882204">
        <w:rPr>
          <w:color w:val="000000"/>
        </w:rPr>
        <w:t>和</w:t>
      </w:r>
      <w:r>
        <w:rPr>
          <w:color w:val="000000"/>
        </w:rPr>
        <w:t>分管</w:t>
      </w:r>
      <w:r w:rsidRPr="00882204">
        <w:rPr>
          <w:color w:val="000000"/>
        </w:rPr>
        <w:t>院</w:t>
      </w:r>
      <w:r>
        <w:rPr>
          <w:color w:val="000000"/>
        </w:rPr>
        <w:t>领导</w:t>
      </w:r>
      <w:r>
        <w:rPr>
          <w:rFonts w:hint="eastAsia"/>
          <w:color w:val="000000"/>
        </w:rPr>
        <w:t>、兼职的</w:t>
      </w:r>
      <w:r w:rsidRPr="00882204">
        <w:rPr>
          <w:color w:val="000000"/>
        </w:rPr>
        <w:t>系主任和各</w:t>
      </w:r>
      <w:r>
        <w:rPr>
          <w:color w:val="000000"/>
        </w:rPr>
        <w:t>专业负责人</w:t>
      </w:r>
      <w:r w:rsidRPr="00882204">
        <w:rPr>
          <w:color w:val="000000"/>
        </w:rPr>
        <w:t>和督导组。作为兼职教学管理人员，因教学、科研任务繁重，投入教学研究和教学管理的精力有限，很多工作的落实与实施不够深入，工作缺乏主动性。作为全职的</w:t>
      </w:r>
      <w:r>
        <w:rPr>
          <w:color w:val="000000"/>
        </w:rPr>
        <w:t>教学秘书</w:t>
      </w:r>
      <w:r w:rsidRPr="00882204">
        <w:rPr>
          <w:color w:val="000000"/>
        </w:rPr>
        <w:t>，工作量较大，很多信息和资料的整理归档任务繁重，很难集中精力投入教学研究和管理中去。</w:t>
      </w:r>
    </w:p>
    <w:p w:rsidR="00B7759C" w:rsidRDefault="00B7759C" w:rsidP="00B7759C">
      <w:pPr>
        <w:spacing w:line="360" w:lineRule="auto"/>
        <w:ind w:firstLineChars="200" w:firstLine="480"/>
        <w:rPr>
          <w:color w:val="000000"/>
        </w:rPr>
      </w:pPr>
      <w:r>
        <w:rPr>
          <w:color w:val="000000"/>
        </w:rPr>
        <w:t>（</w:t>
      </w:r>
      <w:r>
        <w:rPr>
          <w:rFonts w:hint="eastAsia"/>
          <w:color w:val="000000"/>
        </w:rPr>
        <w:t>2</w:t>
      </w:r>
      <w:r>
        <w:rPr>
          <w:color w:val="000000"/>
        </w:rPr>
        <w:t>）</w:t>
      </w:r>
      <w:r w:rsidRPr="005F6393">
        <w:t>教学质量评价方法</w:t>
      </w:r>
      <w:r w:rsidRPr="005F6393">
        <w:rPr>
          <w:rFonts w:hint="eastAsia"/>
        </w:rPr>
        <w:t>尚需</w:t>
      </w:r>
      <w:r w:rsidRPr="005F6393">
        <w:t>完善</w:t>
      </w:r>
    </w:p>
    <w:p w:rsidR="00B7759C" w:rsidRPr="00882204" w:rsidRDefault="00B7759C" w:rsidP="00B7759C">
      <w:pPr>
        <w:spacing w:line="360" w:lineRule="auto"/>
        <w:ind w:firstLineChars="200" w:firstLine="482"/>
        <w:rPr>
          <w:color w:val="000000"/>
        </w:rPr>
      </w:pPr>
      <w:r w:rsidRPr="00882204">
        <w:rPr>
          <w:b/>
          <w:color w:val="000000"/>
        </w:rPr>
        <w:t>评估制度和方法不够</w:t>
      </w:r>
      <w:r>
        <w:rPr>
          <w:rFonts w:hint="eastAsia"/>
          <w:b/>
          <w:color w:val="000000"/>
        </w:rPr>
        <w:t>科学</w:t>
      </w:r>
      <w:r>
        <w:rPr>
          <w:b/>
          <w:color w:val="000000"/>
        </w:rPr>
        <w:t>。</w:t>
      </w:r>
      <w:r>
        <w:rPr>
          <w:color w:val="000000"/>
        </w:rPr>
        <w:t>现有教学质量保障工作主要</w:t>
      </w:r>
      <w:r w:rsidRPr="00882204">
        <w:rPr>
          <w:color w:val="000000"/>
        </w:rPr>
        <w:t>为学期实施期初、期中及期末三个节点的过程检查、仅限于课堂教学质量评价、随机听课、采用对发生教学事故的教师进行惩戒的相关常规举措，没有深度挖掘质量保障中的深层次问题。</w:t>
      </w:r>
    </w:p>
    <w:p w:rsidR="00B7759C" w:rsidRPr="00882204" w:rsidRDefault="00B7759C" w:rsidP="00B7759C">
      <w:pPr>
        <w:spacing w:line="360" w:lineRule="auto"/>
        <w:ind w:firstLineChars="200" w:firstLine="482"/>
        <w:rPr>
          <w:color w:val="000000"/>
        </w:rPr>
      </w:pPr>
      <w:r w:rsidRPr="00882204">
        <w:rPr>
          <w:b/>
          <w:color w:val="000000"/>
        </w:rPr>
        <w:t>评价内容和范围不</w:t>
      </w:r>
      <w:r>
        <w:rPr>
          <w:rFonts w:hint="eastAsia"/>
          <w:b/>
          <w:color w:val="000000"/>
        </w:rPr>
        <w:t>够</w:t>
      </w:r>
      <w:r w:rsidRPr="00882204">
        <w:rPr>
          <w:b/>
          <w:color w:val="000000"/>
        </w:rPr>
        <w:t>平衡</w:t>
      </w:r>
      <w:r>
        <w:rPr>
          <w:b/>
          <w:color w:val="000000"/>
        </w:rPr>
        <w:t>。</w:t>
      </w:r>
      <w:r w:rsidRPr="00882204">
        <w:rPr>
          <w:color w:val="000000"/>
        </w:rPr>
        <w:t>一是对课堂教学的监控较多，对实践教学的过程的质量监控较少。二是检测评估侧重评估教师的教的活动，而对学生学的活动及质量缺乏有效的评价和监控，对学生在校期间的学习情况和学习收获缺乏跟踪，不能及时推动教学内容和教学方式方法的动态改进。</w:t>
      </w:r>
    </w:p>
    <w:p w:rsidR="00B7759C" w:rsidRDefault="00B7759C" w:rsidP="00B7759C">
      <w:pPr>
        <w:spacing w:line="360" w:lineRule="auto"/>
        <w:ind w:firstLineChars="200" w:firstLine="482"/>
        <w:rPr>
          <w:b/>
          <w:bCs/>
          <w:color w:val="000000"/>
        </w:rPr>
      </w:pPr>
      <w:r>
        <w:rPr>
          <w:rFonts w:hint="eastAsia"/>
          <w:b/>
          <w:bCs/>
          <w:color w:val="000000"/>
        </w:rPr>
        <w:t>2、改进措施</w:t>
      </w:r>
    </w:p>
    <w:p w:rsidR="00B7759C" w:rsidRPr="0073575E" w:rsidRDefault="00B7759C" w:rsidP="00B7759C">
      <w:pPr>
        <w:spacing w:line="360" w:lineRule="auto"/>
        <w:ind w:firstLineChars="200" w:firstLine="480"/>
        <w:rPr>
          <w:b/>
          <w:bCs/>
          <w:color w:val="000000"/>
        </w:rPr>
      </w:pPr>
      <w:r w:rsidRPr="00B7759C">
        <w:rPr>
          <w:rFonts w:hint="eastAsia"/>
        </w:rPr>
        <w:t>（1）</w:t>
      </w:r>
      <w:r w:rsidRPr="005F6393">
        <w:t>质量保障组织机构</w:t>
      </w:r>
      <w:r>
        <w:t>方面</w:t>
      </w:r>
    </w:p>
    <w:p w:rsidR="00B7759C" w:rsidRPr="00B9607A" w:rsidRDefault="00B7759C" w:rsidP="00B7759C">
      <w:pPr>
        <w:spacing w:line="360" w:lineRule="auto"/>
        <w:ind w:firstLineChars="200" w:firstLine="480"/>
        <w:rPr>
          <w:color w:val="000000"/>
        </w:rPr>
      </w:pPr>
      <w:r w:rsidRPr="00E11D45">
        <w:rPr>
          <w:bCs/>
          <w:color w:val="000000"/>
        </w:rPr>
        <w:t>学院拟通过</w:t>
      </w:r>
      <w:r w:rsidRPr="00E11D45">
        <w:rPr>
          <w:b/>
          <w:color w:val="000000"/>
        </w:rPr>
        <w:t>完善组织机构，激发学院质量保障主动性</w:t>
      </w:r>
      <w:r w:rsidRPr="00E11D45">
        <w:rPr>
          <w:color w:val="000000"/>
        </w:rPr>
        <w:t>等</w:t>
      </w:r>
      <w:r>
        <w:rPr>
          <w:color w:val="000000"/>
        </w:rPr>
        <w:t>措施</w:t>
      </w:r>
      <w:r w:rsidRPr="00E11D45">
        <w:rPr>
          <w:color w:val="000000"/>
        </w:rPr>
        <w:t>对上述问题加以改进。</w:t>
      </w:r>
      <w:r w:rsidRPr="00882204">
        <w:rPr>
          <w:color w:val="000000"/>
        </w:rPr>
        <w:t>强化</w:t>
      </w:r>
      <w:r>
        <w:rPr>
          <w:color w:val="000000"/>
        </w:rPr>
        <w:t>系的职能与权限，</w:t>
      </w:r>
      <w:r w:rsidRPr="00882204">
        <w:rPr>
          <w:color w:val="000000"/>
        </w:rPr>
        <w:t>加强其教学质量保障功能。进一步推动粘度目标管理考核制度，将更多教学质量保障纳入其中。加强学院督导员的培训和使用，充分发挥其主动性。设立勤工助学岗，帮助学院教务办整理归档材料等。</w:t>
      </w:r>
    </w:p>
    <w:p w:rsidR="00B7759C" w:rsidRPr="005F6393" w:rsidRDefault="00B7759C" w:rsidP="00B7759C">
      <w:pPr>
        <w:pStyle w:val="20"/>
        <w:ind w:firstLine="480"/>
      </w:pPr>
      <w:r>
        <w:t>（</w:t>
      </w:r>
      <w:r>
        <w:rPr>
          <w:rFonts w:hint="eastAsia"/>
        </w:rPr>
        <w:t>2</w:t>
      </w:r>
      <w:r>
        <w:t>）</w:t>
      </w:r>
      <w:r w:rsidRPr="005F6393">
        <w:t>教学质量评价方法</w:t>
      </w:r>
      <w:r>
        <w:rPr>
          <w:rFonts w:hint="eastAsia"/>
        </w:rPr>
        <w:t>方面</w:t>
      </w:r>
    </w:p>
    <w:p w:rsidR="00B7759C" w:rsidRPr="00882204" w:rsidRDefault="00B7759C" w:rsidP="00B7759C">
      <w:pPr>
        <w:spacing w:line="360" w:lineRule="auto"/>
        <w:ind w:firstLineChars="200" w:firstLine="482"/>
        <w:rPr>
          <w:color w:val="000000"/>
        </w:rPr>
      </w:pPr>
      <w:r w:rsidRPr="00882204">
        <w:rPr>
          <w:b/>
          <w:color w:val="000000"/>
        </w:rPr>
        <w:t>加强实践环节质量监控：</w:t>
      </w:r>
      <w:r w:rsidRPr="00882204">
        <w:rPr>
          <w:color w:val="000000"/>
        </w:rPr>
        <w:t>进一步完善实验实践教学环节的测量评估，制定本科实验实践环节评估文件，进一步细化各项评估指标，完善实践环节的评估制度和标准。每学年开展一次实践教学质量的评估工作，通过评估工作的汇报和交流，</w:t>
      </w:r>
      <w:r w:rsidRPr="00882204">
        <w:rPr>
          <w:color w:val="000000"/>
        </w:rPr>
        <w:lastRenderedPageBreak/>
        <w:t>全面、深入地了解学院</w:t>
      </w:r>
      <w:r>
        <w:rPr>
          <w:color w:val="000000"/>
        </w:rPr>
        <w:t>各</w:t>
      </w:r>
      <w:r w:rsidRPr="00882204">
        <w:rPr>
          <w:color w:val="000000"/>
        </w:rPr>
        <w:t>专业实践教学的实际状况，客观地评价实践教学环节的质量和水平，提炼办学经验，找出实践教学中存在的问题和薄弱环节，研究制定相关的解决方案和改进措施，推动我院实践教学工作的质量。</w:t>
      </w:r>
    </w:p>
    <w:p w:rsidR="00B7759C" w:rsidRPr="00E90A39" w:rsidRDefault="00B7759C" w:rsidP="00B7759C">
      <w:pPr>
        <w:spacing w:line="360" w:lineRule="auto"/>
        <w:ind w:firstLineChars="200" w:firstLine="482"/>
      </w:pPr>
      <w:r w:rsidRPr="00882204">
        <w:rPr>
          <w:b/>
          <w:color w:val="000000"/>
        </w:rPr>
        <w:t>开展在校生全程跟踪评价：</w:t>
      </w:r>
      <w:r w:rsidRPr="00882204">
        <w:rPr>
          <w:color w:val="000000"/>
        </w:rPr>
        <w:t>进一步与第三方麦可思合作，通过对每个学生在校期间的表现及学生学习投入及对大学学习、生活等与高等教育质量相关的多维度认知进行连续调查，观察学生发展趋势，通过调查数据来制定有利于质量提高的政策，并采取相关的措施。与校友、行业企业、用人单位等共同参与人才培养的过程，与他们建立沟通反馈机制，通过毕业生的就业状态和工作能力进行调查研究，进一步将人才培养目标定位细化为对学生的知识、能力、素质的提升，建立课程体系与能力培养的对应关系，并固化到教学大纲和每一个教学环节的要求中，提高毕业生的社会契合度。</w:t>
      </w:r>
    </w:p>
    <w:p w:rsidR="00AE08B8" w:rsidRDefault="00AE08B8" w:rsidP="006E2BA9">
      <w:pPr>
        <w:pStyle w:val="1"/>
        <w:rPr>
          <w:kern w:val="2"/>
        </w:rPr>
      </w:pPr>
      <w:bookmarkStart w:id="25" w:name="_Toc488416490"/>
      <w:r>
        <w:rPr>
          <w:rFonts w:hint="eastAsia"/>
        </w:rPr>
        <w:t>六、学生学习效果</w:t>
      </w:r>
      <w:bookmarkEnd w:id="25"/>
    </w:p>
    <w:p w:rsidR="00AE08B8" w:rsidRDefault="00AE08B8" w:rsidP="006E2BA9">
      <w:pPr>
        <w:pStyle w:val="2"/>
      </w:pPr>
      <w:bookmarkStart w:id="26" w:name="_Toc488416491"/>
      <w:r>
        <w:rPr>
          <w:rFonts w:hint="eastAsia"/>
        </w:rPr>
        <w:t>（一）学生学习满意度</w:t>
      </w:r>
      <w:bookmarkEnd w:id="26"/>
    </w:p>
    <w:p w:rsidR="00BC17B4" w:rsidRPr="006A371F" w:rsidRDefault="00BC17B4" w:rsidP="006A371F">
      <w:pPr>
        <w:pStyle w:val="20"/>
        <w:ind w:firstLine="480"/>
      </w:pPr>
      <w:r w:rsidRPr="006A371F">
        <w:rPr>
          <w:rFonts w:hint="eastAsia"/>
        </w:rPr>
        <w:t>我院在毕业生离校前召开了毕业生代表座谈会，进一步了解学院毕业生的就业状况，在工作中遇到的问题，以及对学校教育教学环境、专业课程设置和教育教学内容、教学方式、管理模式及就业指导课等方面的意见和建议，并详细了解和统计学生就业的各项数据，进一步完善我院毕业生数据库建设。</w:t>
      </w:r>
    </w:p>
    <w:p w:rsidR="00BC17B4" w:rsidRPr="002A441E" w:rsidRDefault="00BC17B4" w:rsidP="006A371F">
      <w:pPr>
        <w:pStyle w:val="20"/>
        <w:ind w:firstLine="480"/>
      </w:pPr>
      <w:r w:rsidRPr="002A441E">
        <w:rPr>
          <w:rFonts w:hint="eastAsia"/>
          <w:szCs w:val="24"/>
        </w:rPr>
        <w:t>通过了解</w:t>
      </w:r>
      <w:r w:rsidRPr="002A441E">
        <w:rPr>
          <w:rFonts w:hint="eastAsia"/>
        </w:rPr>
        <w:t>学生表示对课程安排和学习基本满意。但还是建议可以更加完善人才培养方案，例如建议增加一些实践环节，而且是真正接地气的实习，而不是走马观花，在课程设置方面，不要面面俱到，希望能否精细化，深入化，另外多注重学生学习氛围的营造，鼓励同学们考研。</w:t>
      </w:r>
    </w:p>
    <w:p w:rsidR="00BC17B4" w:rsidRPr="002A441E" w:rsidRDefault="002A441E" w:rsidP="006A371F">
      <w:pPr>
        <w:pStyle w:val="20"/>
        <w:ind w:firstLine="480"/>
      </w:pPr>
      <w:r w:rsidRPr="002A441E">
        <w:rPr>
          <w:rFonts w:hint="eastAsia"/>
        </w:rPr>
        <w:t>结合麦克思调研的东莞理工学院《</w:t>
      </w:r>
      <w:r w:rsidRPr="002A441E">
        <w:rPr>
          <w:rFonts w:hint="eastAsia"/>
        </w:rPr>
        <w:t>2016</w:t>
      </w:r>
      <w:r w:rsidRPr="002A441E">
        <w:rPr>
          <w:rFonts w:hint="eastAsia"/>
        </w:rPr>
        <w:t>届毕业生社会需求与培养质量跟踪评价报告》，我院</w:t>
      </w:r>
      <w:r w:rsidRPr="002A441E">
        <w:rPr>
          <w:rFonts w:hint="eastAsia"/>
        </w:rPr>
        <w:t>2016</w:t>
      </w:r>
      <w:r w:rsidRPr="002A441E">
        <w:rPr>
          <w:rFonts w:hint="eastAsia"/>
        </w:rPr>
        <w:t>届毕业生对学校的满意度为</w:t>
      </w:r>
      <w:r w:rsidRPr="002A441E">
        <w:rPr>
          <w:rFonts w:hint="eastAsia"/>
        </w:rPr>
        <w:t>92%</w:t>
      </w:r>
      <w:r w:rsidRPr="002A441E">
        <w:rPr>
          <w:rFonts w:hint="eastAsia"/>
        </w:rPr>
        <w:t>，处于平均数水平位置。其中，工业工程专业、机械设计制造及其自动化满意度较高，为</w:t>
      </w:r>
      <w:r w:rsidRPr="002A441E">
        <w:rPr>
          <w:rFonts w:hint="eastAsia"/>
        </w:rPr>
        <w:t>93%</w:t>
      </w:r>
      <w:r w:rsidRPr="002A441E">
        <w:rPr>
          <w:rFonts w:hint="eastAsia"/>
        </w:rPr>
        <w:t>。教学满意度方面：工业工程</w:t>
      </w:r>
      <w:r w:rsidRPr="002A441E">
        <w:rPr>
          <w:rFonts w:hint="eastAsia"/>
        </w:rPr>
        <w:t>69%</w:t>
      </w:r>
      <w:r w:rsidRPr="002A441E">
        <w:rPr>
          <w:rFonts w:hint="eastAsia"/>
        </w:rPr>
        <w:t>，工业设计</w:t>
      </w:r>
      <w:r w:rsidRPr="002A441E">
        <w:rPr>
          <w:rFonts w:hint="eastAsia"/>
        </w:rPr>
        <w:t>87%</w:t>
      </w:r>
      <w:r w:rsidRPr="002A441E">
        <w:rPr>
          <w:rFonts w:hint="eastAsia"/>
        </w:rPr>
        <w:t>，机械设计制造及其自动化</w:t>
      </w:r>
      <w:r w:rsidRPr="002A441E">
        <w:rPr>
          <w:rFonts w:hint="eastAsia"/>
        </w:rPr>
        <w:t>86%</w:t>
      </w:r>
      <w:r w:rsidRPr="002A441E">
        <w:rPr>
          <w:rFonts w:hint="eastAsia"/>
        </w:rPr>
        <w:t>。</w:t>
      </w:r>
    </w:p>
    <w:p w:rsidR="003A5189" w:rsidRDefault="003A5189" w:rsidP="002A441E">
      <w:pPr>
        <w:pStyle w:val="20"/>
        <w:ind w:firstLine="480"/>
      </w:pPr>
    </w:p>
    <w:p w:rsidR="00AE08B8" w:rsidRDefault="00AE08B8" w:rsidP="006E2BA9">
      <w:pPr>
        <w:pStyle w:val="2"/>
      </w:pPr>
      <w:bookmarkStart w:id="27" w:name="_Toc488416492"/>
      <w:r w:rsidRPr="006A371F">
        <w:rPr>
          <w:rFonts w:hint="eastAsia"/>
        </w:rPr>
        <w:lastRenderedPageBreak/>
        <w:t>（二）应届本科生毕业、学位授予、攻读研究生、就业情况</w:t>
      </w:r>
      <w:bookmarkEnd w:id="27"/>
    </w:p>
    <w:p w:rsidR="00BC17B4" w:rsidRDefault="00BC17B4" w:rsidP="006A371F">
      <w:pPr>
        <w:pStyle w:val="20"/>
        <w:ind w:firstLine="480"/>
      </w:pPr>
      <w:r w:rsidRPr="006A371F">
        <w:rPr>
          <w:rFonts w:hint="eastAsia"/>
        </w:rPr>
        <w:t>应届本科生（</w:t>
      </w:r>
      <w:r w:rsidRPr="006A371F">
        <w:rPr>
          <w:rFonts w:hint="eastAsia"/>
        </w:rPr>
        <w:t>201</w:t>
      </w:r>
      <w:r w:rsidR="00C36FFE">
        <w:rPr>
          <w:rFonts w:hint="eastAsia"/>
        </w:rPr>
        <w:t>7</w:t>
      </w:r>
      <w:r w:rsidRPr="006A371F">
        <w:rPr>
          <w:rFonts w:hint="eastAsia"/>
        </w:rPr>
        <w:t>届）毕业率为：</w:t>
      </w:r>
      <w:r w:rsidR="003A5189">
        <w:rPr>
          <w:rFonts w:hint="eastAsia"/>
        </w:rPr>
        <w:t>92.4</w:t>
      </w:r>
      <w:r w:rsidR="00C36FFE" w:rsidRPr="006A371F">
        <w:rPr>
          <w:rFonts w:hint="eastAsia"/>
        </w:rPr>
        <w:t>%</w:t>
      </w:r>
      <w:r w:rsidRPr="006A371F">
        <w:rPr>
          <w:rFonts w:hint="eastAsia"/>
        </w:rPr>
        <w:t xml:space="preserve"> </w:t>
      </w:r>
      <w:r w:rsidRPr="006A371F">
        <w:rPr>
          <w:rFonts w:hint="eastAsia"/>
        </w:rPr>
        <w:t>，学位授予率：</w:t>
      </w:r>
      <w:r w:rsidR="003A5189">
        <w:rPr>
          <w:rFonts w:hint="eastAsia"/>
        </w:rPr>
        <w:t>92.4</w:t>
      </w:r>
      <w:r w:rsidR="00C36FFE" w:rsidRPr="006A371F">
        <w:rPr>
          <w:rFonts w:hint="eastAsia"/>
        </w:rPr>
        <w:t>%</w:t>
      </w:r>
      <w:r w:rsidRPr="006A371F">
        <w:rPr>
          <w:rFonts w:hint="eastAsia"/>
        </w:rPr>
        <w:t>；读研率：</w:t>
      </w:r>
      <w:r w:rsidR="003A5189">
        <w:rPr>
          <w:rFonts w:hint="eastAsia"/>
        </w:rPr>
        <w:t>3.4</w:t>
      </w:r>
      <w:r w:rsidRPr="006A371F">
        <w:rPr>
          <w:rFonts w:hint="eastAsia"/>
        </w:rPr>
        <w:t xml:space="preserve">% </w:t>
      </w:r>
      <w:r w:rsidRPr="006A371F">
        <w:rPr>
          <w:rFonts w:hint="eastAsia"/>
        </w:rPr>
        <w:t>；就业率：</w:t>
      </w:r>
      <w:r w:rsidR="003A5189">
        <w:rPr>
          <w:rFonts w:hint="eastAsia"/>
        </w:rPr>
        <w:t>92.4</w:t>
      </w:r>
      <w:r w:rsidRPr="006A371F">
        <w:rPr>
          <w:rFonts w:hint="eastAsia"/>
        </w:rPr>
        <w:t>%</w:t>
      </w:r>
      <w:r w:rsidRPr="006A371F">
        <w:rPr>
          <w:rFonts w:hint="eastAsia"/>
        </w:rPr>
        <w:t>。</w:t>
      </w:r>
      <w:r w:rsidR="000C27BE">
        <w:rPr>
          <w:rFonts w:hint="eastAsia"/>
        </w:rPr>
        <w:t>具体见表</w:t>
      </w:r>
      <w:r w:rsidR="000C27BE">
        <w:rPr>
          <w:rFonts w:hint="eastAsia"/>
        </w:rPr>
        <w:t>6-1</w:t>
      </w:r>
      <w:r w:rsidR="000C27BE">
        <w:rPr>
          <w:rFonts w:hint="eastAsia"/>
        </w:rPr>
        <w:t>至</w:t>
      </w:r>
      <w:r w:rsidR="000C27BE">
        <w:rPr>
          <w:rFonts w:hint="eastAsia"/>
        </w:rPr>
        <w:t>6-4</w:t>
      </w:r>
      <w:r w:rsidR="000C27BE">
        <w:rPr>
          <w:rFonts w:hint="eastAsia"/>
        </w:rPr>
        <w:t>。</w:t>
      </w:r>
    </w:p>
    <w:p w:rsidR="003A5189" w:rsidRPr="003A5189" w:rsidRDefault="003A5189" w:rsidP="003A5189">
      <w:pPr>
        <w:jc w:val="center"/>
      </w:pPr>
      <w:r w:rsidRPr="003A5189">
        <w:rPr>
          <w:rFonts w:hint="eastAsia"/>
        </w:rPr>
        <w:t>表6-1   2016-2017学年应届本科生毕业情况</w:t>
      </w:r>
    </w:p>
    <w:tbl>
      <w:tblPr>
        <w:tblW w:w="8253" w:type="dxa"/>
        <w:jc w:val="center"/>
        <w:tblLayout w:type="fixed"/>
        <w:tblCellMar>
          <w:top w:w="15" w:type="dxa"/>
          <w:left w:w="15" w:type="dxa"/>
          <w:bottom w:w="15" w:type="dxa"/>
          <w:right w:w="15" w:type="dxa"/>
        </w:tblCellMar>
        <w:tblLook w:val="04A0"/>
      </w:tblPr>
      <w:tblGrid>
        <w:gridCol w:w="2058"/>
        <w:gridCol w:w="605"/>
        <w:gridCol w:w="566"/>
        <w:gridCol w:w="714"/>
        <w:gridCol w:w="567"/>
        <w:gridCol w:w="851"/>
        <w:gridCol w:w="850"/>
        <w:gridCol w:w="567"/>
        <w:gridCol w:w="851"/>
        <w:gridCol w:w="624"/>
      </w:tblGrid>
      <w:tr w:rsidR="003A5189" w:rsidTr="0033237D">
        <w:trPr>
          <w:trHeight w:val="397"/>
          <w:jc w:val="center"/>
        </w:trPr>
        <w:tc>
          <w:tcPr>
            <w:tcW w:w="2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专业</w:t>
            </w: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合计</w:t>
            </w:r>
          </w:p>
        </w:tc>
        <w:tc>
          <w:tcPr>
            <w:tcW w:w="26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正常毕业学生人数</w:t>
            </w:r>
          </w:p>
        </w:tc>
        <w:tc>
          <w:tcPr>
            <w:tcW w:w="28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非正常毕业学生人数</w:t>
            </w:r>
          </w:p>
        </w:tc>
      </w:tr>
      <w:tr w:rsidR="003A5189" w:rsidTr="0033237D">
        <w:trPr>
          <w:trHeight w:val="397"/>
          <w:jc w:val="center"/>
        </w:trPr>
        <w:tc>
          <w:tcPr>
            <w:tcW w:w="2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毕业</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学位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辅修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双学位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合计</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结业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转专科</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其他</w:t>
            </w:r>
          </w:p>
        </w:tc>
      </w:tr>
      <w:tr w:rsidR="003A5189" w:rsidTr="0033237D">
        <w:trPr>
          <w:trHeight w:val="397"/>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机械设计制造及其自动化</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198</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181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181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r>
      <w:tr w:rsidR="003A5189" w:rsidTr="0033237D">
        <w:trPr>
          <w:trHeight w:val="397"/>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工业设计</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55</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48</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1</w:t>
            </w:r>
          </w:p>
        </w:tc>
      </w:tr>
      <w:tr w:rsidR="003A5189" w:rsidTr="0033237D">
        <w:trPr>
          <w:trHeight w:val="397"/>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工业工程</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77</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74</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74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r>
      <w:tr w:rsidR="003A5189" w:rsidTr="0033237D">
        <w:trPr>
          <w:trHeight w:val="397"/>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机械设计制造及其自动化(卓越计划班)</w:t>
            </w:r>
          </w:p>
        </w:tc>
        <w:tc>
          <w:tcPr>
            <w:tcW w:w="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23</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23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r>
      <w:tr w:rsidR="003A5189" w:rsidTr="0033237D">
        <w:trPr>
          <w:trHeight w:val="397"/>
          <w:jc w:val="center"/>
        </w:trPr>
        <w:tc>
          <w:tcPr>
            <w:tcW w:w="2058" w:type="dxa"/>
            <w:tcBorders>
              <w:top w:val="single" w:sz="4" w:space="0" w:color="000000"/>
              <w:left w:val="single" w:sz="4" w:space="0" w:color="000000"/>
              <w:bottom w:val="single" w:sz="4" w:space="0" w:color="000000"/>
              <w:right w:val="single" w:sz="4" w:space="0" w:color="auto"/>
            </w:tcBorders>
            <w:shd w:val="clear" w:color="auto" w:fill="auto"/>
            <w:vAlign w:val="center"/>
          </w:tcPr>
          <w:p w:rsidR="003A5189" w:rsidRDefault="003A5189" w:rsidP="0033237D">
            <w:pPr>
              <w:jc w:val="center"/>
              <w:rPr>
                <w:sz w:val="21"/>
                <w:szCs w:val="21"/>
              </w:rPr>
            </w:pPr>
            <w:r>
              <w:rPr>
                <w:rFonts w:hint="eastAsia"/>
                <w:sz w:val="21"/>
                <w:szCs w:val="21"/>
              </w:rPr>
              <w:t>合计</w:t>
            </w:r>
          </w:p>
        </w:tc>
        <w:tc>
          <w:tcPr>
            <w:tcW w:w="605" w:type="dxa"/>
            <w:tcBorders>
              <w:top w:val="single" w:sz="4" w:space="0" w:color="000000"/>
              <w:left w:val="single" w:sz="4" w:space="0" w:color="auto"/>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353</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326</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326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0</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rPr>
                <w:sz w:val="21"/>
                <w:szCs w:val="21"/>
              </w:rPr>
            </w:pPr>
            <w:r>
              <w:rPr>
                <w:rFonts w:hint="eastAsia"/>
                <w:sz w:val="21"/>
                <w:szCs w:val="21"/>
              </w:rPr>
              <w:t>1</w:t>
            </w:r>
          </w:p>
        </w:tc>
      </w:tr>
    </w:tbl>
    <w:p w:rsidR="003A5189" w:rsidRDefault="003A5189" w:rsidP="003A5189">
      <w:pPr>
        <w:jc w:val="center"/>
      </w:pPr>
    </w:p>
    <w:p w:rsidR="003A5189" w:rsidRPr="003A5189" w:rsidRDefault="003A5189" w:rsidP="003A5189">
      <w:pPr>
        <w:jc w:val="center"/>
      </w:pPr>
      <w:r w:rsidRPr="003A5189">
        <w:rPr>
          <w:rFonts w:hint="eastAsia"/>
        </w:rPr>
        <w:t>表6-2   2016-2017学年应届本科生考研学生信息</w:t>
      </w:r>
    </w:p>
    <w:tbl>
      <w:tblPr>
        <w:tblW w:w="8237" w:type="dxa"/>
        <w:jc w:val="center"/>
        <w:tblLayout w:type="fixed"/>
        <w:tblCellMar>
          <w:top w:w="15" w:type="dxa"/>
          <w:left w:w="15" w:type="dxa"/>
          <w:bottom w:w="15" w:type="dxa"/>
          <w:right w:w="15" w:type="dxa"/>
        </w:tblCellMar>
        <w:tblLook w:val="04A0"/>
      </w:tblPr>
      <w:tblGrid>
        <w:gridCol w:w="358"/>
        <w:gridCol w:w="742"/>
        <w:gridCol w:w="426"/>
        <w:gridCol w:w="1144"/>
        <w:gridCol w:w="1265"/>
        <w:gridCol w:w="1635"/>
        <w:gridCol w:w="208"/>
        <w:gridCol w:w="1325"/>
        <w:gridCol w:w="1134"/>
      </w:tblGrid>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序号</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姓名</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性别</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学号</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专业</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班级</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录取学校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录取专业</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杨耀</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201241108203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工业工程</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江西理工大学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工业工程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叶楚轩</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201241108211</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工业工程</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暨南大学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工业工程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雷智洪</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201341109120</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机械设计及其自动化卓越计划班</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卓越班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广东工业大学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机械电子工程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黄俊东</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201341101111</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机械设计制造及其自动化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1班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广东工业大学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5</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方锡波</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201341101247</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机械设计制造及其自动化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广东工业大学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6</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南斌</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w:t>
            </w:r>
            <w:r>
              <w:rPr>
                <w:rStyle w:val="font21"/>
                <w:rFonts w:hint="default"/>
              </w:rPr>
              <w:t>01341402317</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机械设计制造及其自动化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3班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哈尔滨工业大学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航空宇航科学与技术</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7</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李涛</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201341101319</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机械设计制造及其自动化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3班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深圳大学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8</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谢少鹏</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201341101446</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机械设计制造及其自动化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4班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广东工业大学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9</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洪梓杰</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201341101428</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机械设计制造及其自动化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4班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广东工业大学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10</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麦畅</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201341101445</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机械设计制造及其自动化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4班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暨南大学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工业工程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11</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彭楷烽</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201341101403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机械设计制造及其自动化</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4班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广州大学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机械工程</w:t>
            </w:r>
          </w:p>
        </w:tc>
      </w:tr>
      <w:tr w:rsidR="003A5189" w:rsidTr="0033237D">
        <w:trPr>
          <w:trHeight w:val="397"/>
          <w:jc w:val="center"/>
        </w:trPr>
        <w:tc>
          <w:tcPr>
            <w:tcW w:w="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lastRenderedPageBreak/>
              <w:t>12</w:t>
            </w:r>
          </w:p>
        </w:tc>
        <w:tc>
          <w:tcPr>
            <w:tcW w:w="7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蔡威</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男</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201341108123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工业工程</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1班</w:t>
            </w:r>
          </w:p>
        </w:tc>
        <w:tc>
          <w:tcPr>
            <w:tcW w:w="1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暨南大学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jc w:val="center"/>
              <w:textAlignment w:val="center"/>
              <w:rPr>
                <w:sz w:val="21"/>
                <w:szCs w:val="21"/>
              </w:rPr>
            </w:pPr>
            <w:r>
              <w:rPr>
                <w:rFonts w:hint="eastAsia"/>
                <w:color w:val="000000"/>
                <w:sz w:val="18"/>
                <w:szCs w:val="18"/>
              </w:rPr>
              <w:t>工业工程</w:t>
            </w:r>
          </w:p>
        </w:tc>
      </w:tr>
    </w:tbl>
    <w:p w:rsidR="003A5189" w:rsidRDefault="003A5189" w:rsidP="003A5189">
      <w:pPr>
        <w:jc w:val="center"/>
      </w:pPr>
    </w:p>
    <w:p w:rsidR="003A5189" w:rsidRPr="003A5189" w:rsidRDefault="003A5189" w:rsidP="003A5189">
      <w:pPr>
        <w:jc w:val="center"/>
      </w:pPr>
      <w:r w:rsidRPr="003A5189">
        <w:rPr>
          <w:rFonts w:hint="eastAsia"/>
        </w:rPr>
        <w:t>表6-3  2016-2017学年应届本科生考研情况统计表</w:t>
      </w:r>
    </w:p>
    <w:tbl>
      <w:tblPr>
        <w:tblpPr w:leftFromText="180" w:rightFromText="180" w:vertAnchor="text" w:horzAnchor="margin" w:tblpY="226"/>
        <w:tblW w:w="8237" w:type="dxa"/>
        <w:tblLayout w:type="fixed"/>
        <w:tblCellMar>
          <w:top w:w="15" w:type="dxa"/>
          <w:left w:w="15" w:type="dxa"/>
          <w:bottom w:w="15" w:type="dxa"/>
          <w:right w:w="15" w:type="dxa"/>
        </w:tblCellMar>
        <w:tblLook w:val="04A0"/>
      </w:tblPr>
      <w:tblGrid>
        <w:gridCol w:w="667"/>
        <w:gridCol w:w="539"/>
        <w:gridCol w:w="599"/>
        <w:gridCol w:w="567"/>
        <w:gridCol w:w="977"/>
        <w:gridCol w:w="978"/>
        <w:gridCol w:w="977"/>
        <w:gridCol w:w="978"/>
        <w:gridCol w:w="977"/>
        <w:gridCol w:w="978"/>
      </w:tblGrid>
      <w:tr w:rsidR="003A5189" w:rsidTr="0033237D">
        <w:trPr>
          <w:trHeight w:val="675"/>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毕业生人数</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报考人数</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入围面试人数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录取人数</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应届毕业生录取人数</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报考数占毕业生比率</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录取数占报考数比率</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入围数占毕业生比率</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录取人数占毕业生比率</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应届毕业生录取比率</w:t>
            </w:r>
          </w:p>
        </w:tc>
      </w:tr>
      <w:tr w:rsidR="003A5189" w:rsidTr="003A5189">
        <w:trPr>
          <w:trHeight w:val="480"/>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353</w:t>
            </w:r>
          </w:p>
        </w:tc>
        <w:tc>
          <w:tcPr>
            <w:tcW w:w="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33</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 xml:space="preserve">12 </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 xml:space="preserve">10 </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9.35%</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30.30%</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3.97%</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3.4%</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Pr="003A5189" w:rsidRDefault="003A5189" w:rsidP="0033237D">
            <w:pPr>
              <w:jc w:val="center"/>
              <w:textAlignment w:val="center"/>
              <w:rPr>
                <w:sz w:val="21"/>
                <w:szCs w:val="21"/>
              </w:rPr>
            </w:pPr>
            <w:r w:rsidRPr="003A5189">
              <w:rPr>
                <w:rFonts w:hint="eastAsia"/>
                <w:color w:val="000000"/>
              </w:rPr>
              <w:t>2.83%</w:t>
            </w:r>
          </w:p>
        </w:tc>
      </w:tr>
    </w:tbl>
    <w:p w:rsidR="003A5189" w:rsidRDefault="003A5189" w:rsidP="003A5189"/>
    <w:p w:rsidR="003A5189" w:rsidRDefault="003A5189" w:rsidP="003A5189">
      <w:pPr>
        <w:jc w:val="center"/>
      </w:pPr>
      <w:r>
        <w:rPr>
          <w:rFonts w:hint="eastAsia"/>
        </w:rPr>
        <w:t>表6-4  2016-2017学年应届本科生就业情况统计表</w:t>
      </w:r>
    </w:p>
    <w:tbl>
      <w:tblPr>
        <w:tblW w:w="8237" w:type="dxa"/>
        <w:jc w:val="center"/>
        <w:tblLayout w:type="fixed"/>
        <w:tblCellMar>
          <w:top w:w="15" w:type="dxa"/>
          <w:left w:w="15" w:type="dxa"/>
          <w:bottom w:w="15" w:type="dxa"/>
          <w:right w:w="15" w:type="dxa"/>
        </w:tblCellMar>
        <w:tblLook w:val="04A0"/>
      </w:tblPr>
      <w:tblGrid>
        <w:gridCol w:w="1632"/>
        <w:gridCol w:w="452"/>
        <w:gridCol w:w="426"/>
        <w:gridCol w:w="450"/>
        <w:gridCol w:w="659"/>
        <w:gridCol w:w="660"/>
        <w:gridCol w:w="659"/>
        <w:gridCol w:w="660"/>
        <w:gridCol w:w="660"/>
        <w:gridCol w:w="659"/>
        <w:gridCol w:w="660"/>
        <w:gridCol w:w="660"/>
      </w:tblGrid>
      <w:tr w:rsidR="003A5189" w:rsidTr="0033237D">
        <w:trPr>
          <w:trHeight w:val="39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专业</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学历</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学制</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学生总数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暂缓就业人数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参加就业人数</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已就业人数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专业对口人数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就业率</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平均薪酬</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统计薪酬人数</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专业对口率</w:t>
            </w:r>
          </w:p>
        </w:tc>
      </w:tr>
      <w:tr w:rsidR="003A5189" w:rsidTr="0033237D">
        <w:trPr>
          <w:trHeight w:val="39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工业工程</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本科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77</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9</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74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63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85.14%</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3219</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61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44.59%</w:t>
            </w:r>
          </w:p>
        </w:tc>
      </w:tr>
      <w:tr w:rsidR="003A5189" w:rsidTr="0033237D">
        <w:trPr>
          <w:trHeight w:val="39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工业设计</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本科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55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48</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72.92%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3043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41.67%</w:t>
            </w:r>
          </w:p>
        </w:tc>
      </w:tr>
      <w:tr w:rsidR="003A5189" w:rsidTr="0033237D">
        <w:trPr>
          <w:trHeight w:val="39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机械设计制造及其自动化</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本科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198</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19</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179</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152</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110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84.92%</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3715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144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61.45%</w:t>
            </w:r>
          </w:p>
        </w:tc>
      </w:tr>
      <w:tr w:rsidR="003A5189" w:rsidTr="0033237D">
        <w:trPr>
          <w:trHeight w:val="39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机械设计制造及其自动化(卓越计划班)</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本科</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26</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96%</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3283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92%</w:t>
            </w:r>
          </w:p>
        </w:tc>
      </w:tr>
      <w:tr w:rsidR="003A5189" w:rsidTr="0033237D">
        <w:trPr>
          <w:trHeight w:val="39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本科生</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353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326</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274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186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84.05%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263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57.06%</w:t>
            </w:r>
          </w:p>
        </w:tc>
      </w:tr>
      <w:tr w:rsidR="003A5189" w:rsidTr="0033237D">
        <w:trPr>
          <w:trHeight w:val="397"/>
          <w:jc w:val="center"/>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总计</w:t>
            </w:r>
          </w:p>
        </w:tc>
        <w:tc>
          <w:tcPr>
            <w:tcW w:w="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353</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44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326</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274</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186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84.05%</w:t>
            </w:r>
          </w:p>
        </w:tc>
        <w:tc>
          <w:tcPr>
            <w:tcW w:w="6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263</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189" w:rsidRDefault="003A5189" w:rsidP="0033237D">
            <w:pPr>
              <w:spacing w:line="0" w:lineRule="atLeast"/>
              <w:jc w:val="center"/>
              <w:rPr>
                <w:sz w:val="21"/>
                <w:szCs w:val="21"/>
              </w:rPr>
            </w:pPr>
            <w:r>
              <w:rPr>
                <w:rFonts w:hint="eastAsia"/>
                <w:sz w:val="21"/>
                <w:szCs w:val="21"/>
              </w:rPr>
              <w:t>57.06%</w:t>
            </w:r>
          </w:p>
        </w:tc>
      </w:tr>
    </w:tbl>
    <w:p w:rsidR="00AE08B8" w:rsidRPr="000C27BE" w:rsidRDefault="00AE08B8" w:rsidP="006E2BA9">
      <w:pPr>
        <w:pStyle w:val="2"/>
      </w:pPr>
      <w:bookmarkStart w:id="28" w:name="_Toc488416493"/>
      <w:r w:rsidRPr="000C27BE">
        <w:rPr>
          <w:rFonts w:hint="eastAsia"/>
        </w:rPr>
        <w:t>（三）社会用人单位对毕业生评价</w:t>
      </w:r>
      <w:bookmarkEnd w:id="28"/>
    </w:p>
    <w:p w:rsidR="00BC17B4" w:rsidRPr="000C27BE" w:rsidRDefault="00BC17B4" w:rsidP="00BC17B4">
      <w:pPr>
        <w:pStyle w:val="20"/>
        <w:ind w:firstLine="480"/>
      </w:pPr>
      <w:r w:rsidRPr="000C27BE">
        <w:rPr>
          <w:rFonts w:hint="eastAsia"/>
        </w:rPr>
        <w:t>学院通过与用人单位座谈、电话访问和问卷调查等形式，征询相关意见和建议，了解用人单位对我院毕业生的思想品德、专业知识、业务能力和工作业绩等方面的总体要求和评价，了解用人单位人才需求状况。</w:t>
      </w:r>
    </w:p>
    <w:p w:rsidR="00BC17B4" w:rsidRPr="000C27BE" w:rsidRDefault="00BC17B4" w:rsidP="00BC17B4">
      <w:pPr>
        <w:pStyle w:val="20"/>
        <w:ind w:firstLine="480"/>
      </w:pPr>
      <w:r w:rsidRPr="000C27BE">
        <w:rPr>
          <w:rFonts w:hint="eastAsia"/>
        </w:rPr>
        <w:t>通过调查走访，并结合第三方调查分析报告，总体上，社会用人单位对毕业生评价总体上比较满意，同时也对人才培养提出部分建议。如</w:t>
      </w:r>
      <w:r w:rsidRPr="000C27BE">
        <w:rPr>
          <w:rFonts w:cs="Times New Roman" w:hint="eastAsia"/>
          <w:szCs w:val="28"/>
        </w:rPr>
        <w:t>进一步明确人才培养目标、定位</w:t>
      </w:r>
      <w:r w:rsidRPr="000C27BE">
        <w:rPr>
          <w:rFonts w:hint="eastAsia"/>
          <w:szCs w:val="28"/>
        </w:rPr>
        <w:t>，</w:t>
      </w:r>
      <w:r w:rsidRPr="000C27BE">
        <w:rPr>
          <w:rFonts w:hint="eastAsia"/>
        </w:rPr>
        <w:t>进一步提高实践教学比例及水平，主干课程教学比例还不够突出，</w:t>
      </w:r>
      <w:r w:rsidRPr="000C27BE">
        <w:rPr>
          <w:rFonts w:cs="Times New Roman" w:hint="eastAsia"/>
          <w:szCs w:val="28"/>
        </w:rPr>
        <w:t>加强对接东莞制造业的知识能力培养</w:t>
      </w:r>
      <w:r w:rsidRPr="000C27BE">
        <w:rPr>
          <w:rFonts w:hint="eastAsia"/>
          <w:szCs w:val="28"/>
        </w:rPr>
        <w:t>，</w:t>
      </w:r>
      <w:r w:rsidRPr="000C27BE">
        <w:rPr>
          <w:rFonts w:cs="Times New Roman" w:hint="eastAsia"/>
          <w:szCs w:val="28"/>
        </w:rPr>
        <w:t>提高实践应用能力，缩短企业二次培训</w:t>
      </w:r>
      <w:r w:rsidRPr="000C27BE">
        <w:rPr>
          <w:rFonts w:hint="eastAsia"/>
          <w:szCs w:val="28"/>
        </w:rPr>
        <w:t>，</w:t>
      </w:r>
      <w:r w:rsidRPr="000C27BE">
        <w:rPr>
          <w:rFonts w:hint="eastAsia"/>
        </w:rPr>
        <w:t>缺乏具有实际工程经验人员上课，切实</w:t>
      </w:r>
      <w:r w:rsidRPr="000C27BE">
        <w:rPr>
          <w:rFonts w:cs="Times New Roman" w:hint="eastAsia"/>
          <w:szCs w:val="28"/>
        </w:rPr>
        <w:t>提高教师应用型人才培养能力</w:t>
      </w:r>
      <w:r w:rsidRPr="000C27BE">
        <w:rPr>
          <w:rFonts w:ascii="宋体" w:hAnsi="宋体" w:cs="宋体" w:hint="eastAsia"/>
          <w:kern w:val="0"/>
          <w:szCs w:val="24"/>
        </w:rPr>
        <w:t>等</w:t>
      </w:r>
      <w:r w:rsidRPr="000C27BE">
        <w:t>。</w:t>
      </w:r>
    </w:p>
    <w:p w:rsidR="00AE08B8" w:rsidRPr="000C27BE" w:rsidRDefault="00AE08B8" w:rsidP="006E2BA9">
      <w:pPr>
        <w:pStyle w:val="2"/>
      </w:pPr>
      <w:bookmarkStart w:id="29" w:name="_Toc488416494"/>
      <w:r w:rsidRPr="000C27BE">
        <w:rPr>
          <w:rFonts w:hint="eastAsia"/>
        </w:rPr>
        <w:t>（四）毕业生成就</w:t>
      </w:r>
      <w:bookmarkEnd w:id="29"/>
    </w:p>
    <w:p w:rsidR="00D87155" w:rsidRDefault="00D87155" w:rsidP="00D87155">
      <w:pPr>
        <w:pStyle w:val="20"/>
        <w:ind w:firstLine="480"/>
      </w:pPr>
      <w:r>
        <w:rPr>
          <w:rFonts w:hint="eastAsia"/>
        </w:rPr>
        <w:t>表</w:t>
      </w:r>
      <w:r w:rsidR="000C27BE">
        <w:rPr>
          <w:rFonts w:hint="eastAsia"/>
        </w:rPr>
        <w:t>6-5</w:t>
      </w:r>
      <w:r>
        <w:rPr>
          <w:rFonts w:hint="eastAsia"/>
        </w:rPr>
        <w:t>为学院于上年度收集的部分毕业生创新创业典型代表情况。</w:t>
      </w:r>
    </w:p>
    <w:p w:rsidR="00BC4835" w:rsidRDefault="00BC4835" w:rsidP="00D87155">
      <w:pPr>
        <w:pStyle w:val="20"/>
        <w:ind w:firstLine="480"/>
      </w:pPr>
    </w:p>
    <w:p w:rsidR="003A5189" w:rsidRDefault="00D87155" w:rsidP="003A5189">
      <w:pPr>
        <w:pStyle w:val="20"/>
        <w:ind w:firstLine="480"/>
        <w:jc w:val="center"/>
      </w:pPr>
      <w:r>
        <w:rPr>
          <w:rFonts w:hint="eastAsia"/>
        </w:rPr>
        <w:lastRenderedPageBreak/>
        <w:t>表</w:t>
      </w:r>
      <w:r w:rsidR="000C27BE">
        <w:rPr>
          <w:rFonts w:hint="eastAsia"/>
        </w:rPr>
        <w:t>6-5</w:t>
      </w:r>
      <w:r>
        <w:rPr>
          <w:rFonts w:hint="eastAsia"/>
        </w:rPr>
        <w:t xml:space="preserve">  </w:t>
      </w:r>
      <w:r>
        <w:rPr>
          <w:rFonts w:hint="eastAsia"/>
        </w:rPr>
        <w:t>毕业生创新创业典型事迹</w:t>
      </w:r>
      <w:r w:rsidR="003A5189" w:rsidRPr="003A5189">
        <w:t xml:space="preserve"> </w:t>
      </w:r>
    </w:p>
    <w:tbl>
      <w:tblPr>
        <w:tblW w:w="8280" w:type="dxa"/>
        <w:jc w:val="center"/>
        <w:tblInd w:w="116" w:type="dxa"/>
        <w:tblLayout w:type="fixed"/>
        <w:tblLook w:val="04A0"/>
      </w:tblPr>
      <w:tblGrid>
        <w:gridCol w:w="706"/>
        <w:gridCol w:w="476"/>
        <w:gridCol w:w="1111"/>
        <w:gridCol w:w="5987"/>
      </w:tblGrid>
      <w:tr w:rsidR="003A5189" w:rsidTr="0033237D">
        <w:trPr>
          <w:trHeight w:val="39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学生姓名</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年级</w:t>
            </w:r>
          </w:p>
        </w:tc>
        <w:tc>
          <w:tcPr>
            <w:tcW w:w="111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专业</w:t>
            </w:r>
          </w:p>
        </w:tc>
        <w:tc>
          <w:tcPr>
            <w:tcW w:w="59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典型事迹或亮点（可另附页）</w:t>
            </w:r>
          </w:p>
        </w:tc>
      </w:tr>
      <w:tr w:rsidR="003A5189" w:rsidTr="0033237D">
        <w:trPr>
          <w:trHeight w:val="397"/>
          <w:jc w:val="center"/>
        </w:trPr>
        <w:tc>
          <w:tcPr>
            <w:tcW w:w="70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5189" w:rsidRPr="003A5189" w:rsidRDefault="003A5189" w:rsidP="0033237D">
            <w:pPr>
              <w:spacing w:line="0" w:lineRule="atLeast"/>
              <w:jc w:val="center"/>
              <w:rPr>
                <w:sz w:val="21"/>
                <w:szCs w:val="21"/>
              </w:rPr>
            </w:pPr>
            <w:r w:rsidRPr="003A5189">
              <w:rPr>
                <w:rFonts w:hint="eastAsia"/>
                <w:sz w:val="21"/>
                <w:szCs w:val="21"/>
              </w:rPr>
              <w:t xml:space="preserve">曾志彬 </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Pr="003A5189" w:rsidRDefault="003A5189" w:rsidP="0033237D">
            <w:pPr>
              <w:spacing w:line="0" w:lineRule="atLeast"/>
              <w:jc w:val="center"/>
              <w:rPr>
                <w:sz w:val="21"/>
                <w:szCs w:val="21"/>
              </w:rPr>
            </w:pPr>
            <w:r w:rsidRPr="003A5189">
              <w:rPr>
                <w:rFonts w:hint="eastAsia"/>
                <w:sz w:val="21"/>
                <w:szCs w:val="21"/>
              </w:rPr>
              <w:t>2013</w:t>
            </w:r>
          </w:p>
        </w:tc>
        <w:tc>
          <w:tcPr>
            <w:tcW w:w="1111"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Pr="003A5189" w:rsidRDefault="003A5189" w:rsidP="0033237D">
            <w:pPr>
              <w:spacing w:line="0" w:lineRule="atLeast"/>
              <w:jc w:val="center"/>
              <w:rPr>
                <w:sz w:val="21"/>
                <w:szCs w:val="21"/>
              </w:rPr>
            </w:pPr>
            <w:r w:rsidRPr="003A5189">
              <w:rPr>
                <w:rFonts w:hint="eastAsia"/>
                <w:sz w:val="21"/>
                <w:szCs w:val="21"/>
              </w:rPr>
              <w:t>机械设计制造及其自动化专业</w:t>
            </w:r>
          </w:p>
        </w:tc>
        <w:tc>
          <w:tcPr>
            <w:tcW w:w="5987"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Pr="003A5189" w:rsidRDefault="003A5189" w:rsidP="0033237D">
            <w:pPr>
              <w:spacing w:line="0" w:lineRule="atLeast"/>
              <w:rPr>
                <w:sz w:val="21"/>
                <w:szCs w:val="21"/>
              </w:rPr>
            </w:pPr>
            <w:r w:rsidRPr="003A5189">
              <w:rPr>
                <w:rFonts w:hint="eastAsia"/>
                <w:sz w:val="21"/>
                <w:szCs w:val="21"/>
              </w:rPr>
              <w:t>从大二开始创立机械工程学院AutoGo实验室，带领师弟师妹完成三项广东省攀登计划项目3项，大学生创业项目11项；申请专利6项，获得软件著作权5项；获得全国大学生机械创新设计大赛广东省赛区二等奖，第13届全国Catics网络赛二维方向一等奖，三维方向一等获；带领实验室团队获得挑战杯省赛一等奖2项，一项进入国赛；获得多次学校奖学金，企业奖学金，国家励志奖学金等；获得2017年广东省大学生年度人物提名奖；在校期间成立东莞市朝茗机电科技有限公司</w:t>
            </w:r>
          </w:p>
        </w:tc>
      </w:tr>
      <w:tr w:rsidR="003A5189" w:rsidTr="0033237D">
        <w:trPr>
          <w:trHeight w:val="397"/>
          <w:jc w:val="center"/>
        </w:trPr>
        <w:tc>
          <w:tcPr>
            <w:tcW w:w="70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张俊平</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2011</w:t>
            </w:r>
          </w:p>
        </w:tc>
        <w:tc>
          <w:tcPr>
            <w:tcW w:w="1111"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工业设计专业</w:t>
            </w:r>
          </w:p>
        </w:tc>
        <w:tc>
          <w:tcPr>
            <w:tcW w:w="5987"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rPr>
                <w:color w:val="000000"/>
                <w:sz w:val="21"/>
                <w:szCs w:val="21"/>
              </w:rPr>
            </w:pPr>
            <w:r>
              <w:rPr>
                <w:rFonts w:hint="eastAsia"/>
                <w:color w:val="000000"/>
                <w:sz w:val="21"/>
                <w:szCs w:val="21"/>
              </w:rPr>
              <w:t>经过在机械创新实验室三年的培养，张俊平等人在东莞理工学院机械工程学院学生创新创业平台成功孵化一家以3D打印技术为核心业务的科技型企业。15年8月，该团队携“智能并联机械手”项目参加了东莞市“赢在东莞”创新创业大赛（团队组），拔得头筹，并代表东莞市参加国赛。企业的诞生可追溯到全国第六届机械创新设计大赛，团队设计的“并联机构教学仪”获得了全国二等奖，并获得学校的“杨振宁奖学金”。该团队于15年8月份注册成立了“东莞市彩越三维科技有限公司”，成功把团队的技术创新成果转化为“并联转化3D打印机”产品。在参加比赛的过程中，他们的项目和产品引起了多个风投融资人的关注，并最终获得创业奖金30万元和天使基金40万元的注资。</w:t>
            </w:r>
          </w:p>
        </w:tc>
      </w:tr>
      <w:tr w:rsidR="003A5189" w:rsidTr="0033237D">
        <w:trPr>
          <w:trHeight w:val="397"/>
          <w:jc w:val="center"/>
        </w:trPr>
        <w:tc>
          <w:tcPr>
            <w:tcW w:w="70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吴耿平</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2012</w:t>
            </w:r>
          </w:p>
        </w:tc>
        <w:tc>
          <w:tcPr>
            <w:tcW w:w="1111"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jc w:val="center"/>
              <w:rPr>
                <w:color w:val="000000"/>
                <w:sz w:val="21"/>
                <w:szCs w:val="21"/>
              </w:rPr>
            </w:pPr>
            <w:r>
              <w:rPr>
                <w:rFonts w:hint="eastAsia"/>
                <w:color w:val="000000"/>
                <w:sz w:val="21"/>
                <w:szCs w:val="21"/>
              </w:rPr>
              <w:t>机械设计专业</w:t>
            </w:r>
          </w:p>
        </w:tc>
        <w:tc>
          <w:tcPr>
            <w:tcW w:w="5987" w:type="dxa"/>
            <w:tcBorders>
              <w:top w:val="nil"/>
              <w:left w:val="nil"/>
              <w:bottom w:val="single" w:sz="4" w:space="0" w:color="auto"/>
              <w:right w:val="single" w:sz="4" w:space="0" w:color="auto"/>
            </w:tcBorders>
            <w:shd w:val="clear" w:color="auto" w:fill="auto"/>
            <w:tcMar>
              <w:left w:w="28" w:type="dxa"/>
              <w:right w:w="28" w:type="dxa"/>
            </w:tcMar>
            <w:vAlign w:val="center"/>
          </w:tcPr>
          <w:p w:rsidR="003A5189" w:rsidRDefault="003A5189" w:rsidP="0033237D">
            <w:pPr>
              <w:spacing w:line="0" w:lineRule="atLeast"/>
              <w:rPr>
                <w:color w:val="000000"/>
                <w:sz w:val="21"/>
                <w:szCs w:val="21"/>
              </w:rPr>
            </w:pPr>
            <w:r>
              <w:rPr>
                <w:rFonts w:hint="eastAsia"/>
                <w:color w:val="000000"/>
                <w:sz w:val="21"/>
                <w:szCs w:val="21"/>
              </w:rPr>
              <w:t>经过在机械创新实验室三年的培养，吴耿平等人在东莞理工学院机械工程学院学生创新创业平台成功孵化一家以微型数控技术为核心业务的科技型企业。15年8月，该团队携“微型数控装备”项目参加了东莞市“赢在东莞”创新创业大赛（团队组），获得二等奖，该团队于15年10月份注册成立了“东莞市凯勒帝数控科技有限公司”，成功把团队的技术创新成果转化为“微型数控”产品。在参加比赛的过程中，他们的项目和产品引起了多个风投融资人的关注，最终获得创业奖金20万元，现有多家风投机构有融资意向。</w:t>
            </w:r>
          </w:p>
        </w:tc>
      </w:tr>
    </w:tbl>
    <w:p w:rsidR="00AE08B8" w:rsidRDefault="00AE08B8" w:rsidP="00696240">
      <w:pPr>
        <w:pStyle w:val="1"/>
        <w:rPr>
          <w:kern w:val="2"/>
        </w:rPr>
      </w:pPr>
      <w:bookmarkStart w:id="30" w:name="_Toc488416495"/>
      <w:r>
        <w:rPr>
          <w:rFonts w:hint="eastAsia"/>
        </w:rPr>
        <w:t>七、特色发展</w:t>
      </w:r>
      <w:bookmarkEnd w:id="30"/>
    </w:p>
    <w:p w:rsidR="00E56904" w:rsidRPr="003E1FFC" w:rsidRDefault="00E56904" w:rsidP="00E56904">
      <w:pPr>
        <w:pStyle w:val="2"/>
      </w:pPr>
      <w:bookmarkStart w:id="31" w:name="_Toc488416496"/>
      <w:r>
        <w:rPr>
          <w:rFonts w:hint="eastAsia"/>
        </w:rPr>
        <w:t>（一）</w:t>
      </w:r>
      <w:r w:rsidRPr="003E1FFC">
        <w:rPr>
          <w:rFonts w:hint="eastAsia"/>
        </w:rPr>
        <w:t>面向东莞制造业的高素质应用型人才实践模式</w:t>
      </w:r>
      <w:bookmarkEnd w:id="31"/>
    </w:p>
    <w:p w:rsidR="00E56904" w:rsidRPr="003E1FFC" w:rsidRDefault="00E56904" w:rsidP="00E56904">
      <w:pPr>
        <w:pStyle w:val="20"/>
        <w:ind w:firstLine="480"/>
      </w:pPr>
      <w:r w:rsidRPr="003E1FFC">
        <w:rPr>
          <w:rFonts w:hint="eastAsia"/>
        </w:rPr>
        <w:t>我院立足于东莞制造业对高素质应用型人才的需求，建立以校内教学为主导、社会共同参与的协同实践教学模式，并获得</w:t>
      </w:r>
      <w:r w:rsidRPr="003E1FFC">
        <w:t>2014</w:t>
      </w:r>
      <w:r w:rsidRPr="003E1FFC">
        <w:rPr>
          <w:rFonts w:hint="eastAsia"/>
        </w:rPr>
        <w:t>年广东省教学成果一等奖。模式主要特色：</w:t>
      </w:r>
    </w:p>
    <w:p w:rsidR="00E56904" w:rsidRPr="003E1FFC" w:rsidRDefault="00E56904" w:rsidP="00E56904">
      <w:pPr>
        <w:pStyle w:val="20"/>
        <w:ind w:firstLine="480"/>
      </w:pPr>
      <w:r w:rsidRPr="003E1FFC">
        <w:t>(1)</w:t>
      </w:r>
      <w:r w:rsidRPr="003E1FFC">
        <w:rPr>
          <w:rFonts w:hint="eastAsia"/>
        </w:rPr>
        <w:t>对实践教学模式和内容进行了分模块、分层次、分类别的创新性改革，构建“四大模块、三个层次、两类训练和一项活动”的实践教学新体系。把工程实践能力和创新能力的培养作为实践教学模式与内容改革的核心，各体系间有机</w:t>
      </w:r>
      <w:r w:rsidRPr="003E1FFC">
        <w:rPr>
          <w:rFonts w:hint="eastAsia"/>
        </w:rPr>
        <w:lastRenderedPageBreak/>
        <w:t>结合，实践能力培养</w:t>
      </w:r>
      <w:r w:rsidRPr="003E1FFC">
        <w:t>4</w:t>
      </w:r>
      <w:r w:rsidRPr="003E1FFC">
        <w:rPr>
          <w:rFonts w:hint="eastAsia"/>
        </w:rPr>
        <w:t>年不断线。</w:t>
      </w:r>
    </w:p>
    <w:p w:rsidR="00E56904" w:rsidRPr="003E1FFC" w:rsidRDefault="00E56904" w:rsidP="00E56904">
      <w:pPr>
        <w:pStyle w:val="20"/>
        <w:ind w:firstLine="480"/>
      </w:pPr>
      <w:r w:rsidRPr="003E1FFC">
        <w:t xml:space="preserve">(2) </w:t>
      </w:r>
      <w:r w:rsidRPr="003E1FFC">
        <w:rPr>
          <w:rFonts w:hint="eastAsia"/>
        </w:rPr>
        <w:t>在各实践环节广泛形成项目化实践驱动形式，做中学，学生自主学习兴趣和实践能力明显提高。项目化选题实行“固定＋动态”结构，固定内容反映机械专业面向东莞制造业的基本实践内容，动态内容反映学生个性化发展。</w:t>
      </w:r>
    </w:p>
    <w:p w:rsidR="00E56904" w:rsidRPr="003E1FFC" w:rsidRDefault="00E56904" w:rsidP="00E56904">
      <w:pPr>
        <w:pStyle w:val="20"/>
        <w:ind w:firstLine="480"/>
      </w:pPr>
      <w:r w:rsidRPr="003E1FFC">
        <w:t xml:space="preserve">(3) </w:t>
      </w:r>
      <w:r w:rsidRPr="003E1FFC">
        <w:rPr>
          <w:rFonts w:hint="eastAsia"/>
        </w:rPr>
        <w:t>采用依托东莞制造业背景的行业协会</w:t>
      </w:r>
      <w:r w:rsidRPr="003E1FFC">
        <w:t>+</w:t>
      </w:r>
      <w:r w:rsidRPr="003E1FFC">
        <w:rPr>
          <w:rFonts w:hint="eastAsia"/>
        </w:rPr>
        <w:t>企业</w:t>
      </w:r>
      <w:r w:rsidRPr="003E1FFC">
        <w:t>+</w:t>
      </w:r>
      <w:r w:rsidRPr="003E1FFC">
        <w:rPr>
          <w:rFonts w:hint="eastAsia"/>
        </w:rPr>
        <w:t>学校</w:t>
      </w:r>
      <w:r w:rsidRPr="003E1FFC">
        <w:t>+</w:t>
      </w:r>
      <w:r w:rsidRPr="003E1FFC">
        <w:rPr>
          <w:rFonts w:hint="eastAsia"/>
        </w:rPr>
        <w:t>学生的产学研结合的大学生实践教育基地建设模式，形成产学联盟，解决学生人数多而单一企业同时接纳人数少的矛盾。</w:t>
      </w:r>
    </w:p>
    <w:p w:rsidR="00E56904" w:rsidRPr="003E1FFC" w:rsidRDefault="00E56904" w:rsidP="00E56904">
      <w:pPr>
        <w:pStyle w:val="20"/>
        <w:ind w:firstLine="480"/>
      </w:pPr>
      <w:r w:rsidRPr="003E1FFC">
        <w:t xml:space="preserve">(4) </w:t>
      </w:r>
      <w:r w:rsidRPr="003E1FFC">
        <w:rPr>
          <w:rFonts w:hint="eastAsia"/>
        </w:rPr>
        <w:t>在校企结合的企业工程实践培养中，形成校企双方联合培养人才新机制，企业由单纯的用人单位变为联合培养单位，企业深度参与，企业和学校共同制定实践培养方案。实践培养方案具有很强的可操作、可复制性、可推广性。</w:t>
      </w:r>
    </w:p>
    <w:p w:rsidR="00E56904" w:rsidRPr="00BF5FE3" w:rsidRDefault="00E56904" w:rsidP="00E56904">
      <w:pPr>
        <w:pStyle w:val="20"/>
        <w:ind w:firstLine="482"/>
        <w:rPr>
          <w:b/>
        </w:rPr>
      </w:pPr>
      <w:r w:rsidRPr="00BF5FE3">
        <w:rPr>
          <w:rFonts w:hint="eastAsia"/>
          <w:b/>
        </w:rPr>
        <w:t>模式的运行效果：</w:t>
      </w:r>
    </w:p>
    <w:p w:rsidR="00E56904" w:rsidRPr="003E1FFC" w:rsidRDefault="00E56904" w:rsidP="00E56904">
      <w:pPr>
        <w:pStyle w:val="20"/>
        <w:ind w:firstLine="480"/>
      </w:pPr>
      <w:r>
        <w:t>（</w:t>
      </w:r>
      <w:r>
        <w:rPr>
          <w:rFonts w:hint="eastAsia"/>
        </w:rPr>
        <w:t>1</w:t>
      </w:r>
      <w:r>
        <w:t>）</w:t>
      </w:r>
      <w:r w:rsidRPr="003E1FFC">
        <w:rPr>
          <w:rFonts w:hint="eastAsia"/>
        </w:rPr>
        <w:t>从</w:t>
      </w:r>
      <w:r w:rsidRPr="003E1FFC">
        <w:t>2010</w:t>
      </w:r>
      <w:r w:rsidRPr="003E1FFC">
        <w:rPr>
          <w:rFonts w:hint="eastAsia"/>
        </w:rPr>
        <w:t>年开始连续四年至今运行，实践证明效果显著，新的实践教学新体系为培养学生的实践创新能力提供了广阔的发展空间。同时也为“卓越工程师教育培养计划”试点专业的建设奠定了坚强的基础。通过近四年的实践，为地方培养大量高素质应用型的适用人才，实现学生就业的无缝对接。我院学生工程实践能力培养成效显著，连续四年学生就业率保持在</w:t>
      </w:r>
      <w:r w:rsidRPr="003E1FFC">
        <w:t>97%</w:t>
      </w:r>
      <w:r w:rsidRPr="003E1FFC">
        <w:rPr>
          <w:rFonts w:hint="eastAsia"/>
        </w:rPr>
        <w:t>以上，用人单位普遍反映机械工程专业毕业生工程实践能力和创新能力较强，职业道德和工程素质表现良好。</w:t>
      </w:r>
      <w:r w:rsidRPr="003E1FFC">
        <w:t xml:space="preserve">  </w:t>
      </w:r>
    </w:p>
    <w:p w:rsidR="00E56904" w:rsidRPr="003E1FFC" w:rsidRDefault="00E56904" w:rsidP="00E56904">
      <w:pPr>
        <w:pStyle w:val="20"/>
        <w:ind w:firstLine="480"/>
      </w:pPr>
      <w:r>
        <w:t>（</w:t>
      </w:r>
      <w:r>
        <w:rPr>
          <w:rFonts w:hint="eastAsia"/>
        </w:rPr>
        <w:t>2</w:t>
      </w:r>
      <w:r>
        <w:t>）</w:t>
      </w:r>
      <w:r w:rsidRPr="003E1FFC">
        <w:rPr>
          <w:rFonts w:hint="eastAsia"/>
        </w:rPr>
        <w:t>与伟易达（东莞）电子产品有限公司共建企业工程实践中心。学生在企业通过一学年分阶段的具体岗位实践及培训，最终达到机械工程师工作要求。</w:t>
      </w:r>
      <w:r w:rsidRPr="003E1FFC">
        <w:t xml:space="preserve">2010 </w:t>
      </w:r>
      <w:r w:rsidRPr="003E1FFC">
        <w:rPr>
          <w:rFonts w:hint="eastAsia"/>
        </w:rPr>
        <w:t>年以来，</w:t>
      </w:r>
      <w:r w:rsidRPr="003E1FFC">
        <w:t>07</w:t>
      </w:r>
      <w:r w:rsidRPr="003E1FFC">
        <w:rPr>
          <w:rFonts w:hint="eastAsia"/>
        </w:rPr>
        <w:t>、</w:t>
      </w:r>
      <w:r w:rsidRPr="003E1FFC">
        <w:t xml:space="preserve">08 </w:t>
      </w:r>
      <w:r w:rsidRPr="003E1FFC">
        <w:rPr>
          <w:rFonts w:hint="eastAsia"/>
        </w:rPr>
        <w:t>机械</w:t>
      </w:r>
      <w:r w:rsidRPr="003E1FFC">
        <w:t xml:space="preserve">3 </w:t>
      </w:r>
      <w:r w:rsidRPr="003E1FFC">
        <w:rPr>
          <w:rFonts w:hint="eastAsia"/>
        </w:rPr>
        <w:t>班共</w:t>
      </w:r>
      <w:r w:rsidRPr="003E1FFC">
        <w:t xml:space="preserve">40 </w:t>
      </w:r>
      <w:r w:rsidRPr="003E1FFC">
        <w:rPr>
          <w:rFonts w:hint="eastAsia"/>
        </w:rPr>
        <w:t>名学生参与企业工程实践中心的岗位实践，约</w:t>
      </w:r>
      <w:r w:rsidRPr="003E1FFC">
        <w:t>50%</w:t>
      </w:r>
      <w:r w:rsidRPr="003E1FFC">
        <w:rPr>
          <w:rFonts w:hint="eastAsia"/>
        </w:rPr>
        <w:t>的同学留任企业，直接上岗工作，实现毕业与就业的零距离过渡；约</w:t>
      </w:r>
      <w:r w:rsidRPr="003E1FFC">
        <w:t>50%</w:t>
      </w:r>
      <w:r w:rsidRPr="003E1FFC">
        <w:rPr>
          <w:rFonts w:hint="eastAsia"/>
        </w:rPr>
        <w:t>的同学通过人才市场招聘等形式顺利就业，职业道德和工程素质表现好，工程实践能力和创新能力显著提高，深受社会和用人单位欢迎。</w:t>
      </w:r>
    </w:p>
    <w:p w:rsidR="00E56904" w:rsidRPr="003E1FFC" w:rsidRDefault="00E56904" w:rsidP="00E56904">
      <w:pPr>
        <w:pStyle w:val="20"/>
        <w:ind w:firstLine="480"/>
      </w:pPr>
      <w:r>
        <w:t>（</w:t>
      </w:r>
      <w:r>
        <w:rPr>
          <w:rFonts w:hint="eastAsia"/>
        </w:rPr>
        <w:t>3</w:t>
      </w:r>
      <w:r>
        <w:t>）</w:t>
      </w:r>
      <w:r w:rsidRPr="003E1FFC">
        <w:rPr>
          <w:rFonts w:hint="eastAsia"/>
        </w:rPr>
        <w:t>与东莞信易电热机械有限公司开展产学合作，共建机械设计制造及其自动化专业工程实践教育中心。</w:t>
      </w:r>
      <w:r w:rsidRPr="003E1FFC">
        <w:t xml:space="preserve">2010 </w:t>
      </w:r>
      <w:r w:rsidRPr="003E1FFC">
        <w:rPr>
          <w:rFonts w:hint="eastAsia"/>
        </w:rPr>
        <w:t>年以来，</w:t>
      </w:r>
      <w:r w:rsidRPr="003E1FFC">
        <w:t>07</w:t>
      </w:r>
      <w:r w:rsidRPr="003E1FFC">
        <w:rPr>
          <w:rFonts w:hint="eastAsia"/>
        </w:rPr>
        <w:t>、</w:t>
      </w:r>
      <w:r w:rsidRPr="003E1FFC">
        <w:t xml:space="preserve">08 </w:t>
      </w:r>
      <w:r w:rsidRPr="003E1FFC">
        <w:rPr>
          <w:rFonts w:hint="eastAsia"/>
        </w:rPr>
        <w:t>机械</w:t>
      </w:r>
      <w:r w:rsidRPr="003E1FFC">
        <w:t xml:space="preserve">3 </w:t>
      </w:r>
      <w:r w:rsidRPr="003E1FFC">
        <w:rPr>
          <w:rFonts w:hint="eastAsia"/>
        </w:rPr>
        <w:t>班共</w:t>
      </w:r>
      <w:r w:rsidRPr="003E1FFC">
        <w:t xml:space="preserve">99 </w:t>
      </w:r>
      <w:r w:rsidRPr="003E1FFC">
        <w:rPr>
          <w:rFonts w:hint="eastAsia"/>
        </w:rPr>
        <w:t>名学生参与工程实践教育中心的项目化实践，约</w:t>
      </w:r>
      <w:r w:rsidRPr="003E1FFC">
        <w:t>90%</w:t>
      </w:r>
      <w:r w:rsidRPr="003E1FFC">
        <w:rPr>
          <w:rFonts w:hint="eastAsia"/>
        </w:rPr>
        <w:t>的同学工程实践能力和创新能力显著提高，深受实习企业肯定。</w:t>
      </w:r>
    </w:p>
    <w:p w:rsidR="00E56904" w:rsidRPr="003E1FFC" w:rsidRDefault="00E56904" w:rsidP="00E56904">
      <w:pPr>
        <w:pStyle w:val="20"/>
        <w:ind w:firstLine="480"/>
      </w:pPr>
      <w:r>
        <w:t>（</w:t>
      </w:r>
      <w:r>
        <w:rPr>
          <w:rFonts w:hint="eastAsia"/>
        </w:rPr>
        <w:t>4</w:t>
      </w:r>
      <w:r>
        <w:rPr>
          <w:rFonts w:hint="eastAsia"/>
        </w:rPr>
        <w:t>）</w:t>
      </w:r>
      <w:r w:rsidRPr="003E1FFC">
        <w:rPr>
          <w:rFonts w:hint="eastAsia"/>
        </w:rPr>
        <w:t>在推进实践教学方法改革中，寻找新的方法和途径。结合工程实践项</w:t>
      </w:r>
      <w:r w:rsidRPr="003E1FFC">
        <w:rPr>
          <w:rFonts w:hint="eastAsia"/>
        </w:rPr>
        <w:lastRenderedPageBreak/>
        <w:t>目实用性和综合性强，技术先进，适合团队合作的特点，广泛吸引学生参加各类课外科技制作与创新活动，有大学生创新创业训练项目、大学生创新设计与制造大赛、散裂中子源国家大型科学装置创新实践等，共约有</w:t>
      </w:r>
      <w:r w:rsidRPr="003E1FFC">
        <w:t xml:space="preserve">300 </w:t>
      </w:r>
      <w:r w:rsidRPr="003E1FFC">
        <w:rPr>
          <w:rFonts w:hint="eastAsia"/>
        </w:rPr>
        <w:t>名学生参与，参加各类课外科技制作与创新活动的学生普遍有较大收获和提高。学生在国家级、省级各类赛事中获奖</w:t>
      </w:r>
      <w:r w:rsidRPr="003E1FFC">
        <w:t xml:space="preserve">47 </w:t>
      </w:r>
      <w:r w:rsidRPr="003E1FFC">
        <w:rPr>
          <w:rFonts w:hint="eastAsia"/>
        </w:rPr>
        <w:t>项、专利授权</w:t>
      </w:r>
      <w:r w:rsidRPr="003E1FFC">
        <w:t xml:space="preserve">8 </w:t>
      </w:r>
      <w:r w:rsidRPr="003E1FFC">
        <w:rPr>
          <w:rFonts w:hint="eastAsia"/>
        </w:rPr>
        <w:t>项，综合素质和创新能力有显著提高，对工程实践有较高的评价。</w:t>
      </w:r>
    </w:p>
    <w:p w:rsidR="00E56904" w:rsidRPr="003E1FFC" w:rsidRDefault="00E56904" w:rsidP="00E56904">
      <w:pPr>
        <w:pStyle w:val="2"/>
      </w:pPr>
      <w:bookmarkStart w:id="32" w:name="_Toc488416497"/>
      <w:r>
        <w:rPr>
          <w:rFonts w:hint="eastAsia"/>
        </w:rPr>
        <w:t>（二）</w:t>
      </w:r>
      <w:r w:rsidRPr="003E1FFC">
        <w:rPr>
          <w:rFonts w:hint="eastAsia"/>
        </w:rPr>
        <w:t>课外科技活功驱动的学生创新创业能力培养</w:t>
      </w:r>
      <w:bookmarkEnd w:id="32"/>
    </w:p>
    <w:p w:rsidR="00E56904" w:rsidRPr="003E1FFC" w:rsidRDefault="00E56904" w:rsidP="00E56904">
      <w:pPr>
        <w:pStyle w:val="20"/>
        <w:ind w:firstLine="480"/>
      </w:pPr>
      <w:r w:rsidRPr="003E1FFC">
        <w:rPr>
          <w:rFonts w:hint="eastAsia"/>
        </w:rPr>
        <w:t>学院结合工程实践项目实用性和综合性强，技术先进，适合团队合作的特点，广泛吸引学生参加各类课外科技制作与创新活动，建立课外科技活功驱动的学生创新能力培养方法，鼓励学生个性发展和自主创新，使“教、学、做”有机结合，加强学生实践能力的培养。具体内容包括：</w:t>
      </w:r>
    </w:p>
    <w:p w:rsidR="00E56904" w:rsidRPr="003E1FFC" w:rsidRDefault="00E56904" w:rsidP="00E56904">
      <w:pPr>
        <w:pStyle w:val="20"/>
        <w:ind w:firstLine="480"/>
      </w:pPr>
      <w:r>
        <w:t>（</w:t>
      </w:r>
      <w:r>
        <w:rPr>
          <w:rFonts w:hint="eastAsia"/>
        </w:rPr>
        <w:t>1</w:t>
      </w:r>
      <w:r>
        <w:t>）</w:t>
      </w:r>
      <w:r w:rsidRPr="003E1FFC">
        <w:rPr>
          <w:rFonts w:hint="eastAsia"/>
        </w:rPr>
        <w:t>学院以学生创新能力培养为中心加强，依托学院建立的科研平台，结合教师科研和工程项目大面积成立师徒式、作坊式学生工程实践小组，广泛开展各类工程实践活动，协助教师做真实的工程课题、并将部分课题内容申报大学生创新创业训练项目。先后有</w:t>
      </w:r>
      <w:r w:rsidRPr="003E1FFC">
        <w:t>300</w:t>
      </w:r>
      <w:r w:rsidRPr="003E1FFC">
        <w:rPr>
          <w:rFonts w:hint="eastAsia"/>
        </w:rPr>
        <w:t>多名学生参与了工程实践小组，学生申报专利数和申报创新创业训练项目生均参与率均列全校前茅。比较突出的例子是前后共有</w:t>
      </w:r>
      <w:r w:rsidRPr="003E1FFC">
        <w:t>80</w:t>
      </w:r>
      <w:r w:rsidRPr="003E1FFC">
        <w:rPr>
          <w:rFonts w:hint="eastAsia"/>
        </w:rPr>
        <w:t>多名学生参与东莞理工学院与中国科学院高能物理研究所共建的中国散裂中子源机电技术联合实验室承担的</w:t>
      </w:r>
      <w:r w:rsidRPr="003E1FFC">
        <w:t>13</w:t>
      </w:r>
      <w:r w:rsidRPr="003E1FFC">
        <w:rPr>
          <w:rFonts w:hint="eastAsia"/>
        </w:rPr>
        <w:t>项中国散裂中子源项目，并有</w:t>
      </w:r>
      <w:r w:rsidRPr="003E1FFC">
        <w:t>3</w:t>
      </w:r>
      <w:r w:rsidRPr="003E1FFC">
        <w:rPr>
          <w:rFonts w:hint="eastAsia"/>
        </w:rPr>
        <w:t>名学生毕业后进入中国科学院高能物理研究所工作。</w:t>
      </w:r>
    </w:p>
    <w:p w:rsidR="00E56904" w:rsidRPr="003E1FFC" w:rsidRDefault="00E56904" w:rsidP="00E56904">
      <w:pPr>
        <w:pStyle w:val="20"/>
        <w:ind w:firstLine="480"/>
      </w:pPr>
      <w:r>
        <w:t>（</w:t>
      </w:r>
      <w:r>
        <w:rPr>
          <w:rFonts w:hint="eastAsia"/>
        </w:rPr>
        <w:t>2</w:t>
      </w:r>
      <w:r>
        <w:t>）</w:t>
      </w:r>
      <w:r w:rsidRPr="003E1FFC">
        <w:rPr>
          <w:rFonts w:hint="eastAsia"/>
        </w:rPr>
        <w:t>积极拓宽产学研渠道，与地方知名企业合作设立了东莞得利钟表有限公司奖学金等学生科技活动奖励，有效地激励了学生参与活动的主动性，引导学生积极参与科学研究和实践，并有效促进学生创新思维能力的提高。</w:t>
      </w:r>
    </w:p>
    <w:p w:rsidR="00AE08B8" w:rsidRDefault="00E56904" w:rsidP="00E56904">
      <w:pPr>
        <w:pStyle w:val="20"/>
        <w:ind w:firstLine="480"/>
        <w:rPr>
          <w:rFonts w:ascii="仿宋_GB2312" w:eastAsia="仿宋_GB2312"/>
          <w:bCs/>
          <w:sz w:val="32"/>
          <w:szCs w:val="32"/>
        </w:rPr>
      </w:pPr>
      <w:r>
        <w:t>（</w:t>
      </w:r>
      <w:r>
        <w:rPr>
          <w:rFonts w:hint="eastAsia"/>
        </w:rPr>
        <w:t>3</w:t>
      </w:r>
      <w:r>
        <w:t>）</w:t>
      </w:r>
      <w:r w:rsidRPr="003E1FFC">
        <w:rPr>
          <w:rFonts w:hint="eastAsia"/>
        </w:rPr>
        <w:t>积极组织学生参与各类科技竞赛，开展如“挑战杯”科技竞赛及创业竞赛、机械创新设计大赛、机器人大赛、工程训练综合能力竞赛等学术科技竞赛活动，以竞赛驱动学生创新能力的提升。先后获得了</w:t>
      </w:r>
      <w:r w:rsidRPr="003E1FFC">
        <w:t>2013</w:t>
      </w:r>
      <w:r w:rsidRPr="003E1FFC">
        <w:rPr>
          <w:rFonts w:hint="eastAsia"/>
        </w:rPr>
        <w:t>年挑战杯全国二等奖和广东省特等奖，获得</w:t>
      </w:r>
      <w:r w:rsidRPr="003E1FFC">
        <w:t>2014</w:t>
      </w:r>
      <w:r w:rsidRPr="003E1FFC">
        <w:rPr>
          <w:rFonts w:hint="eastAsia"/>
        </w:rPr>
        <w:t>年“创青春”全国大学生创业大赛金奖和铜奖的好成绩；在参加“</w:t>
      </w:r>
      <w:r w:rsidRPr="003E1FFC">
        <w:t>2014</w:t>
      </w:r>
      <w:r w:rsidRPr="003E1FFC">
        <w:rPr>
          <w:rFonts w:hint="eastAsia"/>
        </w:rPr>
        <w:t>中国机器人大赛暨</w:t>
      </w:r>
      <w:r w:rsidRPr="003E1FFC">
        <w:t>RoboCup</w:t>
      </w:r>
      <w:r w:rsidRPr="003E1FFC">
        <w:rPr>
          <w:rFonts w:hint="eastAsia"/>
        </w:rPr>
        <w:t>机器人公开赛”（工程类项目），获得</w:t>
      </w:r>
      <w:r w:rsidRPr="003E1FFC">
        <w:t>1</w:t>
      </w:r>
      <w:r w:rsidRPr="003E1FFC">
        <w:rPr>
          <w:rFonts w:hint="eastAsia"/>
        </w:rPr>
        <w:t>项全国一等奖、</w:t>
      </w:r>
      <w:r w:rsidRPr="003E1FFC">
        <w:t>2</w:t>
      </w:r>
      <w:r w:rsidRPr="003E1FFC">
        <w:rPr>
          <w:rFonts w:hint="eastAsia"/>
        </w:rPr>
        <w:t>项全国二等奖、</w:t>
      </w:r>
      <w:r w:rsidRPr="003E1FFC">
        <w:t>2</w:t>
      </w:r>
      <w:r w:rsidRPr="003E1FFC">
        <w:rPr>
          <w:rFonts w:hint="eastAsia"/>
        </w:rPr>
        <w:t>项全国三等奖、</w:t>
      </w:r>
      <w:r w:rsidRPr="003E1FFC">
        <w:t>2</w:t>
      </w:r>
      <w:r w:rsidRPr="003E1FFC">
        <w:rPr>
          <w:rFonts w:hint="eastAsia"/>
        </w:rPr>
        <w:t>项全国优胜奖的优异成绩；在全国第六届大学生机械创新设计大赛上，我院指导的“并联机构教学</w:t>
      </w:r>
      <w:r w:rsidRPr="003E1FFC">
        <w:rPr>
          <w:rFonts w:hint="eastAsia"/>
        </w:rPr>
        <w:lastRenderedPageBreak/>
        <w:t>仪”获得国家级二等奖</w:t>
      </w:r>
      <w:r w:rsidRPr="003E1FFC">
        <w:t xml:space="preserve"> </w:t>
      </w:r>
      <w:r w:rsidRPr="003E1FFC">
        <w:rPr>
          <w:rFonts w:hint="eastAsia"/>
        </w:rPr>
        <w:t>；在广东省第六届大学生机械创新设计大赛中，我院学子获得了</w:t>
      </w:r>
      <w:r w:rsidRPr="003E1FFC">
        <w:t>3</w:t>
      </w:r>
      <w:r w:rsidRPr="003E1FFC">
        <w:rPr>
          <w:rFonts w:hint="eastAsia"/>
        </w:rPr>
        <w:t>个一等奖、</w:t>
      </w:r>
      <w:r w:rsidRPr="003E1FFC">
        <w:t>6</w:t>
      </w:r>
      <w:r w:rsidRPr="003E1FFC">
        <w:rPr>
          <w:rFonts w:hint="eastAsia"/>
        </w:rPr>
        <w:t>个二等奖和</w:t>
      </w:r>
      <w:r w:rsidRPr="003E1FFC">
        <w:t>2</w:t>
      </w:r>
      <w:r w:rsidRPr="003E1FFC">
        <w:rPr>
          <w:rFonts w:hint="eastAsia"/>
        </w:rPr>
        <w:t>个三等奖的优异成绩；</w:t>
      </w:r>
      <w:r w:rsidRPr="003E1FFC">
        <w:t>2014</w:t>
      </w:r>
      <w:r w:rsidRPr="003E1FFC">
        <w:rPr>
          <w:rFonts w:hint="eastAsia"/>
        </w:rPr>
        <w:t>年杨振宁奖学金中获得</w:t>
      </w:r>
      <w:r w:rsidRPr="003E1FFC">
        <w:t>3</w:t>
      </w:r>
      <w:r w:rsidRPr="003E1FFC">
        <w:rPr>
          <w:rFonts w:hint="eastAsia"/>
        </w:rPr>
        <w:t>项（全校</w:t>
      </w:r>
      <w:r w:rsidRPr="003E1FFC">
        <w:t>5</w:t>
      </w:r>
      <w:r w:rsidRPr="003E1FFC">
        <w:rPr>
          <w:rFonts w:hint="eastAsia"/>
        </w:rPr>
        <w:t>项）。</w:t>
      </w:r>
    </w:p>
    <w:p w:rsidR="00E56904" w:rsidRDefault="00AE08B8" w:rsidP="00E56904">
      <w:pPr>
        <w:pStyle w:val="1"/>
      </w:pPr>
      <w:bookmarkStart w:id="33" w:name="_Toc488416498"/>
      <w:r>
        <w:rPr>
          <w:rFonts w:hint="eastAsia"/>
        </w:rPr>
        <w:t>八、存在的主要问题及对策分析</w:t>
      </w:r>
      <w:bookmarkEnd w:id="33"/>
    </w:p>
    <w:p w:rsidR="00BC17B4" w:rsidRDefault="00BC17B4" w:rsidP="00BC17B4">
      <w:pPr>
        <w:pStyle w:val="2"/>
      </w:pPr>
      <w:bookmarkStart w:id="34" w:name="_Toc488416499"/>
      <w:r>
        <w:rPr>
          <w:rFonts w:hint="eastAsia"/>
        </w:rPr>
        <w:t>（一）存在的问题</w:t>
      </w:r>
      <w:bookmarkEnd w:id="34"/>
    </w:p>
    <w:p w:rsidR="00E56904" w:rsidRPr="00E56904" w:rsidRDefault="00E56904" w:rsidP="00E56904">
      <w:pPr>
        <w:pStyle w:val="20"/>
        <w:ind w:firstLine="480"/>
      </w:pPr>
      <w:r>
        <w:rPr>
          <w:rFonts w:hint="eastAsia"/>
        </w:rPr>
        <w:t>上一学年，学院开展了</w:t>
      </w:r>
      <w:r w:rsidRPr="00AB0EFC">
        <w:rPr>
          <w:rFonts w:hint="eastAsia"/>
        </w:rPr>
        <w:t>实验、实习及教学管理制度建设专项评估</w:t>
      </w:r>
      <w:r>
        <w:rPr>
          <w:rFonts w:hint="eastAsia"/>
        </w:rPr>
        <w:t>，结合教学实施情况，总结</w:t>
      </w:r>
      <w:r w:rsidR="00BE52C2">
        <w:rPr>
          <w:rFonts w:hint="eastAsia"/>
        </w:rPr>
        <w:t>学院</w:t>
      </w:r>
      <w:r>
        <w:rPr>
          <w:rFonts w:hint="eastAsia"/>
        </w:rPr>
        <w:t>存在的主要问题如下：</w:t>
      </w:r>
    </w:p>
    <w:p w:rsidR="00E56904" w:rsidRDefault="00BC17B4" w:rsidP="00BC17B4">
      <w:pPr>
        <w:pStyle w:val="20"/>
        <w:ind w:firstLine="480"/>
      </w:pPr>
      <w:r>
        <w:rPr>
          <w:rFonts w:hint="eastAsia"/>
        </w:rPr>
        <w:t>1</w:t>
      </w:r>
      <w:r>
        <w:rPr>
          <w:rFonts w:hint="eastAsia"/>
        </w:rPr>
        <w:t>）</w:t>
      </w:r>
      <w:r w:rsidR="00E56904">
        <w:t>相关教学制度制定的系统性有待提升</w:t>
      </w:r>
    </w:p>
    <w:p w:rsidR="00E56904" w:rsidRDefault="00E56904" w:rsidP="00BC17B4">
      <w:pPr>
        <w:pStyle w:val="20"/>
        <w:ind w:firstLine="480"/>
      </w:pPr>
      <w:r w:rsidRPr="009535D2">
        <w:rPr>
          <w:rFonts w:hint="eastAsia"/>
        </w:rPr>
        <w:t>学院</w:t>
      </w:r>
      <w:r>
        <w:rPr>
          <w:rFonts w:hint="eastAsia"/>
        </w:rPr>
        <w:t>虽然在对学校已有的相关教学管理制度进行认真梳理的基础上，</w:t>
      </w:r>
      <w:r w:rsidRPr="009535D2">
        <w:rPr>
          <w:rFonts w:hint="eastAsia"/>
        </w:rPr>
        <w:t>结合本院教学及专业实际，</w:t>
      </w:r>
      <w:r>
        <w:rPr>
          <w:rFonts w:hint="eastAsia"/>
        </w:rPr>
        <w:t>补充制定了部分相关规定及实施管理办法，</w:t>
      </w:r>
      <w:r w:rsidRPr="009535D2">
        <w:rPr>
          <w:rFonts w:hint="eastAsia"/>
        </w:rPr>
        <w:t>对各教学环节</w:t>
      </w:r>
      <w:r>
        <w:rPr>
          <w:rFonts w:hint="eastAsia"/>
        </w:rPr>
        <w:t>能进行规范管理，但在制度制定的系统性上仍有待提升</w:t>
      </w:r>
      <w:r w:rsidRPr="009535D2">
        <w:rPr>
          <w:rFonts w:hint="eastAsia"/>
        </w:rPr>
        <w:t>。</w:t>
      </w:r>
    </w:p>
    <w:p w:rsidR="00226C18" w:rsidRDefault="00226C18" w:rsidP="00BC17B4">
      <w:pPr>
        <w:pStyle w:val="20"/>
        <w:ind w:firstLine="480"/>
      </w:pPr>
      <w:r>
        <w:rPr>
          <w:rFonts w:hint="eastAsia"/>
        </w:rPr>
        <w:t>2</w:t>
      </w:r>
      <w:r>
        <w:rPr>
          <w:rFonts w:hint="eastAsia"/>
        </w:rPr>
        <w:t>）试卷质量问题</w:t>
      </w:r>
    </w:p>
    <w:p w:rsidR="00226C18" w:rsidRPr="00226C18" w:rsidRDefault="00226C18" w:rsidP="00226C18">
      <w:pPr>
        <w:pStyle w:val="20"/>
        <w:ind w:firstLine="480"/>
      </w:pPr>
      <w:r w:rsidRPr="00226C18">
        <w:rPr>
          <w:rFonts w:hint="eastAsia"/>
        </w:rPr>
        <w:t>在</w:t>
      </w:r>
      <w:r w:rsidRPr="00226C18">
        <w:rPr>
          <w:rFonts w:hint="eastAsia"/>
        </w:rPr>
        <w:t>2017</w:t>
      </w:r>
      <w:r w:rsidRPr="00226C18">
        <w:rPr>
          <w:rFonts w:hint="eastAsia"/>
        </w:rPr>
        <w:t>年</w:t>
      </w:r>
      <w:r w:rsidRPr="00226C18">
        <w:rPr>
          <w:rFonts w:hint="eastAsia"/>
        </w:rPr>
        <w:t>6</w:t>
      </w:r>
      <w:r w:rsidRPr="00226C18">
        <w:rPr>
          <w:rFonts w:hint="eastAsia"/>
        </w:rPr>
        <w:t>月进行的试卷专项评估中，通过自查以及专家检查也查出了一些问题，主要包括：试卷格式、难易度与重复率问题；教考分离问题</w:t>
      </w:r>
      <w:r w:rsidRPr="00226C18">
        <w:t>；阅卷不规范问题；</w:t>
      </w:r>
      <w:r w:rsidRPr="00226C18">
        <w:rPr>
          <w:rFonts w:hint="eastAsia"/>
        </w:rPr>
        <w:t>平时成绩</w:t>
      </w:r>
      <w:r w:rsidRPr="00226C18">
        <w:t>依据不充分、评分不合理问题；试卷分析问题等</w:t>
      </w:r>
    </w:p>
    <w:p w:rsidR="00E56904" w:rsidRPr="00437A9B" w:rsidRDefault="00BC17B4" w:rsidP="00BC17B4">
      <w:pPr>
        <w:pStyle w:val="20"/>
        <w:ind w:firstLine="480"/>
      </w:pPr>
      <w:r>
        <w:rPr>
          <w:rFonts w:hint="eastAsia"/>
        </w:rPr>
        <w:t>3</w:t>
      </w:r>
      <w:r w:rsidR="00E56904" w:rsidRPr="00437A9B">
        <w:rPr>
          <w:rFonts w:hint="eastAsia"/>
        </w:rPr>
        <w:t>）实验教学方法与教学手段存在创新空间</w:t>
      </w:r>
    </w:p>
    <w:p w:rsidR="00E56904" w:rsidRPr="006649AD" w:rsidRDefault="00E56904" w:rsidP="00BC17B4">
      <w:pPr>
        <w:pStyle w:val="20"/>
        <w:ind w:firstLine="480"/>
      </w:pPr>
      <w:r w:rsidRPr="006649AD">
        <w:t>虽然学院重视实验教学方法改进，引入了部分现代技术辅助实验教学，但教学方法与手段不够丰富，实验考核方法较为单一，存在提升创新空间。</w:t>
      </w:r>
    </w:p>
    <w:p w:rsidR="00E56904" w:rsidRPr="00D74A4C" w:rsidRDefault="00BC17B4" w:rsidP="00BC17B4">
      <w:pPr>
        <w:pStyle w:val="20"/>
        <w:ind w:firstLine="480"/>
      </w:pPr>
      <w:r>
        <w:rPr>
          <w:rFonts w:hint="eastAsia"/>
        </w:rPr>
        <w:t>4</w:t>
      </w:r>
      <w:r w:rsidR="00E56904">
        <w:rPr>
          <w:rFonts w:hint="eastAsia"/>
        </w:rPr>
        <w:t>）相关实验、实习档案的规范性有待进一步加强</w:t>
      </w:r>
    </w:p>
    <w:p w:rsidR="00E56904" w:rsidRDefault="00E56904" w:rsidP="00BC17B4">
      <w:pPr>
        <w:pStyle w:val="20"/>
        <w:ind w:firstLine="480"/>
      </w:pPr>
      <w:r>
        <w:rPr>
          <w:rFonts w:hint="eastAsia"/>
        </w:rPr>
        <w:t>虽然学院要求相关教师对相关实验、实习相关资料进行归档处理，但部分文档的格式及内容的规范性仍需进一步加强。</w:t>
      </w:r>
    </w:p>
    <w:p w:rsidR="00BC17B4" w:rsidRDefault="00BC17B4" w:rsidP="00BC17B4">
      <w:pPr>
        <w:pStyle w:val="20"/>
        <w:ind w:firstLine="480"/>
      </w:pPr>
      <w:r>
        <w:rPr>
          <w:rFonts w:hint="eastAsia"/>
        </w:rPr>
        <w:t>5</w:t>
      </w:r>
      <w:r>
        <w:rPr>
          <w:rFonts w:hint="eastAsia"/>
        </w:rPr>
        <w:t>）教师队伍数量不足</w:t>
      </w:r>
    </w:p>
    <w:p w:rsidR="00BC17B4" w:rsidRDefault="00BC17B4" w:rsidP="00BC17B4">
      <w:pPr>
        <w:pStyle w:val="20"/>
        <w:ind w:firstLine="480"/>
      </w:pPr>
      <w:r>
        <w:rPr>
          <w:rFonts w:hint="eastAsia"/>
        </w:rPr>
        <w:t>虽然</w:t>
      </w:r>
      <w:r w:rsidRPr="00BB57F0">
        <w:rPr>
          <w:rFonts w:hint="eastAsia"/>
        </w:rPr>
        <w:t>经过几年的</w:t>
      </w:r>
      <w:r>
        <w:rPr>
          <w:rFonts w:hint="eastAsia"/>
        </w:rPr>
        <w:t>教师队伍</w:t>
      </w:r>
      <w:r w:rsidRPr="00BB57F0">
        <w:rPr>
          <w:rFonts w:hint="eastAsia"/>
        </w:rPr>
        <w:t>建设</w:t>
      </w:r>
      <w:r>
        <w:rPr>
          <w:rFonts w:hint="eastAsia"/>
        </w:rPr>
        <w:t>与培养</w:t>
      </w:r>
      <w:r w:rsidRPr="00BB57F0">
        <w:rPr>
          <w:rFonts w:hint="eastAsia"/>
        </w:rPr>
        <w:t>，学院</w:t>
      </w:r>
      <w:r>
        <w:rPr>
          <w:rFonts w:hint="eastAsia"/>
        </w:rPr>
        <w:t>中具有</w:t>
      </w:r>
      <w:r w:rsidRPr="00BB57F0">
        <w:rPr>
          <w:rFonts w:hint="eastAsia"/>
        </w:rPr>
        <w:t>博士</w:t>
      </w:r>
      <w:r>
        <w:rPr>
          <w:rFonts w:hint="eastAsia"/>
        </w:rPr>
        <w:t>学位和高级职称教师</w:t>
      </w:r>
      <w:r w:rsidRPr="00BB57F0">
        <w:rPr>
          <w:rFonts w:hint="eastAsia"/>
        </w:rPr>
        <w:t>所占比例有较大提升，但教学队伍结构距离支撑高素质应用型人才培养的要求仍有待进一步优化</w:t>
      </w:r>
      <w:r>
        <w:rPr>
          <w:rFonts w:hint="eastAsia"/>
        </w:rPr>
        <w:t>；</w:t>
      </w:r>
      <w:r w:rsidRPr="00BF5FE3">
        <w:rPr>
          <w:rFonts w:hint="eastAsia"/>
          <w:b/>
        </w:rPr>
        <w:t>生师比过高</w:t>
      </w:r>
      <w:r>
        <w:rPr>
          <w:rFonts w:hint="eastAsia"/>
        </w:rPr>
        <w:t>；教师</w:t>
      </w:r>
      <w:r w:rsidRPr="00BB57F0">
        <w:rPr>
          <w:rFonts w:hint="eastAsia"/>
        </w:rPr>
        <w:t>梯队年龄结构不太合理，年轻教师比例较低；教学梯队里面教授职称人员比例低；大部分教师都来源于高校，缺少实际企业工作的经验，丰富企业工作经验学术人才的缺乏成为进一步提升高素质应用型人才</w:t>
      </w:r>
      <w:r w:rsidRPr="00BB57F0">
        <w:rPr>
          <w:rFonts w:hint="eastAsia"/>
        </w:rPr>
        <w:lastRenderedPageBreak/>
        <w:t>培养质量的瓶颈。</w:t>
      </w:r>
      <w:bookmarkStart w:id="35" w:name="_Toc452541893"/>
    </w:p>
    <w:p w:rsidR="00E56904" w:rsidRDefault="00BC17B4" w:rsidP="00BC17B4">
      <w:pPr>
        <w:pStyle w:val="2"/>
      </w:pPr>
      <w:bookmarkStart w:id="36" w:name="_Toc488416500"/>
      <w:r>
        <w:t>（二）</w:t>
      </w:r>
      <w:r w:rsidR="00E56904">
        <w:t>整改措施</w:t>
      </w:r>
      <w:bookmarkEnd w:id="35"/>
      <w:bookmarkEnd w:id="36"/>
    </w:p>
    <w:p w:rsidR="00E56904" w:rsidRDefault="00BC17B4" w:rsidP="00BC17B4">
      <w:pPr>
        <w:pStyle w:val="20"/>
        <w:ind w:firstLine="480"/>
      </w:pPr>
      <w:bookmarkStart w:id="37" w:name="_Toc452541894"/>
      <w:r>
        <w:rPr>
          <w:rFonts w:hint="eastAsia"/>
        </w:rPr>
        <w:t>1</w:t>
      </w:r>
      <w:r>
        <w:rPr>
          <w:rFonts w:hint="eastAsia"/>
        </w:rPr>
        <w:t>、</w:t>
      </w:r>
      <w:r w:rsidR="00E56904">
        <w:rPr>
          <w:rFonts w:hint="eastAsia"/>
        </w:rPr>
        <w:t>学院制度建设方面</w:t>
      </w:r>
      <w:bookmarkEnd w:id="37"/>
      <w:r>
        <w:rPr>
          <w:rFonts w:hint="eastAsia"/>
        </w:rPr>
        <w:t>。</w:t>
      </w:r>
    </w:p>
    <w:p w:rsidR="00E56904" w:rsidRPr="003A18B0" w:rsidRDefault="00E56904" w:rsidP="00BC17B4">
      <w:pPr>
        <w:pStyle w:val="20"/>
        <w:ind w:firstLine="480"/>
      </w:pPr>
      <w:r>
        <w:rPr>
          <w:rFonts w:hint="eastAsia"/>
        </w:rPr>
        <w:t>1</w:t>
      </w:r>
      <w:r w:rsidR="00BC17B4">
        <w:rPr>
          <w:rFonts w:hint="eastAsia"/>
        </w:rPr>
        <w:t>）</w:t>
      </w:r>
      <w:r w:rsidRPr="003A18B0">
        <w:rPr>
          <w:rFonts w:hint="eastAsia"/>
        </w:rPr>
        <w:t>加强组织保障</w:t>
      </w:r>
      <w:r>
        <w:rPr>
          <w:rFonts w:hint="eastAsia"/>
        </w:rPr>
        <w:t>，完善教学管理制度体系</w:t>
      </w:r>
    </w:p>
    <w:p w:rsidR="00E56904" w:rsidRPr="003A18B0" w:rsidRDefault="00E56904" w:rsidP="00E56904">
      <w:pPr>
        <w:pStyle w:val="20"/>
        <w:ind w:firstLine="480"/>
        <w:rPr>
          <w:szCs w:val="32"/>
        </w:rPr>
      </w:pPr>
      <w:r>
        <w:rPr>
          <w:rFonts w:hint="eastAsia"/>
          <w:szCs w:val="32"/>
        </w:rPr>
        <w:t>进一步强化领导的主体意识，</w:t>
      </w:r>
      <w:r w:rsidRPr="003A18B0">
        <w:rPr>
          <w:rFonts w:hint="eastAsia"/>
          <w:szCs w:val="32"/>
        </w:rPr>
        <w:t>高度重视</w:t>
      </w:r>
      <w:r>
        <w:rPr>
          <w:rFonts w:hint="eastAsia"/>
          <w:szCs w:val="32"/>
        </w:rPr>
        <w:t>学院的教学管理制度建设</w:t>
      </w:r>
      <w:r w:rsidRPr="003A18B0">
        <w:rPr>
          <w:rFonts w:hint="eastAsia"/>
          <w:szCs w:val="32"/>
        </w:rPr>
        <w:t>，将此项工作作为进一步完善</w:t>
      </w:r>
      <w:r>
        <w:rPr>
          <w:rFonts w:hint="eastAsia"/>
          <w:szCs w:val="32"/>
        </w:rPr>
        <w:t>学院</w:t>
      </w:r>
      <w:r w:rsidRPr="003A18B0">
        <w:rPr>
          <w:rFonts w:hint="eastAsia"/>
          <w:szCs w:val="32"/>
        </w:rPr>
        <w:t>管理，提高</w:t>
      </w:r>
      <w:r>
        <w:rPr>
          <w:rFonts w:hint="eastAsia"/>
          <w:szCs w:val="32"/>
        </w:rPr>
        <w:t>学院</w:t>
      </w:r>
      <w:r w:rsidRPr="003A18B0">
        <w:rPr>
          <w:rFonts w:hint="eastAsia"/>
          <w:szCs w:val="32"/>
        </w:rPr>
        <w:t>精细化、规范化管理的</w:t>
      </w:r>
      <w:r>
        <w:rPr>
          <w:rFonts w:hint="eastAsia"/>
          <w:szCs w:val="32"/>
        </w:rPr>
        <w:t>重要</w:t>
      </w:r>
      <w:r w:rsidRPr="003A18B0">
        <w:rPr>
          <w:rFonts w:hint="eastAsia"/>
          <w:szCs w:val="32"/>
        </w:rPr>
        <w:t>依据</w:t>
      </w:r>
      <w:r>
        <w:rPr>
          <w:rFonts w:hint="eastAsia"/>
          <w:szCs w:val="32"/>
        </w:rPr>
        <w:t>及手段</w:t>
      </w:r>
      <w:r w:rsidRPr="003A18B0">
        <w:rPr>
          <w:rFonts w:hint="eastAsia"/>
          <w:szCs w:val="32"/>
        </w:rPr>
        <w:t>。</w:t>
      </w:r>
      <w:r>
        <w:rPr>
          <w:rFonts w:hint="eastAsia"/>
          <w:szCs w:val="32"/>
        </w:rPr>
        <w:t>进一步完善包括学院教学指导委员会、监督委员会等在内的组织保障体系</w:t>
      </w:r>
      <w:r w:rsidRPr="003A18B0">
        <w:rPr>
          <w:rFonts w:hint="eastAsia"/>
          <w:szCs w:val="32"/>
        </w:rPr>
        <w:t>，成立“一把手”负总责，分工明确的</w:t>
      </w:r>
      <w:r>
        <w:rPr>
          <w:rFonts w:hint="eastAsia"/>
          <w:szCs w:val="32"/>
        </w:rPr>
        <w:t>管理</w:t>
      </w:r>
      <w:r w:rsidRPr="003A18B0">
        <w:rPr>
          <w:rFonts w:hint="eastAsia"/>
          <w:szCs w:val="32"/>
        </w:rPr>
        <w:t>机制。</w:t>
      </w:r>
      <w:r>
        <w:rPr>
          <w:rFonts w:hint="eastAsia"/>
          <w:szCs w:val="32"/>
        </w:rPr>
        <w:t>通过对制度及规范文件的不断完善，让制度更加系统、规范并可操作。</w:t>
      </w:r>
    </w:p>
    <w:p w:rsidR="00E56904" w:rsidRPr="003A18B0" w:rsidRDefault="00E56904" w:rsidP="00BC17B4">
      <w:pPr>
        <w:pStyle w:val="20"/>
        <w:ind w:firstLine="480"/>
      </w:pPr>
      <w:r>
        <w:rPr>
          <w:rFonts w:hint="eastAsia"/>
        </w:rPr>
        <w:t>2</w:t>
      </w:r>
      <w:r w:rsidR="00BC17B4">
        <w:rPr>
          <w:rFonts w:hint="eastAsia"/>
        </w:rPr>
        <w:t>）</w:t>
      </w:r>
      <w:r w:rsidRPr="003A18B0">
        <w:rPr>
          <w:rFonts w:hint="eastAsia"/>
        </w:rPr>
        <w:t>加大</w:t>
      </w:r>
      <w:r>
        <w:rPr>
          <w:rFonts w:hint="eastAsia"/>
        </w:rPr>
        <w:t>制度的学习</w:t>
      </w:r>
      <w:r w:rsidRPr="003A18B0">
        <w:rPr>
          <w:rFonts w:hint="eastAsia"/>
        </w:rPr>
        <w:t>宣传</w:t>
      </w:r>
    </w:p>
    <w:p w:rsidR="00E56904" w:rsidRPr="003A18B0" w:rsidRDefault="00E56904" w:rsidP="00BC17B4">
      <w:pPr>
        <w:pStyle w:val="20"/>
        <w:ind w:firstLine="480"/>
        <w:rPr>
          <w:szCs w:val="32"/>
        </w:rPr>
      </w:pPr>
      <w:r w:rsidRPr="003A18B0">
        <w:rPr>
          <w:rFonts w:hint="eastAsia"/>
          <w:szCs w:val="32"/>
        </w:rPr>
        <w:t>做好</w:t>
      </w:r>
      <w:r>
        <w:rPr>
          <w:rFonts w:hint="eastAsia"/>
          <w:szCs w:val="32"/>
        </w:rPr>
        <w:t>学校及学院</w:t>
      </w:r>
      <w:r w:rsidRPr="003A18B0">
        <w:rPr>
          <w:rFonts w:hint="eastAsia"/>
          <w:szCs w:val="32"/>
        </w:rPr>
        <w:t>制度的宣传教育与学习，使</w:t>
      </w:r>
      <w:r>
        <w:rPr>
          <w:rFonts w:hint="eastAsia"/>
          <w:szCs w:val="32"/>
        </w:rPr>
        <w:t>全院</w:t>
      </w:r>
      <w:r w:rsidRPr="003A18B0">
        <w:rPr>
          <w:rFonts w:hint="eastAsia"/>
          <w:szCs w:val="32"/>
        </w:rPr>
        <w:t>教职员工理解并掌握学校的各项规章制度，保证制度的有效执行。</w:t>
      </w:r>
    </w:p>
    <w:p w:rsidR="00E56904" w:rsidRPr="003A18B0" w:rsidRDefault="00E56904" w:rsidP="00BC17B4">
      <w:pPr>
        <w:pStyle w:val="20"/>
        <w:ind w:firstLine="480"/>
      </w:pPr>
      <w:r w:rsidRPr="003A18B0">
        <w:rPr>
          <w:rFonts w:hint="eastAsia"/>
        </w:rPr>
        <w:t>3</w:t>
      </w:r>
      <w:r w:rsidR="00BC17B4">
        <w:rPr>
          <w:rFonts w:hint="eastAsia"/>
        </w:rPr>
        <w:t>）</w:t>
      </w:r>
      <w:r w:rsidRPr="003A18B0">
        <w:rPr>
          <w:rFonts w:hint="eastAsia"/>
        </w:rPr>
        <w:t>强化制度落实</w:t>
      </w:r>
    </w:p>
    <w:p w:rsidR="00E56904" w:rsidRDefault="00E56904" w:rsidP="00E56904">
      <w:pPr>
        <w:pStyle w:val="20"/>
        <w:ind w:firstLine="480"/>
        <w:rPr>
          <w:szCs w:val="32"/>
        </w:rPr>
      </w:pPr>
      <w:r w:rsidRPr="003A18B0">
        <w:rPr>
          <w:rFonts w:hint="eastAsia"/>
          <w:szCs w:val="32"/>
        </w:rPr>
        <w:t>制度效用取决于制度的执行，不抓制度执行，制度就没有效果；不抓制度落实，就等于没有制度。</w:t>
      </w:r>
      <w:r>
        <w:rPr>
          <w:rFonts w:hint="eastAsia"/>
          <w:szCs w:val="32"/>
        </w:rPr>
        <w:t>进一步强化制度执行的原则性，树立“违制无小事”的观念，促进按制度办事，同时通过进一步监督检查，确保制度得到严格执行。</w:t>
      </w:r>
    </w:p>
    <w:p w:rsidR="00226C18" w:rsidRDefault="00226C18" w:rsidP="00BC17B4">
      <w:pPr>
        <w:pStyle w:val="20"/>
        <w:ind w:firstLine="480"/>
      </w:pPr>
      <w:bookmarkStart w:id="38" w:name="_Toc452541896"/>
      <w:r>
        <w:rPr>
          <w:rFonts w:hint="eastAsia"/>
        </w:rPr>
        <w:t>2</w:t>
      </w:r>
      <w:r>
        <w:rPr>
          <w:rFonts w:hint="eastAsia"/>
        </w:rPr>
        <w:t>、试卷方面</w:t>
      </w:r>
    </w:p>
    <w:p w:rsidR="00226C18" w:rsidRPr="00D5159C" w:rsidRDefault="00226C18" w:rsidP="00226C18">
      <w:pPr>
        <w:pStyle w:val="20"/>
        <w:ind w:firstLine="480"/>
        <w:rPr>
          <w:kern w:val="0"/>
        </w:rPr>
      </w:pPr>
      <w:r w:rsidRPr="00D5159C">
        <w:rPr>
          <w:rFonts w:hint="eastAsia"/>
          <w:kern w:val="0"/>
        </w:rPr>
        <w:t>1</w:t>
      </w:r>
      <w:r>
        <w:rPr>
          <w:rFonts w:hint="eastAsia"/>
        </w:rPr>
        <w:t>）</w:t>
      </w:r>
      <w:r w:rsidRPr="00D5159C">
        <w:rPr>
          <w:rFonts w:hint="eastAsia"/>
          <w:kern w:val="0"/>
        </w:rPr>
        <w:t>对发现的问题，通知相关教师进行整改，做到审批手续齐全，装订无遗漏。同时将发现的相关问题反馈给全体老师，避免类似错误的发生。</w:t>
      </w:r>
    </w:p>
    <w:p w:rsidR="00226C18" w:rsidRPr="00D5159C" w:rsidRDefault="00226C18" w:rsidP="00226C18">
      <w:pPr>
        <w:pStyle w:val="20"/>
        <w:ind w:firstLine="480"/>
        <w:rPr>
          <w:kern w:val="0"/>
        </w:rPr>
      </w:pPr>
      <w:r w:rsidRPr="00D5159C">
        <w:rPr>
          <w:rFonts w:hint="eastAsia"/>
          <w:kern w:val="0"/>
        </w:rPr>
        <w:t>2</w:t>
      </w:r>
      <w:r>
        <w:rPr>
          <w:rFonts w:hint="eastAsia"/>
        </w:rPr>
        <w:t>）</w:t>
      </w:r>
      <w:r w:rsidRPr="00D5159C">
        <w:rPr>
          <w:rFonts w:hint="eastAsia"/>
          <w:kern w:val="0"/>
        </w:rPr>
        <w:t>加强末试卷管理审核工作，杜绝类似问题的发生。</w:t>
      </w:r>
    </w:p>
    <w:p w:rsidR="00226C18" w:rsidRDefault="00226C18" w:rsidP="00226C18">
      <w:pPr>
        <w:pStyle w:val="20"/>
        <w:ind w:firstLine="480"/>
        <w:rPr>
          <w:kern w:val="0"/>
        </w:rPr>
      </w:pPr>
      <w:r>
        <w:rPr>
          <w:rFonts w:hint="eastAsia"/>
          <w:kern w:val="0"/>
        </w:rPr>
        <w:t>3</w:t>
      </w:r>
      <w:r>
        <w:rPr>
          <w:rFonts w:hint="eastAsia"/>
        </w:rPr>
        <w:t>）</w:t>
      </w:r>
      <w:r>
        <w:rPr>
          <w:rFonts w:hint="eastAsia"/>
          <w:kern w:val="0"/>
        </w:rPr>
        <w:t>加强宣传与督察工作，营造良好的教风考风。</w:t>
      </w:r>
    </w:p>
    <w:p w:rsidR="00E56904" w:rsidRPr="003A18B0" w:rsidRDefault="00BC17B4" w:rsidP="00BC17B4">
      <w:pPr>
        <w:pStyle w:val="20"/>
        <w:ind w:firstLine="480"/>
      </w:pPr>
      <w:r>
        <w:rPr>
          <w:rFonts w:hint="eastAsia"/>
        </w:rPr>
        <w:t>3</w:t>
      </w:r>
      <w:r>
        <w:rPr>
          <w:rFonts w:hint="eastAsia"/>
        </w:rPr>
        <w:t>、</w:t>
      </w:r>
      <w:r w:rsidR="00E56904">
        <w:rPr>
          <w:rFonts w:hint="eastAsia"/>
        </w:rPr>
        <w:t>实习教学方面</w:t>
      </w:r>
      <w:bookmarkEnd w:id="38"/>
    </w:p>
    <w:p w:rsidR="00E56904" w:rsidRDefault="00E56904" w:rsidP="00E56904">
      <w:pPr>
        <w:pStyle w:val="20"/>
        <w:ind w:firstLine="480"/>
      </w:pPr>
      <w:r>
        <w:t>配合学校</w:t>
      </w:r>
      <w:r w:rsidRPr="004C1511">
        <w:t>进一步做好实习相关制度及规范的制定工作，进一步规范实习相关过程管理</w:t>
      </w:r>
      <w:r>
        <w:t>及监督</w:t>
      </w:r>
      <w:r w:rsidRPr="004C1511">
        <w:t>，</w:t>
      </w:r>
      <w:r>
        <w:t>强化师生安全意识，并进一步寻找培育优质实习基地，提高实习效果。</w:t>
      </w:r>
    </w:p>
    <w:p w:rsidR="00BE52C2" w:rsidRPr="00BC17B4" w:rsidRDefault="00BC17B4" w:rsidP="00BC17B4">
      <w:pPr>
        <w:pStyle w:val="20"/>
        <w:ind w:firstLine="480"/>
      </w:pPr>
      <w:r w:rsidRPr="00BC17B4">
        <w:rPr>
          <w:rFonts w:hint="eastAsia"/>
        </w:rPr>
        <w:t>4</w:t>
      </w:r>
      <w:r w:rsidRPr="00BC17B4">
        <w:rPr>
          <w:rFonts w:hint="eastAsia"/>
        </w:rPr>
        <w:t>、</w:t>
      </w:r>
      <w:r>
        <w:rPr>
          <w:rFonts w:hint="eastAsia"/>
        </w:rPr>
        <w:t>教师队伍建设方面</w:t>
      </w:r>
    </w:p>
    <w:p w:rsidR="00BE52C2" w:rsidRPr="00BB57F0" w:rsidRDefault="00BE52C2" w:rsidP="00BE52C2">
      <w:pPr>
        <w:pStyle w:val="20"/>
        <w:ind w:firstLine="480"/>
      </w:pPr>
      <w:r>
        <w:rPr>
          <w:rFonts w:hint="eastAsia"/>
        </w:rPr>
        <w:t>1</w:t>
      </w:r>
      <w:r>
        <w:rPr>
          <w:rFonts w:hint="eastAsia"/>
        </w:rPr>
        <w:t>）加大高层次人才引进力度</w:t>
      </w:r>
      <w:r w:rsidRPr="00BB57F0">
        <w:rPr>
          <w:rFonts w:hint="eastAsia"/>
        </w:rPr>
        <w:t>。</w:t>
      </w:r>
      <w:r>
        <w:rPr>
          <w:rFonts w:hint="eastAsia"/>
        </w:rPr>
        <w:t>首先，</w:t>
      </w:r>
      <w:r w:rsidRPr="00BB57F0">
        <w:rPr>
          <w:rFonts w:hint="eastAsia"/>
        </w:rPr>
        <w:t>在充分分析现有师资队伍数量、结构、素质及发展需求的基础上，对于学院建设和专业发展所需人才有比较准确和清晰的定位，并以此引进和招聘所需人才，打破依靠筛选简历和他人介绍等被动引进</w:t>
      </w:r>
      <w:r w:rsidRPr="00BB57F0">
        <w:rPr>
          <w:rFonts w:hint="eastAsia"/>
        </w:rPr>
        <w:lastRenderedPageBreak/>
        <w:t>人才的局面。其次，依据岗位的特</w:t>
      </w:r>
      <w:r>
        <w:rPr>
          <w:rFonts w:hint="eastAsia"/>
        </w:rPr>
        <w:t>点和要求引进人才，尽可能做到人职匹配，使引进的人才得到有效使用，尤其在</w:t>
      </w:r>
      <w:r w:rsidRPr="00BB57F0">
        <w:rPr>
          <w:rFonts w:hint="eastAsia"/>
        </w:rPr>
        <w:t>教授和高</w:t>
      </w:r>
      <w:r>
        <w:rPr>
          <w:rFonts w:hint="eastAsia"/>
        </w:rPr>
        <w:t>层次人才的</w:t>
      </w:r>
      <w:r w:rsidRPr="00BB57F0">
        <w:rPr>
          <w:rFonts w:hint="eastAsia"/>
        </w:rPr>
        <w:t>引进</w:t>
      </w:r>
      <w:r>
        <w:rPr>
          <w:rFonts w:hint="eastAsia"/>
        </w:rPr>
        <w:t>上</w:t>
      </w:r>
      <w:r w:rsidRPr="00BB57F0">
        <w:rPr>
          <w:rFonts w:hint="eastAsia"/>
        </w:rPr>
        <w:t>。</w:t>
      </w:r>
    </w:p>
    <w:p w:rsidR="00BE52C2" w:rsidRPr="00BB57F0" w:rsidRDefault="00BE52C2" w:rsidP="00BE52C2">
      <w:pPr>
        <w:pStyle w:val="20"/>
        <w:ind w:firstLine="480"/>
      </w:pPr>
      <w:r>
        <w:rPr>
          <w:rFonts w:hint="eastAsia"/>
        </w:rPr>
        <w:t>2</w:t>
      </w:r>
      <w:r>
        <w:rPr>
          <w:rFonts w:hint="eastAsia"/>
        </w:rPr>
        <w:t>）</w:t>
      </w:r>
      <w:r w:rsidRPr="00BB57F0">
        <w:rPr>
          <w:rFonts w:hint="eastAsia"/>
        </w:rPr>
        <w:t>完善师资培训体系，把教师的企业基层实践经验作为师资培训的一项制度性内容。一是加强与对口大型企业的长期合作，增加教师工程实践的机会；二是教师在企业中从事的项目开发或者技术应用内容必须要有详细的流程和成果报告，避免基层实践流于形式。通过科技特派员、科技服务工作站、产学研项目申报扩大与企业合作深度，同时增加教师工程实践机会。</w:t>
      </w:r>
      <w:r>
        <w:rPr>
          <w:rFonts w:hint="eastAsia"/>
        </w:rPr>
        <w:t>另外还可</w:t>
      </w:r>
      <w:r w:rsidRPr="00BB57F0">
        <w:rPr>
          <w:rFonts w:hint="eastAsia"/>
        </w:rPr>
        <w:t>通过螺旋式上升的三个阶段依次提高</w:t>
      </w:r>
      <w:r>
        <w:rPr>
          <w:rFonts w:hint="eastAsia"/>
        </w:rPr>
        <w:t>（实验、实训）教师的工程实践能力。</w:t>
      </w:r>
    </w:p>
    <w:p w:rsidR="00BE52C2" w:rsidRDefault="00BE52C2" w:rsidP="00BE52C2">
      <w:pPr>
        <w:pStyle w:val="20"/>
        <w:ind w:firstLine="480"/>
      </w:pPr>
      <w:r>
        <w:rPr>
          <w:rFonts w:hint="eastAsia"/>
        </w:rPr>
        <w:t>3</w:t>
      </w:r>
      <w:r>
        <w:rPr>
          <w:rFonts w:hint="eastAsia"/>
        </w:rPr>
        <w:t>）</w:t>
      </w:r>
      <w:r w:rsidRPr="00BB57F0">
        <w:rPr>
          <w:rFonts w:hint="eastAsia"/>
        </w:rPr>
        <w:t>建立适应工程实践教学的企业</w:t>
      </w:r>
      <w:r>
        <w:rPr>
          <w:rFonts w:hint="eastAsia"/>
        </w:rPr>
        <w:t>兼职</w:t>
      </w:r>
      <w:r w:rsidRPr="00BB57F0">
        <w:rPr>
          <w:rFonts w:hint="eastAsia"/>
        </w:rPr>
        <w:t>教师库，作为</w:t>
      </w:r>
      <w:r>
        <w:rPr>
          <w:rFonts w:hint="eastAsia"/>
        </w:rPr>
        <w:t>学院</w:t>
      </w:r>
      <w:r w:rsidRPr="00BB57F0">
        <w:rPr>
          <w:rFonts w:hint="eastAsia"/>
        </w:rPr>
        <w:t>教师队伍的补充。形成学校教师、企业工程技术人员或管理骨干共同组成国家级工程实践教育中心的师资队伍。以基层二级学院的名义，推进在企业中大量聘请无报酬的有丰富工程经验的兼职教授，利用企业的智力资源为学校工程教育服务。</w:t>
      </w:r>
    </w:p>
    <w:p w:rsidR="00AE08B8" w:rsidRDefault="00AE08B8" w:rsidP="006E2BA9">
      <w:pPr>
        <w:pStyle w:val="1"/>
        <w:rPr>
          <w:kern w:val="2"/>
        </w:rPr>
      </w:pPr>
      <w:bookmarkStart w:id="39" w:name="_Toc488416501"/>
      <w:r>
        <w:rPr>
          <w:rFonts w:hint="eastAsia"/>
        </w:rPr>
        <w:t>结语：</w:t>
      </w:r>
      <w:bookmarkEnd w:id="39"/>
    </w:p>
    <w:p w:rsidR="0022538B" w:rsidRPr="003E1FFC" w:rsidRDefault="0022538B" w:rsidP="002336FA">
      <w:pPr>
        <w:pStyle w:val="20"/>
        <w:ind w:firstLine="480"/>
      </w:pPr>
      <w:bookmarkStart w:id="40" w:name="OLE_LINK333"/>
      <w:bookmarkStart w:id="41" w:name="OLE_LINK334"/>
      <w:r w:rsidRPr="003E1FFC">
        <w:rPr>
          <w:rFonts w:hint="eastAsia"/>
        </w:rPr>
        <w:t>机械工程学院</w:t>
      </w:r>
      <w:bookmarkEnd w:id="40"/>
      <w:bookmarkEnd w:id="41"/>
      <w:r w:rsidRPr="003E1FFC">
        <w:rPr>
          <w:rFonts w:hint="eastAsia"/>
        </w:rPr>
        <w:t>在“应用型本科教育”和“卓越工程师教育培养计划”建设理念的指导下，结合东莞制造业转型升级的需求，以培养适合东莞制造业高素质应用型工程技术人才为目标，以实现传统知识为本的教学模式向以素质能力为本的教学模式的转变，</w:t>
      </w:r>
      <w:r w:rsidR="00AE06E1">
        <w:rPr>
          <w:rFonts w:hint="eastAsia"/>
        </w:rPr>
        <w:t>2016-2017</w:t>
      </w:r>
      <w:r w:rsidRPr="003E1FFC">
        <w:rPr>
          <w:rFonts w:hint="eastAsia"/>
        </w:rPr>
        <w:t>学年取得了一系列本科教学成绩。</w:t>
      </w:r>
      <w:r w:rsidR="002336FA">
        <w:rPr>
          <w:rFonts w:hint="eastAsia"/>
        </w:rPr>
        <w:t>今后学院将继续</w:t>
      </w:r>
      <w:r w:rsidRPr="003E1FFC">
        <w:rPr>
          <w:rFonts w:hint="eastAsia"/>
        </w:rPr>
        <w:t>坚持把提高教学质量放在工作首位，不断更新教学观念，坚持教学改革与研究，加强教学管理，形成了较完备的理论教学</w:t>
      </w:r>
      <w:r w:rsidR="002336FA">
        <w:rPr>
          <w:rFonts w:hint="eastAsia"/>
        </w:rPr>
        <w:t>与实践教学</w:t>
      </w:r>
      <w:r w:rsidRPr="003E1FFC">
        <w:rPr>
          <w:rFonts w:hint="eastAsia"/>
        </w:rPr>
        <w:t>体系</w:t>
      </w:r>
      <w:r w:rsidR="002336FA">
        <w:rPr>
          <w:rFonts w:hint="eastAsia"/>
        </w:rPr>
        <w:t>，进一步</w:t>
      </w:r>
      <w:bookmarkStart w:id="42" w:name="OLE_LINK166"/>
      <w:bookmarkStart w:id="43" w:name="OLE_LINK319"/>
      <w:bookmarkStart w:id="44" w:name="OLE_LINK322"/>
      <w:r w:rsidR="002336FA">
        <w:rPr>
          <w:rFonts w:hint="eastAsia"/>
        </w:rPr>
        <w:t>加强</w:t>
      </w:r>
      <w:r w:rsidR="002336FA" w:rsidRPr="003E1FFC">
        <w:rPr>
          <w:rFonts w:hint="eastAsia"/>
        </w:rPr>
        <w:t>教师队伍</w:t>
      </w:r>
      <w:bookmarkEnd w:id="42"/>
      <w:r w:rsidR="002336FA" w:rsidRPr="003E1FFC">
        <w:rPr>
          <w:rFonts w:hint="eastAsia"/>
        </w:rPr>
        <w:t>建设</w:t>
      </w:r>
      <w:bookmarkEnd w:id="43"/>
      <w:bookmarkEnd w:id="44"/>
      <w:r w:rsidR="002336FA">
        <w:t>，完善各项教学管理制度，争取取得更大成绩。</w:t>
      </w:r>
    </w:p>
    <w:sectPr w:rsidR="0022538B" w:rsidRPr="003E1FFC" w:rsidSect="002A1F3D">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D48" w:rsidRDefault="005C0D48" w:rsidP="00AB0EFC">
      <w:r>
        <w:separator/>
      </w:r>
    </w:p>
  </w:endnote>
  <w:endnote w:type="continuationSeparator" w:id="1">
    <w:p w:rsidR="005C0D48" w:rsidRDefault="005C0D48" w:rsidP="00AB0E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27969"/>
      <w:docPartObj>
        <w:docPartGallery w:val="Page Numbers (Bottom of Page)"/>
        <w:docPartUnique/>
      </w:docPartObj>
    </w:sdtPr>
    <w:sdtContent>
      <w:p w:rsidR="002336FA" w:rsidRDefault="002247A8" w:rsidP="002336FA">
        <w:pPr>
          <w:pStyle w:val="a4"/>
          <w:jc w:val="center"/>
        </w:pPr>
        <w:fldSimple w:instr=" PAGE   \* MERGEFORMAT ">
          <w:r w:rsidR="005454F6" w:rsidRPr="005454F6">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D48" w:rsidRDefault="005C0D48" w:rsidP="00AB0EFC">
      <w:r>
        <w:separator/>
      </w:r>
    </w:p>
  </w:footnote>
  <w:footnote w:type="continuationSeparator" w:id="1">
    <w:p w:rsidR="005C0D48" w:rsidRDefault="005C0D48" w:rsidP="00AB0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93" w:rsidRDefault="004F6093" w:rsidP="00AB0EF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93" w:rsidRDefault="004F6093" w:rsidP="00AB0EF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F86F6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4505C0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B226DC8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A012659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448845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D9E25B1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820AAA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1EC23C5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3444B0E"/>
    <w:lvl w:ilvl="0">
      <w:start w:val="1"/>
      <w:numFmt w:val="decimal"/>
      <w:lvlText w:val="%1."/>
      <w:lvlJc w:val="left"/>
      <w:pPr>
        <w:tabs>
          <w:tab w:val="num" w:pos="360"/>
        </w:tabs>
        <w:ind w:left="360" w:hangingChars="200" w:hanging="360"/>
      </w:pPr>
    </w:lvl>
  </w:abstractNum>
  <w:abstractNum w:abstractNumId="9">
    <w:nsid w:val="FFFFFF89"/>
    <w:multiLevelType w:val="singleLevel"/>
    <w:tmpl w:val="87CADBF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E"/>
    <w:multiLevelType w:val="singleLevel"/>
    <w:tmpl w:val="0000000E"/>
    <w:lvl w:ilvl="0">
      <w:start w:val="1"/>
      <w:numFmt w:val="decimal"/>
      <w:suff w:val="nothing"/>
      <w:lvlText w:val="%1."/>
      <w:lvlJc w:val="left"/>
    </w:lvl>
  </w:abstractNum>
  <w:abstractNum w:abstractNumId="11">
    <w:nsid w:val="04E15C4D"/>
    <w:multiLevelType w:val="hybridMultilevel"/>
    <w:tmpl w:val="65946E0A"/>
    <w:lvl w:ilvl="0" w:tplc="E7F43470">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075A339B"/>
    <w:multiLevelType w:val="hybridMultilevel"/>
    <w:tmpl w:val="453A4F9E"/>
    <w:lvl w:ilvl="0" w:tplc="BA12FDD4">
      <w:start w:val="1"/>
      <w:numFmt w:val="decimal"/>
      <w:lvlText w:val="（%1）"/>
      <w:lvlJc w:val="left"/>
      <w:pPr>
        <w:ind w:left="1560" w:hanging="72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3">
    <w:nsid w:val="15894FCE"/>
    <w:multiLevelType w:val="hybridMultilevel"/>
    <w:tmpl w:val="A2E23604"/>
    <w:lvl w:ilvl="0" w:tplc="EB4C525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CCE43A7"/>
    <w:multiLevelType w:val="hybridMultilevel"/>
    <w:tmpl w:val="C3483226"/>
    <w:lvl w:ilvl="0" w:tplc="00B0A09A">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41F640E"/>
    <w:multiLevelType w:val="hybridMultilevel"/>
    <w:tmpl w:val="5BDC9EF0"/>
    <w:lvl w:ilvl="0" w:tplc="606ED39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263D2BB6"/>
    <w:multiLevelType w:val="hybridMultilevel"/>
    <w:tmpl w:val="42FC3D74"/>
    <w:lvl w:ilvl="0" w:tplc="B1F20190">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38901DAA"/>
    <w:multiLevelType w:val="hybridMultilevel"/>
    <w:tmpl w:val="7AFEC6C6"/>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8">
    <w:nsid w:val="3B530FF2"/>
    <w:multiLevelType w:val="hybridMultilevel"/>
    <w:tmpl w:val="C4BC051A"/>
    <w:lvl w:ilvl="0" w:tplc="0409000F">
      <w:start w:val="1"/>
      <w:numFmt w:val="decimal"/>
      <w:lvlText w:val="%1."/>
      <w:lvlJc w:val="left"/>
      <w:pPr>
        <w:tabs>
          <w:tab w:val="num" w:pos="852"/>
        </w:tabs>
        <w:ind w:left="852" w:hanging="420"/>
      </w:pPr>
    </w:lvl>
    <w:lvl w:ilvl="1" w:tplc="A2144F68">
      <w:start w:val="1"/>
      <w:numFmt w:val="decimal"/>
      <w:lvlText w:val="%2)"/>
      <w:lvlJc w:val="left"/>
      <w:pPr>
        <w:tabs>
          <w:tab w:val="num" w:pos="1272"/>
        </w:tabs>
        <w:ind w:left="1272" w:hanging="420"/>
      </w:pPr>
      <w:rPr>
        <w:rFonts w:hint="eastAsia"/>
      </w:rPr>
    </w:lvl>
    <w:lvl w:ilvl="2" w:tplc="0409001B" w:tentative="1">
      <w:start w:val="1"/>
      <w:numFmt w:val="lowerRoman"/>
      <w:lvlText w:val="%3."/>
      <w:lvlJc w:val="righ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9" w:tentative="1">
      <w:start w:val="1"/>
      <w:numFmt w:val="lowerLetter"/>
      <w:lvlText w:val="%5)"/>
      <w:lvlJc w:val="left"/>
      <w:pPr>
        <w:tabs>
          <w:tab w:val="num" w:pos="2532"/>
        </w:tabs>
        <w:ind w:left="2532" w:hanging="420"/>
      </w:pPr>
    </w:lvl>
    <w:lvl w:ilvl="5" w:tplc="0409001B" w:tentative="1">
      <w:start w:val="1"/>
      <w:numFmt w:val="lowerRoman"/>
      <w:lvlText w:val="%6."/>
      <w:lvlJc w:val="righ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9" w:tentative="1">
      <w:start w:val="1"/>
      <w:numFmt w:val="lowerLetter"/>
      <w:lvlText w:val="%8)"/>
      <w:lvlJc w:val="left"/>
      <w:pPr>
        <w:tabs>
          <w:tab w:val="num" w:pos="3792"/>
        </w:tabs>
        <w:ind w:left="3792" w:hanging="420"/>
      </w:pPr>
    </w:lvl>
    <w:lvl w:ilvl="8" w:tplc="0409001B" w:tentative="1">
      <w:start w:val="1"/>
      <w:numFmt w:val="lowerRoman"/>
      <w:lvlText w:val="%9."/>
      <w:lvlJc w:val="right"/>
      <w:pPr>
        <w:tabs>
          <w:tab w:val="num" w:pos="4212"/>
        </w:tabs>
        <w:ind w:left="4212" w:hanging="420"/>
      </w:pPr>
    </w:lvl>
  </w:abstractNum>
  <w:abstractNum w:abstractNumId="19">
    <w:nsid w:val="46881493"/>
    <w:multiLevelType w:val="hybridMultilevel"/>
    <w:tmpl w:val="39D656DC"/>
    <w:lvl w:ilvl="0" w:tplc="8C4A6084">
      <w:start w:val="2"/>
      <w:numFmt w:val="decimal"/>
      <w:lvlText w:val="（%1）"/>
      <w:lvlJc w:val="left"/>
      <w:pPr>
        <w:ind w:left="1202" w:hanging="720"/>
      </w:pPr>
      <w:rPr>
        <w:rFonts w:hint="default"/>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0">
    <w:nsid w:val="5552652B"/>
    <w:multiLevelType w:val="hybridMultilevel"/>
    <w:tmpl w:val="F2B0F886"/>
    <w:lvl w:ilvl="0" w:tplc="F08CAD98">
      <w:start w:val="1"/>
      <w:numFmt w:val="bullet"/>
      <w:lvlText w:val=""/>
      <w:lvlJc w:val="left"/>
      <w:pPr>
        <w:tabs>
          <w:tab w:val="num" w:pos="720"/>
        </w:tabs>
        <w:ind w:left="720" w:hanging="360"/>
      </w:pPr>
      <w:rPr>
        <w:rFonts w:ascii="Wingdings" w:hAnsi="Wingdings" w:hint="default"/>
      </w:rPr>
    </w:lvl>
    <w:lvl w:ilvl="1" w:tplc="215E53C0" w:tentative="1">
      <w:start w:val="1"/>
      <w:numFmt w:val="bullet"/>
      <w:lvlText w:val=""/>
      <w:lvlJc w:val="left"/>
      <w:pPr>
        <w:tabs>
          <w:tab w:val="num" w:pos="1440"/>
        </w:tabs>
        <w:ind w:left="1440" w:hanging="360"/>
      </w:pPr>
      <w:rPr>
        <w:rFonts w:ascii="Wingdings" w:hAnsi="Wingdings" w:hint="default"/>
      </w:rPr>
    </w:lvl>
    <w:lvl w:ilvl="2" w:tplc="4692BA94" w:tentative="1">
      <w:start w:val="1"/>
      <w:numFmt w:val="bullet"/>
      <w:lvlText w:val=""/>
      <w:lvlJc w:val="left"/>
      <w:pPr>
        <w:tabs>
          <w:tab w:val="num" w:pos="2160"/>
        </w:tabs>
        <w:ind w:left="2160" w:hanging="360"/>
      </w:pPr>
      <w:rPr>
        <w:rFonts w:ascii="Wingdings" w:hAnsi="Wingdings" w:hint="default"/>
      </w:rPr>
    </w:lvl>
    <w:lvl w:ilvl="3" w:tplc="3BB033C6" w:tentative="1">
      <w:start w:val="1"/>
      <w:numFmt w:val="bullet"/>
      <w:lvlText w:val=""/>
      <w:lvlJc w:val="left"/>
      <w:pPr>
        <w:tabs>
          <w:tab w:val="num" w:pos="2880"/>
        </w:tabs>
        <w:ind w:left="2880" w:hanging="360"/>
      </w:pPr>
      <w:rPr>
        <w:rFonts w:ascii="Wingdings" w:hAnsi="Wingdings" w:hint="default"/>
      </w:rPr>
    </w:lvl>
    <w:lvl w:ilvl="4" w:tplc="A992E628" w:tentative="1">
      <w:start w:val="1"/>
      <w:numFmt w:val="bullet"/>
      <w:lvlText w:val=""/>
      <w:lvlJc w:val="left"/>
      <w:pPr>
        <w:tabs>
          <w:tab w:val="num" w:pos="3600"/>
        </w:tabs>
        <w:ind w:left="3600" w:hanging="360"/>
      </w:pPr>
      <w:rPr>
        <w:rFonts w:ascii="Wingdings" w:hAnsi="Wingdings" w:hint="default"/>
      </w:rPr>
    </w:lvl>
    <w:lvl w:ilvl="5" w:tplc="11B258DC" w:tentative="1">
      <w:start w:val="1"/>
      <w:numFmt w:val="bullet"/>
      <w:lvlText w:val=""/>
      <w:lvlJc w:val="left"/>
      <w:pPr>
        <w:tabs>
          <w:tab w:val="num" w:pos="4320"/>
        </w:tabs>
        <w:ind w:left="4320" w:hanging="360"/>
      </w:pPr>
      <w:rPr>
        <w:rFonts w:ascii="Wingdings" w:hAnsi="Wingdings" w:hint="default"/>
      </w:rPr>
    </w:lvl>
    <w:lvl w:ilvl="6" w:tplc="6AC6BC90" w:tentative="1">
      <w:start w:val="1"/>
      <w:numFmt w:val="bullet"/>
      <w:lvlText w:val=""/>
      <w:lvlJc w:val="left"/>
      <w:pPr>
        <w:tabs>
          <w:tab w:val="num" w:pos="5040"/>
        </w:tabs>
        <w:ind w:left="5040" w:hanging="360"/>
      </w:pPr>
      <w:rPr>
        <w:rFonts w:ascii="Wingdings" w:hAnsi="Wingdings" w:hint="default"/>
      </w:rPr>
    </w:lvl>
    <w:lvl w:ilvl="7" w:tplc="622A75DE" w:tentative="1">
      <w:start w:val="1"/>
      <w:numFmt w:val="bullet"/>
      <w:lvlText w:val=""/>
      <w:lvlJc w:val="left"/>
      <w:pPr>
        <w:tabs>
          <w:tab w:val="num" w:pos="5760"/>
        </w:tabs>
        <w:ind w:left="5760" w:hanging="360"/>
      </w:pPr>
      <w:rPr>
        <w:rFonts w:ascii="Wingdings" w:hAnsi="Wingdings" w:hint="default"/>
      </w:rPr>
    </w:lvl>
    <w:lvl w:ilvl="8" w:tplc="57E68C7C" w:tentative="1">
      <w:start w:val="1"/>
      <w:numFmt w:val="bullet"/>
      <w:lvlText w:val=""/>
      <w:lvlJc w:val="left"/>
      <w:pPr>
        <w:tabs>
          <w:tab w:val="num" w:pos="6480"/>
        </w:tabs>
        <w:ind w:left="6480" w:hanging="360"/>
      </w:pPr>
      <w:rPr>
        <w:rFonts w:ascii="Wingdings" w:hAnsi="Wingdings" w:hint="default"/>
      </w:rPr>
    </w:lvl>
  </w:abstractNum>
  <w:abstractNum w:abstractNumId="21">
    <w:nsid w:val="5795ECD2"/>
    <w:multiLevelType w:val="singleLevel"/>
    <w:tmpl w:val="5795ECD2"/>
    <w:lvl w:ilvl="0">
      <w:start w:val="2"/>
      <w:numFmt w:val="decimal"/>
      <w:suff w:val="space"/>
      <w:lvlText w:val="%1."/>
      <w:lvlJc w:val="left"/>
    </w:lvl>
  </w:abstractNum>
  <w:abstractNum w:abstractNumId="22">
    <w:nsid w:val="579D829F"/>
    <w:multiLevelType w:val="singleLevel"/>
    <w:tmpl w:val="579D829F"/>
    <w:lvl w:ilvl="0">
      <w:start w:val="1"/>
      <w:numFmt w:val="decimal"/>
      <w:suff w:val="nothing"/>
      <w:lvlText w:val="（%1）"/>
      <w:lvlJc w:val="left"/>
    </w:lvl>
  </w:abstractNum>
  <w:abstractNum w:abstractNumId="23">
    <w:nsid w:val="5CEE55A3"/>
    <w:multiLevelType w:val="hybridMultilevel"/>
    <w:tmpl w:val="30267164"/>
    <w:lvl w:ilvl="0" w:tplc="DD5008B4">
      <w:start w:val="1"/>
      <w:numFmt w:val="decimal"/>
      <w:lvlText w:val="%1."/>
      <w:lvlJc w:val="left"/>
      <w:pPr>
        <w:tabs>
          <w:tab w:val="num" w:pos="1138"/>
        </w:tabs>
        <w:ind w:left="1138" w:hanging="420"/>
      </w:pPr>
      <w:rPr>
        <w:rFonts w:hint="eastAsia"/>
      </w:rPr>
    </w:lvl>
    <w:lvl w:ilvl="1" w:tplc="A2144F68">
      <w:start w:val="1"/>
      <w:numFmt w:val="decimal"/>
      <w:lvlText w:val="%2)"/>
      <w:lvlJc w:val="left"/>
      <w:pPr>
        <w:tabs>
          <w:tab w:val="num" w:pos="1558"/>
        </w:tabs>
        <w:ind w:left="1558" w:hanging="420"/>
      </w:pPr>
      <w:rPr>
        <w:rFonts w:hint="eastAsia"/>
      </w:rPr>
    </w:lvl>
    <w:lvl w:ilvl="2" w:tplc="976A4EA8">
      <w:start w:val="1"/>
      <w:numFmt w:val="decimal"/>
      <w:lvlText w:val="%3、"/>
      <w:lvlJc w:val="left"/>
      <w:pPr>
        <w:tabs>
          <w:tab w:val="num" w:pos="1918"/>
        </w:tabs>
        <w:ind w:left="1918" w:hanging="360"/>
      </w:pPr>
      <w:rPr>
        <w:rFonts w:hint="default"/>
      </w:r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24">
    <w:nsid w:val="690C3D04"/>
    <w:multiLevelType w:val="hybridMultilevel"/>
    <w:tmpl w:val="8572EE72"/>
    <w:lvl w:ilvl="0" w:tplc="9B7A2B5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6D715F8A"/>
    <w:multiLevelType w:val="multilevel"/>
    <w:tmpl w:val="6D715F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75482D8B"/>
    <w:multiLevelType w:val="hybridMultilevel"/>
    <w:tmpl w:val="E37A85E6"/>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765B43BE"/>
    <w:multiLevelType w:val="hybridMultilevel"/>
    <w:tmpl w:val="974E27F8"/>
    <w:lvl w:ilvl="0" w:tplc="7FCC5476">
      <w:start w:val="1"/>
      <w:numFmt w:val="decimal"/>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8">
    <w:nsid w:val="7CAB79FE"/>
    <w:multiLevelType w:val="hybridMultilevel"/>
    <w:tmpl w:val="FC84E1CA"/>
    <w:lvl w:ilvl="0" w:tplc="D74067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23"/>
  </w:num>
  <w:num w:numId="14">
    <w:abstractNumId w:val="17"/>
  </w:num>
  <w:num w:numId="15">
    <w:abstractNumId w:val="26"/>
  </w:num>
  <w:num w:numId="16">
    <w:abstractNumId w:val="18"/>
  </w:num>
  <w:num w:numId="17">
    <w:abstractNumId w:val="16"/>
  </w:num>
  <w:num w:numId="18">
    <w:abstractNumId w:val="15"/>
  </w:num>
  <w:num w:numId="19">
    <w:abstractNumId w:val="1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num>
  <w:num w:numId="23">
    <w:abstractNumId w:val="28"/>
  </w:num>
  <w:num w:numId="24">
    <w:abstractNumId w:val="20"/>
  </w:num>
  <w:num w:numId="25">
    <w:abstractNumId w:val="12"/>
  </w:num>
  <w:num w:numId="26">
    <w:abstractNumId w:val="21"/>
  </w:num>
  <w:num w:numId="27">
    <w:abstractNumId w:val="27"/>
  </w:num>
  <w:num w:numId="28">
    <w:abstractNumId w:val="2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zh-CN" w:vendorID="64" w:dllVersion="131077" w:nlCheck="1" w:checkStyle="1"/>
  <w:activeWritingStyle w:appName="MSWord" w:lang="en-US" w:vendorID="64" w:dllVersion="131078" w:nlCheck="1" w:checkStyle="1"/>
  <w:stylePaneFormatFilter w:val="1024"/>
  <w:defaultTabStop w:val="420"/>
  <w:drawingGridHorizontalSpacing w:val="120"/>
  <w:drawingGridVerticalSpacing w:val="163"/>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EFC"/>
    <w:rsid w:val="00002907"/>
    <w:rsid w:val="00003583"/>
    <w:rsid w:val="0000540D"/>
    <w:rsid w:val="00016259"/>
    <w:rsid w:val="00026CFB"/>
    <w:rsid w:val="00027DD4"/>
    <w:rsid w:val="0003034D"/>
    <w:rsid w:val="000426C4"/>
    <w:rsid w:val="00053297"/>
    <w:rsid w:val="00065132"/>
    <w:rsid w:val="00071E5D"/>
    <w:rsid w:val="00075492"/>
    <w:rsid w:val="00077CD5"/>
    <w:rsid w:val="000844A1"/>
    <w:rsid w:val="000A431C"/>
    <w:rsid w:val="000B6235"/>
    <w:rsid w:val="000C27BE"/>
    <w:rsid w:val="000C4E8C"/>
    <w:rsid w:val="000D0B8E"/>
    <w:rsid w:val="000D1AF6"/>
    <w:rsid w:val="000D455B"/>
    <w:rsid w:val="000D4FA1"/>
    <w:rsid w:val="000E1515"/>
    <w:rsid w:val="000E21B0"/>
    <w:rsid w:val="000E33B7"/>
    <w:rsid w:val="000E37D9"/>
    <w:rsid w:val="000E3EDD"/>
    <w:rsid w:val="0010097D"/>
    <w:rsid w:val="00101193"/>
    <w:rsid w:val="00103232"/>
    <w:rsid w:val="001147AC"/>
    <w:rsid w:val="00116402"/>
    <w:rsid w:val="00144D6F"/>
    <w:rsid w:val="0015130C"/>
    <w:rsid w:val="001537F9"/>
    <w:rsid w:val="00156B8F"/>
    <w:rsid w:val="001701F6"/>
    <w:rsid w:val="00173059"/>
    <w:rsid w:val="00175212"/>
    <w:rsid w:val="0017599C"/>
    <w:rsid w:val="001917BD"/>
    <w:rsid w:val="00193359"/>
    <w:rsid w:val="00193BB3"/>
    <w:rsid w:val="00194F0F"/>
    <w:rsid w:val="001A60C4"/>
    <w:rsid w:val="001B27B7"/>
    <w:rsid w:val="001B60C2"/>
    <w:rsid w:val="001C3977"/>
    <w:rsid w:val="001C5C56"/>
    <w:rsid w:val="001F1D76"/>
    <w:rsid w:val="001F2841"/>
    <w:rsid w:val="001F34D6"/>
    <w:rsid w:val="001F4F8F"/>
    <w:rsid w:val="001F79A2"/>
    <w:rsid w:val="00206B2B"/>
    <w:rsid w:val="00211B08"/>
    <w:rsid w:val="002121FB"/>
    <w:rsid w:val="002125DB"/>
    <w:rsid w:val="002247A8"/>
    <w:rsid w:val="0022538B"/>
    <w:rsid w:val="00226C18"/>
    <w:rsid w:val="0023135A"/>
    <w:rsid w:val="002336FA"/>
    <w:rsid w:val="002344C7"/>
    <w:rsid w:val="0024191E"/>
    <w:rsid w:val="0024482A"/>
    <w:rsid w:val="002461C5"/>
    <w:rsid w:val="002551BA"/>
    <w:rsid w:val="00256753"/>
    <w:rsid w:val="00262BF2"/>
    <w:rsid w:val="00263A21"/>
    <w:rsid w:val="00265DDF"/>
    <w:rsid w:val="00280ABD"/>
    <w:rsid w:val="00282A24"/>
    <w:rsid w:val="002A1F3D"/>
    <w:rsid w:val="002A441E"/>
    <w:rsid w:val="002A47D1"/>
    <w:rsid w:val="002A72C0"/>
    <w:rsid w:val="002B304E"/>
    <w:rsid w:val="002B43E4"/>
    <w:rsid w:val="002C314E"/>
    <w:rsid w:val="002D1F05"/>
    <w:rsid w:val="002E7434"/>
    <w:rsid w:val="0030182A"/>
    <w:rsid w:val="00301DA5"/>
    <w:rsid w:val="00311591"/>
    <w:rsid w:val="003130F5"/>
    <w:rsid w:val="0033732A"/>
    <w:rsid w:val="00345C1C"/>
    <w:rsid w:val="00356280"/>
    <w:rsid w:val="0036050C"/>
    <w:rsid w:val="003735B4"/>
    <w:rsid w:val="0038568D"/>
    <w:rsid w:val="003A18B0"/>
    <w:rsid w:val="003A1AE4"/>
    <w:rsid w:val="003A5189"/>
    <w:rsid w:val="003A538B"/>
    <w:rsid w:val="003B142C"/>
    <w:rsid w:val="003C0D0F"/>
    <w:rsid w:val="003C42FD"/>
    <w:rsid w:val="003C7477"/>
    <w:rsid w:val="003D31D1"/>
    <w:rsid w:val="003D4B45"/>
    <w:rsid w:val="003D6517"/>
    <w:rsid w:val="003E1FFC"/>
    <w:rsid w:val="00402D35"/>
    <w:rsid w:val="00404A14"/>
    <w:rsid w:val="00405D42"/>
    <w:rsid w:val="00410FDA"/>
    <w:rsid w:val="0041667C"/>
    <w:rsid w:val="00431B6F"/>
    <w:rsid w:val="004341C1"/>
    <w:rsid w:val="004364D3"/>
    <w:rsid w:val="00436C98"/>
    <w:rsid w:val="00436CA2"/>
    <w:rsid w:val="00437A9B"/>
    <w:rsid w:val="0045775A"/>
    <w:rsid w:val="0046573C"/>
    <w:rsid w:val="004728DA"/>
    <w:rsid w:val="004739E1"/>
    <w:rsid w:val="00474DA0"/>
    <w:rsid w:val="00477195"/>
    <w:rsid w:val="00481BAA"/>
    <w:rsid w:val="004829C5"/>
    <w:rsid w:val="00483F41"/>
    <w:rsid w:val="004A09A8"/>
    <w:rsid w:val="004A1C55"/>
    <w:rsid w:val="004A2845"/>
    <w:rsid w:val="004A3685"/>
    <w:rsid w:val="004B7FEF"/>
    <w:rsid w:val="004C02B3"/>
    <w:rsid w:val="004C1511"/>
    <w:rsid w:val="004C265A"/>
    <w:rsid w:val="004D3B5D"/>
    <w:rsid w:val="004E62E6"/>
    <w:rsid w:val="004E6BFC"/>
    <w:rsid w:val="004F6093"/>
    <w:rsid w:val="00503853"/>
    <w:rsid w:val="0050510E"/>
    <w:rsid w:val="00507F84"/>
    <w:rsid w:val="0051347D"/>
    <w:rsid w:val="00514174"/>
    <w:rsid w:val="00516FC7"/>
    <w:rsid w:val="005277C9"/>
    <w:rsid w:val="00533E75"/>
    <w:rsid w:val="0053756A"/>
    <w:rsid w:val="005402D2"/>
    <w:rsid w:val="005454F6"/>
    <w:rsid w:val="00557457"/>
    <w:rsid w:val="0055773B"/>
    <w:rsid w:val="005644B8"/>
    <w:rsid w:val="00572EAC"/>
    <w:rsid w:val="00573C95"/>
    <w:rsid w:val="00581A7B"/>
    <w:rsid w:val="00582CC5"/>
    <w:rsid w:val="00591ACD"/>
    <w:rsid w:val="005A1470"/>
    <w:rsid w:val="005B0E01"/>
    <w:rsid w:val="005B5235"/>
    <w:rsid w:val="005B7D45"/>
    <w:rsid w:val="005C0D48"/>
    <w:rsid w:val="005C1378"/>
    <w:rsid w:val="005C4233"/>
    <w:rsid w:val="005E3570"/>
    <w:rsid w:val="005F1FFD"/>
    <w:rsid w:val="0060001C"/>
    <w:rsid w:val="00603739"/>
    <w:rsid w:val="006138CE"/>
    <w:rsid w:val="00620776"/>
    <w:rsid w:val="00624DCE"/>
    <w:rsid w:val="00634C6A"/>
    <w:rsid w:val="006458DB"/>
    <w:rsid w:val="00656197"/>
    <w:rsid w:val="0066028A"/>
    <w:rsid w:val="00661C1B"/>
    <w:rsid w:val="006649AD"/>
    <w:rsid w:val="00666A1C"/>
    <w:rsid w:val="00671592"/>
    <w:rsid w:val="00673657"/>
    <w:rsid w:val="00676CA0"/>
    <w:rsid w:val="0067781B"/>
    <w:rsid w:val="00681912"/>
    <w:rsid w:val="00691F38"/>
    <w:rsid w:val="00692C7C"/>
    <w:rsid w:val="00692F58"/>
    <w:rsid w:val="00693740"/>
    <w:rsid w:val="0069424F"/>
    <w:rsid w:val="00696240"/>
    <w:rsid w:val="006A371F"/>
    <w:rsid w:val="006A3E39"/>
    <w:rsid w:val="006A6817"/>
    <w:rsid w:val="006B4EB6"/>
    <w:rsid w:val="006B7ECB"/>
    <w:rsid w:val="006C44DD"/>
    <w:rsid w:val="006E2BA9"/>
    <w:rsid w:val="006E3164"/>
    <w:rsid w:val="007020FD"/>
    <w:rsid w:val="007044EA"/>
    <w:rsid w:val="00710E6A"/>
    <w:rsid w:val="00711164"/>
    <w:rsid w:val="00720F2E"/>
    <w:rsid w:val="00733EF2"/>
    <w:rsid w:val="00740978"/>
    <w:rsid w:val="00750DC2"/>
    <w:rsid w:val="0075309D"/>
    <w:rsid w:val="00761B96"/>
    <w:rsid w:val="00763A42"/>
    <w:rsid w:val="00763AA3"/>
    <w:rsid w:val="007648B5"/>
    <w:rsid w:val="0077231F"/>
    <w:rsid w:val="00783042"/>
    <w:rsid w:val="00790D9C"/>
    <w:rsid w:val="007942E8"/>
    <w:rsid w:val="007A11F0"/>
    <w:rsid w:val="007B4A44"/>
    <w:rsid w:val="007B54B8"/>
    <w:rsid w:val="007C0D31"/>
    <w:rsid w:val="007C74A5"/>
    <w:rsid w:val="007E7C00"/>
    <w:rsid w:val="007F3BAB"/>
    <w:rsid w:val="007F71A1"/>
    <w:rsid w:val="007F7C5E"/>
    <w:rsid w:val="00805289"/>
    <w:rsid w:val="00814A9E"/>
    <w:rsid w:val="00817BB3"/>
    <w:rsid w:val="008327A7"/>
    <w:rsid w:val="00844051"/>
    <w:rsid w:val="00844DA4"/>
    <w:rsid w:val="0085267F"/>
    <w:rsid w:val="00852A9D"/>
    <w:rsid w:val="008533EC"/>
    <w:rsid w:val="00860F23"/>
    <w:rsid w:val="0086710B"/>
    <w:rsid w:val="008806FF"/>
    <w:rsid w:val="0088762B"/>
    <w:rsid w:val="0089310B"/>
    <w:rsid w:val="00894CA1"/>
    <w:rsid w:val="008A54DD"/>
    <w:rsid w:val="008B2FA6"/>
    <w:rsid w:val="008B42EC"/>
    <w:rsid w:val="008C3C40"/>
    <w:rsid w:val="008C4F53"/>
    <w:rsid w:val="008D5A68"/>
    <w:rsid w:val="008D618D"/>
    <w:rsid w:val="008D6FD0"/>
    <w:rsid w:val="008E39FE"/>
    <w:rsid w:val="008E67A3"/>
    <w:rsid w:val="008E6DE7"/>
    <w:rsid w:val="008F4024"/>
    <w:rsid w:val="008F4963"/>
    <w:rsid w:val="009027D4"/>
    <w:rsid w:val="00904955"/>
    <w:rsid w:val="00912553"/>
    <w:rsid w:val="00917545"/>
    <w:rsid w:val="00922AAB"/>
    <w:rsid w:val="00924333"/>
    <w:rsid w:val="00932BE9"/>
    <w:rsid w:val="009457A8"/>
    <w:rsid w:val="009535D2"/>
    <w:rsid w:val="00955544"/>
    <w:rsid w:val="00964716"/>
    <w:rsid w:val="009653B3"/>
    <w:rsid w:val="00966575"/>
    <w:rsid w:val="0097261C"/>
    <w:rsid w:val="00973524"/>
    <w:rsid w:val="00985AB3"/>
    <w:rsid w:val="00985C6C"/>
    <w:rsid w:val="009A722B"/>
    <w:rsid w:val="009B1B41"/>
    <w:rsid w:val="009B241A"/>
    <w:rsid w:val="009B2AB4"/>
    <w:rsid w:val="009B6609"/>
    <w:rsid w:val="009B7D9D"/>
    <w:rsid w:val="009C614C"/>
    <w:rsid w:val="009D1596"/>
    <w:rsid w:val="009D18BE"/>
    <w:rsid w:val="009E5C49"/>
    <w:rsid w:val="009E65DA"/>
    <w:rsid w:val="009F230D"/>
    <w:rsid w:val="009F5102"/>
    <w:rsid w:val="00A00CB8"/>
    <w:rsid w:val="00A01DDF"/>
    <w:rsid w:val="00A030B4"/>
    <w:rsid w:val="00A04EB0"/>
    <w:rsid w:val="00A35BD4"/>
    <w:rsid w:val="00A407BF"/>
    <w:rsid w:val="00A407F6"/>
    <w:rsid w:val="00A52754"/>
    <w:rsid w:val="00A60C26"/>
    <w:rsid w:val="00A62A12"/>
    <w:rsid w:val="00A65A4B"/>
    <w:rsid w:val="00A67B25"/>
    <w:rsid w:val="00A705E1"/>
    <w:rsid w:val="00A70D1C"/>
    <w:rsid w:val="00A7215D"/>
    <w:rsid w:val="00A75CBA"/>
    <w:rsid w:val="00A81480"/>
    <w:rsid w:val="00A83FD5"/>
    <w:rsid w:val="00A87449"/>
    <w:rsid w:val="00AA5511"/>
    <w:rsid w:val="00AA7249"/>
    <w:rsid w:val="00AB0EFC"/>
    <w:rsid w:val="00AD701A"/>
    <w:rsid w:val="00AE06E1"/>
    <w:rsid w:val="00AE08B8"/>
    <w:rsid w:val="00AE532B"/>
    <w:rsid w:val="00AE5A3A"/>
    <w:rsid w:val="00AE6366"/>
    <w:rsid w:val="00AF17E0"/>
    <w:rsid w:val="00AF4843"/>
    <w:rsid w:val="00AF6A7F"/>
    <w:rsid w:val="00AF6E41"/>
    <w:rsid w:val="00B056ED"/>
    <w:rsid w:val="00B13BF9"/>
    <w:rsid w:val="00B16A04"/>
    <w:rsid w:val="00B17CFD"/>
    <w:rsid w:val="00B205BB"/>
    <w:rsid w:val="00B34716"/>
    <w:rsid w:val="00B35FD0"/>
    <w:rsid w:val="00B51619"/>
    <w:rsid w:val="00B734AD"/>
    <w:rsid w:val="00B7759C"/>
    <w:rsid w:val="00BA3DA4"/>
    <w:rsid w:val="00BB0347"/>
    <w:rsid w:val="00BC04E5"/>
    <w:rsid w:val="00BC121D"/>
    <w:rsid w:val="00BC17B4"/>
    <w:rsid w:val="00BC4835"/>
    <w:rsid w:val="00BC5DC3"/>
    <w:rsid w:val="00BC6460"/>
    <w:rsid w:val="00BD1695"/>
    <w:rsid w:val="00BD66A3"/>
    <w:rsid w:val="00BE0FCE"/>
    <w:rsid w:val="00BE52C2"/>
    <w:rsid w:val="00BF5FE3"/>
    <w:rsid w:val="00C35B66"/>
    <w:rsid w:val="00C36B19"/>
    <w:rsid w:val="00C36FFE"/>
    <w:rsid w:val="00C43D8A"/>
    <w:rsid w:val="00C51781"/>
    <w:rsid w:val="00C52EAE"/>
    <w:rsid w:val="00C63B1A"/>
    <w:rsid w:val="00C730F9"/>
    <w:rsid w:val="00C7439B"/>
    <w:rsid w:val="00C82E4F"/>
    <w:rsid w:val="00C90B36"/>
    <w:rsid w:val="00C96892"/>
    <w:rsid w:val="00CA3D60"/>
    <w:rsid w:val="00CB0D3D"/>
    <w:rsid w:val="00CB470A"/>
    <w:rsid w:val="00CB6BAE"/>
    <w:rsid w:val="00CC6A4F"/>
    <w:rsid w:val="00CD3952"/>
    <w:rsid w:val="00CD4089"/>
    <w:rsid w:val="00CD5B5C"/>
    <w:rsid w:val="00CD615F"/>
    <w:rsid w:val="00CD687E"/>
    <w:rsid w:val="00CE145B"/>
    <w:rsid w:val="00CE26C5"/>
    <w:rsid w:val="00CE2BAC"/>
    <w:rsid w:val="00CE3FCB"/>
    <w:rsid w:val="00D033DF"/>
    <w:rsid w:val="00D04DB1"/>
    <w:rsid w:val="00D17410"/>
    <w:rsid w:val="00D26206"/>
    <w:rsid w:val="00D40CB3"/>
    <w:rsid w:val="00D42828"/>
    <w:rsid w:val="00D45A1B"/>
    <w:rsid w:val="00D47794"/>
    <w:rsid w:val="00D54226"/>
    <w:rsid w:val="00D600B0"/>
    <w:rsid w:val="00D62791"/>
    <w:rsid w:val="00D74A4C"/>
    <w:rsid w:val="00D80221"/>
    <w:rsid w:val="00D8613F"/>
    <w:rsid w:val="00D86855"/>
    <w:rsid w:val="00D87155"/>
    <w:rsid w:val="00DA3F11"/>
    <w:rsid w:val="00DC0B8C"/>
    <w:rsid w:val="00DC4472"/>
    <w:rsid w:val="00DC5D5F"/>
    <w:rsid w:val="00DC6680"/>
    <w:rsid w:val="00DD1886"/>
    <w:rsid w:val="00DD4FA3"/>
    <w:rsid w:val="00DE0CCD"/>
    <w:rsid w:val="00DE10C6"/>
    <w:rsid w:val="00DF7DAD"/>
    <w:rsid w:val="00E23A4C"/>
    <w:rsid w:val="00E26662"/>
    <w:rsid w:val="00E311D6"/>
    <w:rsid w:val="00E32DAB"/>
    <w:rsid w:val="00E332AF"/>
    <w:rsid w:val="00E40CB9"/>
    <w:rsid w:val="00E43C4B"/>
    <w:rsid w:val="00E50388"/>
    <w:rsid w:val="00E5438E"/>
    <w:rsid w:val="00E544C3"/>
    <w:rsid w:val="00E56904"/>
    <w:rsid w:val="00E67F7F"/>
    <w:rsid w:val="00E74075"/>
    <w:rsid w:val="00E85162"/>
    <w:rsid w:val="00E8606C"/>
    <w:rsid w:val="00E91134"/>
    <w:rsid w:val="00E93828"/>
    <w:rsid w:val="00E97D07"/>
    <w:rsid w:val="00EA03F0"/>
    <w:rsid w:val="00EB0613"/>
    <w:rsid w:val="00EB364B"/>
    <w:rsid w:val="00EB562A"/>
    <w:rsid w:val="00EC390C"/>
    <w:rsid w:val="00ED5F71"/>
    <w:rsid w:val="00ED65C3"/>
    <w:rsid w:val="00EF3B73"/>
    <w:rsid w:val="00EF4C63"/>
    <w:rsid w:val="00EF60EA"/>
    <w:rsid w:val="00F002D5"/>
    <w:rsid w:val="00F0517D"/>
    <w:rsid w:val="00F10636"/>
    <w:rsid w:val="00F130A7"/>
    <w:rsid w:val="00F25C88"/>
    <w:rsid w:val="00F32B9D"/>
    <w:rsid w:val="00F33E4B"/>
    <w:rsid w:val="00F36C63"/>
    <w:rsid w:val="00F42132"/>
    <w:rsid w:val="00F42A4F"/>
    <w:rsid w:val="00F50A87"/>
    <w:rsid w:val="00F553A5"/>
    <w:rsid w:val="00F56EE9"/>
    <w:rsid w:val="00F57163"/>
    <w:rsid w:val="00F62713"/>
    <w:rsid w:val="00F66DD2"/>
    <w:rsid w:val="00F7144B"/>
    <w:rsid w:val="00F76ADB"/>
    <w:rsid w:val="00F800E7"/>
    <w:rsid w:val="00F84154"/>
    <w:rsid w:val="00F945AF"/>
    <w:rsid w:val="00FA20E4"/>
    <w:rsid w:val="00FB14D0"/>
    <w:rsid w:val="00FB21E9"/>
    <w:rsid w:val="00FB4D43"/>
    <w:rsid w:val="00FB52FB"/>
    <w:rsid w:val="00FC2BEF"/>
    <w:rsid w:val="00FC2D89"/>
    <w:rsid w:val="00FC4520"/>
    <w:rsid w:val="00FC5E30"/>
    <w:rsid w:val="00FD1832"/>
    <w:rsid w:val="00FD7F05"/>
    <w:rsid w:val="00FF0870"/>
    <w:rsid w:val="00FF1CAB"/>
    <w:rsid w:val="00FF2852"/>
    <w:rsid w:val="00FF30FF"/>
    <w:rsid w:val="00FF3A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Body Text First Indent 2" w:qFormat="1"/>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4C1511"/>
    <w:rPr>
      <w:rFonts w:ascii="宋体" w:eastAsia="宋体" w:hAnsi="宋体" w:cs="宋体"/>
      <w:kern w:val="0"/>
      <w:sz w:val="24"/>
      <w:szCs w:val="24"/>
    </w:rPr>
  </w:style>
  <w:style w:type="paragraph" w:styleId="1">
    <w:name w:val="heading 1"/>
    <w:basedOn w:val="a"/>
    <w:next w:val="a"/>
    <w:link w:val="1Char"/>
    <w:uiPriority w:val="9"/>
    <w:qFormat/>
    <w:rsid w:val="002A1F3D"/>
    <w:pPr>
      <w:keepNext/>
      <w:keepLines/>
      <w:widowControl w:val="0"/>
      <w:spacing w:before="340" w:after="330" w:line="578" w:lineRule="auto"/>
      <w:jc w:val="both"/>
      <w:outlineLvl w:val="0"/>
    </w:pPr>
    <w:rPr>
      <w:rFonts w:ascii="Times New Roman" w:eastAsia="黑体" w:hAnsi="Times New Roman" w:cstheme="minorBidi"/>
      <w:b/>
      <w:bCs/>
      <w:kern w:val="44"/>
      <w:sz w:val="28"/>
      <w:szCs w:val="44"/>
    </w:rPr>
  </w:style>
  <w:style w:type="paragraph" w:styleId="2">
    <w:name w:val="heading 2"/>
    <w:basedOn w:val="a"/>
    <w:next w:val="a"/>
    <w:link w:val="2Char"/>
    <w:uiPriority w:val="9"/>
    <w:unhideWhenUsed/>
    <w:qFormat/>
    <w:rsid w:val="002A1F3D"/>
    <w:pPr>
      <w:keepNext/>
      <w:keepLines/>
      <w:widowControl w:val="0"/>
      <w:spacing w:before="260" w:after="120" w:line="415" w:lineRule="auto"/>
      <w:jc w:val="both"/>
      <w:outlineLvl w:val="1"/>
    </w:pPr>
    <w:rPr>
      <w:rFonts w:asciiTheme="majorHAnsi" w:hAnsiTheme="majorHAnsi" w:cstheme="majorBidi"/>
      <w:b/>
      <w:bCs/>
      <w:kern w:val="2"/>
      <w:szCs w:val="32"/>
    </w:rPr>
  </w:style>
  <w:style w:type="paragraph" w:styleId="3">
    <w:name w:val="heading 3"/>
    <w:basedOn w:val="a"/>
    <w:next w:val="a"/>
    <w:link w:val="3Char"/>
    <w:uiPriority w:val="9"/>
    <w:unhideWhenUsed/>
    <w:qFormat/>
    <w:rsid w:val="00BC5DC3"/>
    <w:pPr>
      <w:keepNext/>
      <w:keepLines/>
      <w:widowControl w:val="0"/>
      <w:spacing w:beforeLines="50" w:line="360" w:lineRule="auto"/>
      <w:jc w:val="both"/>
      <w:outlineLvl w:val="2"/>
    </w:pPr>
    <w:rPr>
      <w:rFonts w:ascii="Times New Roman" w:hAnsi="Times New Roman" w:cstheme="minorBidi"/>
      <w:b/>
      <w:bCs/>
      <w:kern w:val="2"/>
      <w:szCs w:val="32"/>
    </w:rPr>
  </w:style>
  <w:style w:type="paragraph" w:styleId="4">
    <w:name w:val="heading 4"/>
    <w:basedOn w:val="a"/>
    <w:next w:val="a"/>
    <w:link w:val="4Char"/>
    <w:uiPriority w:val="9"/>
    <w:unhideWhenUsed/>
    <w:qFormat/>
    <w:rsid w:val="00BC5DC3"/>
    <w:pPr>
      <w:keepNext/>
      <w:keepLines/>
      <w:widowControl w:val="0"/>
      <w:spacing w:line="360" w:lineRule="auto"/>
      <w:jc w:val="both"/>
      <w:outlineLvl w:val="3"/>
    </w:pPr>
    <w:rPr>
      <w:rFonts w:asciiTheme="majorHAnsi" w:hAnsiTheme="majorHAnsi" w:cstheme="majorBidi"/>
      <w:b/>
      <w:bCs/>
      <w:kern w:val="2"/>
      <w:szCs w:val="28"/>
    </w:rPr>
  </w:style>
  <w:style w:type="paragraph" w:styleId="5">
    <w:name w:val="heading 5"/>
    <w:basedOn w:val="a"/>
    <w:next w:val="a"/>
    <w:link w:val="5Char"/>
    <w:uiPriority w:val="9"/>
    <w:unhideWhenUsed/>
    <w:qFormat/>
    <w:rsid w:val="00733EF2"/>
    <w:pPr>
      <w:keepNext/>
      <w:keepLines/>
      <w:widowControl w:val="0"/>
      <w:spacing w:before="280" w:after="290" w:line="376" w:lineRule="auto"/>
      <w:jc w:val="both"/>
      <w:outlineLvl w:val="4"/>
    </w:pPr>
    <w:rPr>
      <w:rFonts w:asciiTheme="minorHAnsi" w:eastAsiaTheme="minorEastAsia" w:hAnsiTheme="minorHAnsi" w:cstheme="minorBidi"/>
      <w:b/>
      <w:bCs/>
      <w:kern w:val="2"/>
      <w:sz w:val="28"/>
      <w:szCs w:val="28"/>
    </w:rPr>
  </w:style>
  <w:style w:type="paragraph" w:styleId="6">
    <w:name w:val="heading 6"/>
    <w:basedOn w:val="a"/>
    <w:next w:val="a"/>
    <w:link w:val="6Char"/>
    <w:uiPriority w:val="9"/>
    <w:unhideWhenUsed/>
    <w:qFormat/>
    <w:rsid w:val="00656197"/>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1F3D"/>
    <w:rPr>
      <w:rFonts w:ascii="Times New Roman" w:eastAsia="黑体" w:hAnsi="Times New Roman"/>
      <w:b/>
      <w:bCs/>
      <w:kern w:val="44"/>
      <w:sz w:val="28"/>
      <w:szCs w:val="44"/>
    </w:rPr>
  </w:style>
  <w:style w:type="character" w:customStyle="1" w:styleId="2Char">
    <w:name w:val="标题 2 Char"/>
    <w:basedOn w:val="a0"/>
    <w:link w:val="2"/>
    <w:uiPriority w:val="9"/>
    <w:rsid w:val="002A1F3D"/>
    <w:rPr>
      <w:rFonts w:asciiTheme="majorHAnsi" w:eastAsia="宋体" w:hAnsiTheme="majorHAnsi" w:cstheme="majorBidi"/>
      <w:b/>
      <w:bCs/>
      <w:sz w:val="24"/>
      <w:szCs w:val="32"/>
    </w:rPr>
  </w:style>
  <w:style w:type="character" w:customStyle="1" w:styleId="3Char">
    <w:name w:val="标题 3 Char"/>
    <w:basedOn w:val="a0"/>
    <w:link w:val="3"/>
    <w:uiPriority w:val="9"/>
    <w:rsid w:val="00BC5DC3"/>
    <w:rPr>
      <w:rFonts w:ascii="Times New Roman" w:eastAsia="宋体" w:hAnsi="Times New Roman"/>
      <w:b/>
      <w:bCs/>
      <w:sz w:val="24"/>
      <w:szCs w:val="32"/>
    </w:rPr>
  </w:style>
  <w:style w:type="character" w:customStyle="1" w:styleId="4Char">
    <w:name w:val="标题 4 Char"/>
    <w:basedOn w:val="a0"/>
    <w:link w:val="4"/>
    <w:uiPriority w:val="9"/>
    <w:rsid w:val="00BC5DC3"/>
    <w:rPr>
      <w:rFonts w:asciiTheme="majorHAnsi" w:eastAsia="宋体" w:hAnsiTheme="majorHAnsi" w:cstheme="majorBidi"/>
      <w:b/>
      <w:bCs/>
      <w:sz w:val="24"/>
      <w:szCs w:val="28"/>
    </w:rPr>
  </w:style>
  <w:style w:type="character" w:customStyle="1" w:styleId="5Char">
    <w:name w:val="标题 5 Char"/>
    <w:basedOn w:val="a0"/>
    <w:link w:val="5"/>
    <w:uiPriority w:val="9"/>
    <w:rsid w:val="00733EF2"/>
    <w:rPr>
      <w:b/>
      <w:bCs/>
      <w:sz w:val="28"/>
      <w:szCs w:val="28"/>
    </w:rPr>
  </w:style>
  <w:style w:type="paragraph" w:styleId="a3">
    <w:name w:val="header"/>
    <w:basedOn w:val="a"/>
    <w:link w:val="Char"/>
    <w:uiPriority w:val="99"/>
    <w:semiHidden/>
    <w:unhideWhenUsed/>
    <w:rsid w:val="00AB0EF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B0EFC"/>
    <w:rPr>
      <w:sz w:val="18"/>
      <w:szCs w:val="18"/>
    </w:rPr>
  </w:style>
  <w:style w:type="paragraph" w:styleId="a4">
    <w:name w:val="footer"/>
    <w:basedOn w:val="a"/>
    <w:link w:val="Char0"/>
    <w:uiPriority w:val="99"/>
    <w:unhideWhenUsed/>
    <w:rsid w:val="00AB0EF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B0EFC"/>
    <w:rPr>
      <w:sz w:val="18"/>
      <w:szCs w:val="18"/>
    </w:rPr>
  </w:style>
  <w:style w:type="paragraph" w:styleId="a5">
    <w:name w:val="Body Text Indent"/>
    <w:basedOn w:val="a"/>
    <w:link w:val="Char1"/>
    <w:uiPriority w:val="99"/>
    <w:semiHidden/>
    <w:unhideWhenUsed/>
    <w:rsid w:val="00AB0EFC"/>
    <w:pPr>
      <w:widowControl w:val="0"/>
      <w:spacing w:after="120"/>
      <w:ind w:leftChars="200" w:left="420"/>
      <w:jc w:val="both"/>
    </w:pPr>
    <w:rPr>
      <w:rFonts w:asciiTheme="minorHAnsi" w:eastAsiaTheme="minorEastAsia" w:hAnsiTheme="minorHAnsi" w:cstheme="minorBidi"/>
      <w:kern w:val="2"/>
      <w:sz w:val="21"/>
      <w:szCs w:val="21"/>
    </w:rPr>
  </w:style>
  <w:style w:type="character" w:customStyle="1" w:styleId="Char1">
    <w:name w:val="正文文本缩进 Char"/>
    <w:basedOn w:val="a0"/>
    <w:link w:val="a5"/>
    <w:uiPriority w:val="99"/>
    <w:semiHidden/>
    <w:rsid w:val="00AB0EFC"/>
  </w:style>
  <w:style w:type="paragraph" w:styleId="20">
    <w:name w:val="Body Text First Indent 2"/>
    <w:basedOn w:val="a5"/>
    <w:link w:val="2Char0"/>
    <w:uiPriority w:val="99"/>
    <w:unhideWhenUsed/>
    <w:qFormat/>
    <w:rsid w:val="002A1F3D"/>
    <w:pPr>
      <w:spacing w:after="0" w:line="360" w:lineRule="auto"/>
      <w:ind w:leftChars="0" w:left="0" w:firstLineChars="200" w:firstLine="200"/>
    </w:pPr>
    <w:rPr>
      <w:rFonts w:ascii="Times New Roman" w:eastAsia="宋体" w:hAnsi="Times New Roman"/>
      <w:sz w:val="24"/>
    </w:rPr>
  </w:style>
  <w:style w:type="character" w:customStyle="1" w:styleId="2Char0">
    <w:name w:val="正文首行缩进 2 Char"/>
    <w:basedOn w:val="Char1"/>
    <w:link w:val="20"/>
    <w:uiPriority w:val="99"/>
    <w:qFormat/>
    <w:rsid w:val="002A1F3D"/>
    <w:rPr>
      <w:rFonts w:ascii="Times New Roman" w:eastAsia="宋体" w:hAnsi="Times New Roman"/>
      <w:sz w:val="24"/>
    </w:rPr>
  </w:style>
  <w:style w:type="character" w:styleId="a6">
    <w:name w:val="Strong"/>
    <w:basedOn w:val="a0"/>
    <w:uiPriority w:val="22"/>
    <w:qFormat/>
    <w:rsid w:val="00AB0EFC"/>
    <w:rPr>
      <w:b/>
      <w:bCs/>
    </w:rPr>
  </w:style>
  <w:style w:type="character" w:styleId="a7">
    <w:name w:val="Hyperlink"/>
    <w:basedOn w:val="a0"/>
    <w:uiPriority w:val="99"/>
    <w:unhideWhenUsed/>
    <w:rsid w:val="00AB0EFC"/>
    <w:rPr>
      <w:color w:val="0000FF" w:themeColor="hyperlink"/>
      <w:u w:val="single"/>
    </w:rPr>
  </w:style>
  <w:style w:type="paragraph" w:styleId="10">
    <w:name w:val="toc 1"/>
    <w:basedOn w:val="a"/>
    <w:next w:val="a"/>
    <w:autoRedefine/>
    <w:uiPriority w:val="39"/>
    <w:unhideWhenUsed/>
    <w:rsid w:val="002B304E"/>
    <w:pPr>
      <w:widowControl w:val="0"/>
      <w:tabs>
        <w:tab w:val="right" w:leader="middleDot" w:pos="8296"/>
      </w:tabs>
      <w:spacing w:beforeLines="50" w:after="120" w:line="500" w:lineRule="atLeast"/>
      <w:jc w:val="both"/>
    </w:pPr>
    <w:rPr>
      <w:rFonts w:asciiTheme="minorHAnsi" w:eastAsia="黑体" w:hAnsiTheme="minorHAnsi" w:cstheme="minorBidi"/>
      <w:b/>
      <w:kern w:val="2"/>
      <w:sz w:val="28"/>
      <w:szCs w:val="21"/>
    </w:rPr>
  </w:style>
  <w:style w:type="paragraph" w:styleId="21">
    <w:name w:val="toc 2"/>
    <w:basedOn w:val="a"/>
    <w:next w:val="a"/>
    <w:autoRedefine/>
    <w:uiPriority w:val="39"/>
    <w:unhideWhenUsed/>
    <w:rsid w:val="00AB0EFC"/>
    <w:pPr>
      <w:widowControl w:val="0"/>
      <w:spacing w:line="460" w:lineRule="atLeast"/>
      <w:ind w:leftChars="200" w:left="200"/>
      <w:jc w:val="both"/>
    </w:pPr>
    <w:rPr>
      <w:rFonts w:asciiTheme="minorHAnsi" w:hAnsiTheme="minorHAnsi" w:cstheme="minorBidi"/>
      <w:kern w:val="2"/>
      <w:szCs w:val="21"/>
    </w:rPr>
  </w:style>
  <w:style w:type="paragraph" w:styleId="30">
    <w:name w:val="toc 3"/>
    <w:basedOn w:val="a"/>
    <w:next w:val="a"/>
    <w:autoRedefine/>
    <w:uiPriority w:val="39"/>
    <w:unhideWhenUsed/>
    <w:rsid w:val="00AB0EFC"/>
    <w:pPr>
      <w:widowControl w:val="0"/>
      <w:spacing w:line="420" w:lineRule="atLeast"/>
      <w:ind w:leftChars="400" w:left="400"/>
      <w:jc w:val="both"/>
    </w:pPr>
    <w:rPr>
      <w:rFonts w:asciiTheme="minorHAnsi" w:hAnsiTheme="minorHAnsi" w:cstheme="minorBidi"/>
      <w:kern w:val="2"/>
      <w:szCs w:val="21"/>
    </w:rPr>
  </w:style>
  <w:style w:type="character" w:styleId="a8">
    <w:name w:val="Intense Emphasis"/>
    <w:basedOn w:val="a0"/>
    <w:uiPriority w:val="21"/>
    <w:qFormat/>
    <w:rsid w:val="000D455B"/>
    <w:rPr>
      <w:b/>
      <w:bCs/>
      <w:iCs/>
      <w:dstrike w:val="0"/>
      <w:color w:val="C00000"/>
      <w:u w:val="thick" w:color="548DD4" w:themeColor="text2" w:themeTint="99"/>
      <w:vertAlign w:val="baseline"/>
    </w:rPr>
  </w:style>
  <w:style w:type="paragraph" w:customStyle="1" w:styleId="a9">
    <w:name w:val="图表标题"/>
    <w:basedOn w:val="20"/>
    <w:link w:val="Char2"/>
    <w:qFormat/>
    <w:rsid w:val="004341C1"/>
    <w:pPr>
      <w:spacing w:after="60"/>
      <w:ind w:firstLineChars="0" w:firstLine="0"/>
      <w:jc w:val="center"/>
    </w:pPr>
    <w:rPr>
      <w:rFonts w:eastAsia="仿宋"/>
    </w:rPr>
  </w:style>
  <w:style w:type="character" w:customStyle="1" w:styleId="Char2">
    <w:name w:val="图表标题 Char"/>
    <w:basedOn w:val="2Char0"/>
    <w:link w:val="a9"/>
    <w:qFormat/>
    <w:rsid w:val="004341C1"/>
    <w:rPr>
      <w:rFonts w:eastAsia="仿宋"/>
    </w:rPr>
  </w:style>
  <w:style w:type="table" w:styleId="aa">
    <w:name w:val="Table Grid"/>
    <w:basedOn w:val="a1"/>
    <w:uiPriority w:val="59"/>
    <w:rsid w:val="000D45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Title"/>
    <w:basedOn w:val="a"/>
    <w:next w:val="a"/>
    <w:link w:val="Char3"/>
    <w:uiPriority w:val="10"/>
    <w:rsid w:val="000D455B"/>
    <w:pPr>
      <w:widowControl w:val="0"/>
      <w:spacing w:before="240" w:after="60"/>
      <w:jc w:val="center"/>
      <w:outlineLvl w:val="0"/>
    </w:pPr>
    <w:rPr>
      <w:rFonts w:asciiTheme="majorHAnsi" w:hAnsiTheme="majorHAnsi" w:cstheme="majorBidi"/>
      <w:b/>
      <w:bCs/>
      <w:kern w:val="2"/>
      <w:sz w:val="32"/>
      <w:szCs w:val="32"/>
    </w:rPr>
  </w:style>
  <w:style w:type="character" w:customStyle="1" w:styleId="Char3">
    <w:name w:val="标题 Char"/>
    <w:basedOn w:val="a0"/>
    <w:link w:val="ab"/>
    <w:uiPriority w:val="10"/>
    <w:rsid w:val="000D455B"/>
    <w:rPr>
      <w:rFonts w:asciiTheme="majorHAnsi" w:eastAsia="宋体" w:hAnsiTheme="majorHAnsi" w:cstheme="majorBidi"/>
      <w:b/>
      <w:bCs/>
      <w:sz w:val="32"/>
      <w:szCs w:val="32"/>
    </w:rPr>
  </w:style>
  <w:style w:type="paragraph" w:styleId="ac">
    <w:name w:val="Normal (Web)"/>
    <w:basedOn w:val="a"/>
    <w:uiPriority w:val="99"/>
    <w:rsid w:val="00C82E4F"/>
    <w:pPr>
      <w:spacing w:before="100" w:beforeAutospacing="1" w:after="100" w:afterAutospacing="1"/>
    </w:pPr>
  </w:style>
  <w:style w:type="paragraph" w:styleId="ad">
    <w:name w:val="List Paragraph"/>
    <w:basedOn w:val="a"/>
    <w:uiPriority w:val="99"/>
    <w:qFormat/>
    <w:rsid w:val="00C82E4F"/>
    <w:pPr>
      <w:widowControl w:val="0"/>
      <w:ind w:firstLineChars="200" w:firstLine="420"/>
      <w:jc w:val="both"/>
    </w:pPr>
    <w:rPr>
      <w:rFonts w:ascii="Calibri" w:hAnsi="Calibri" w:cs="Calibri"/>
      <w:kern w:val="2"/>
      <w:sz w:val="21"/>
      <w:szCs w:val="21"/>
    </w:rPr>
  </w:style>
  <w:style w:type="paragraph" w:styleId="ae">
    <w:name w:val="Balloon Text"/>
    <w:basedOn w:val="a"/>
    <w:link w:val="Char4"/>
    <w:uiPriority w:val="99"/>
    <w:semiHidden/>
    <w:unhideWhenUsed/>
    <w:rsid w:val="00FF0870"/>
    <w:pPr>
      <w:widowControl w:val="0"/>
      <w:jc w:val="both"/>
    </w:pPr>
    <w:rPr>
      <w:rFonts w:asciiTheme="minorHAnsi" w:eastAsiaTheme="minorEastAsia" w:hAnsiTheme="minorHAnsi" w:cstheme="minorBidi"/>
      <w:kern w:val="2"/>
      <w:sz w:val="18"/>
      <w:szCs w:val="18"/>
    </w:rPr>
  </w:style>
  <w:style w:type="character" w:customStyle="1" w:styleId="Char4">
    <w:name w:val="批注框文本 Char"/>
    <w:basedOn w:val="a0"/>
    <w:link w:val="ae"/>
    <w:uiPriority w:val="99"/>
    <w:semiHidden/>
    <w:rsid w:val="00FF0870"/>
    <w:rPr>
      <w:sz w:val="18"/>
      <w:szCs w:val="18"/>
    </w:rPr>
  </w:style>
  <w:style w:type="character" w:styleId="af">
    <w:name w:val="FollowedHyperlink"/>
    <w:basedOn w:val="a0"/>
    <w:uiPriority w:val="99"/>
    <w:semiHidden/>
    <w:unhideWhenUsed/>
    <w:rsid w:val="00E311D6"/>
    <w:rPr>
      <w:color w:val="800080" w:themeColor="followedHyperlink"/>
      <w:u w:val="single"/>
    </w:rPr>
  </w:style>
  <w:style w:type="character" w:styleId="af0">
    <w:name w:val="Emphasis"/>
    <w:basedOn w:val="a0"/>
    <w:rsid w:val="007B4A44"/>
    <w:rPr>
      <w:i/>
      <w:iCs/>
    </w:rPr>
  </w:style>
  <w:style w:type="paragraph" w:customStyle="1" w:styleId="reader-word-layer">
    <w:name w:val="reader-word-layer"/>
    <w:basedOn w:val="a"/>
    <w:rsid w:val="00E74075"/>
    <w:pPr>
      <w:spacing w:before="100" w:beforeAutospacing="1" w:after="100" w:afterAutospacing="1"/>
    </w:pPr>
  </w:style>
  <w:style w:type="paragraph" w:customStyle="1" w:styleId="af1">
    <w:name w:val="标准"/>
    <w:basedOn w:val="a"/>
    <w:rsid w:val="008806FF"/>
    <w:pPr>
      <w:widowControl w:val="0"/>
      <w:adjustRightInd w:val="0"/>
      <w:spacing w:before="120" w:after="120" w:line="312" w:lineRule="atLeast"/>
      <w:jc w:val="both"/>
      <w:textAlignment w:val="baseline"/>
    </w:pPr>
    <w:rPr>
      <w:rFonts w:hAnsi="Times New Roman" w:cs="Times New Roman"/>
      <w:sz w:val="21"/>
      <w:szCs w:val="20"/>
    </w:rPr>
  </w:style>
  <w:style w:type="character" w:customStyle="1" w:styleId="6Char">
    <w:name w:val="标题 6 Char"/>
    <w:basedOn w:val="a0"/>
    <w:link w:val="6"/>
    <w:uiPriority w:val="9"/>
    <w:rsid w:val="00656197"/>
    <w:rPr>
      <w:rFonts w:asciiTheme="majorHAnsi" w:eastAsiaTheme="majorEastAsia" w:hAnsiTheme="majorHAnsi" w:cstheme="majorBidi"/>
      <w:b/>
      <w:bCs/>
      <w:kern w:val="0"/>
      <w:sz w:val="24"/>
      <w:szCs w:val="24"/>
    </w:rPr>
  </w:style>
  <w:style w:type="paragraph" w:customStyle="1" w:styleId="11">
    <w:name w:val="列出段落1"/>
    <w:basedOn w:val="a"/>
    <w:rsid w:val="0067781B"/>
    <w:pPr>
      <w:widowControl w:val="0"/>
      <w:ind w:firstLineChars="200" w:firstLine="420"/>
      <w:jc w:val="both"/>
    </w:pPr>
    <w:rPr>
      <w:rFonts w:ascii="Calibri" w:hAnsi="Calibri" w:cs="Times New Roman"/>
      <w:kern w:val="2"/>
      <w:sz w:val="21"/>
      <w:szCs w:val="22"/>
    </w:rPr>
  </w:style>
  <w:style w:type="paragraph" w:customStyle="1" w:styleId="22">
    <w:name w:val="列出段落2"/>
    <w:basedOn w:val="a"/>
    <w:uiPriority w:val="99"/>
    <w:rsid w:val="0022538B"/>
    <w:pPr>
      <w:widowControl w:val="0"/>
      <w:ind w:firstLineChars="200" w:firstLine="420"/>
      <w:jc w:val="both"/>
    </w:pPr>
    <w:rPr>
      <w:rFonts w:ascii="Calibri" w:hAnsi="Calibri" w:cs="Calibri"/>
      <w:kern w:val="2"/>
      <w:sz w:val="21"/>
      <w:szCs w:val="21"/>
    </w:rPr>
  </w:style>
  <w:style w:type="paragraph" w:customStyle="1" w:styleId="31">
    <w:name w:val="列出段落3"/>
    <w:basedOn w:val="a"/>
    <w:uiPriority w:val="34"/>
    <w:qFormat/>
    <w:rsid w:val="002344C7"/>
    <w:pPr>
      <w:widowControl w:val="0"/>
      <w:ind w:firstLineChars="200" w:firstLine="420"/>
      <w:jc w:val="both"/>
    </w:pPr>
    <w:rPr>
      <w:rFonts w:ascii="Calibri" w:hAnsi="Calibri" w:cs="Times New Roman"/>
      <w:kern w:val="2"/>
      <w:sz w:val="21"/>
      <w:szCs w:val="22"/>
    </w:rPr>
  </w:style>
  <w:style w:type="character" w:styleId="af2">
    <w:name w:val="annotation reference"/>
    <w:basedOn w:val="a0"/>
    <w:uiPriority w:val="99"/>
    <w:unhideWhenUsed/>
    <w:rsid w:val="00D86855"/>
    <w:rPr>
      <w:sz w:val="21"/>
      <w:szCs w:val="21"/>
    </w:rPr>
  </w:style>
  <w:style w:type="paragraph" w:styleId="af3">
    <w:name w:val="annotation text"/>
    <w:basedOn w:val="a"/>
    <w:link w:val="Char5"/>
    <w:uiPriority w:val="99"/>
    <w:unhideWhenUsed/>
    <w:qFormat/>
    <w:rsid w:val="00D86855"/>
  </w:style>
  <w:style w:type="character" w:customStyle="1" w:styleId="Char5">
    <w:name w:val="批注文字 Char"/>
    <w:basedOn w:val="a0"/>
    <w:link w:val="af3"/>
    <w:uiPriority w:val="99"/>
    <w:semiHidden/>
    <w:rsid w:val="00D86855"/>
    <w:rPr>
      <w:rFonts w:ascii="宋体" w:eastAsia="宋体" w:hAnsi="宋体" w:cs="宋体"/>
      <w:kern w:val="0"/>
      <w:sz w:val="24"/>
      <w:szCs w:val="24"/>
    </w:rPr>
  </w:style>
  <w:style w:type="paragraph" w:styleId="af4">
    <w:name w:val="annotation subject"/>
    <w:basedOn w:val="af3"/>
    <w:next w:val="af3"/>
    <w:link w:val="Char6"/>
    <w:uiPriority w:val="99"/>
    <w:semiHidden/>
    <w:unhideWhenUsed/>
    <w:rsid w:val="00D86855"/>
    <w:rPr>
      <w:b/>
      <w:bCs/>
    </w:rPr>
  </w:style>
  <w:style w:type="character" w:customStyle="1" w:styleId="Char6">
    <w:name w:val="批注主题 Char"/>
    <w:basedOn w:val="Char5"/>
    <w:link w:val="af4"/>
    <w:uiPriority w:val="99"/>
    <w:semiHidden/>
    <w:rsid w:val="00D86855"/>
    <w:rPr>
      <w:b/>
      <w:bCs/>
    </w:rPr>
  </w:style>
  <w:style w:type="paragraph" w:customStyle="1" w:styleId="40">
    <w:name w:val="列出段落4"/>
    <w:basedOn w:val="a"/>
    <w:rsid w:val="00193359"/>
    <w:pPr>
      <w:widowControl w:val="0"/>
      <w:ind w:firstLineChars="200" w:firstLine="420"/>
      <w:jc w:val="both"/>
    </w:pPr>
    <w:rPr>
      <w:rFonts w:ascii="Calibri" w:hAnsi="Calibri" w:cs="Calibri"/>
      <w:kern w:val="2"/>
      <w:sz w:val="21"/>
      <w:szCs w:val="21"/>
    </w:rPr>
  </w:style>
  <w:style w:type="paragraph" w:customStyle="1" w:styleId="font5">
    <w:name w:val="font5"/>
    <w:basedOn w:val="a"/>
    <w:rsid w:val="006E3164"/>
    <w:pPr>
      <w:spacing w:before="100" w:beforeAutospacing="1" w:after="100" w:afterAutospacing="1"/>
    </w:pPr>
    <w:rPr>
      <w:sz w:val="18"/>
      <w:szCs w:val="18"/>
    </w:rPr>
  </w:style>
  <w:style w:type="paragraph" w:customStyle="1" w:styleId="font6">
    <w:name w:val="font6"/>
    <w:basedOn w:val="a"/>
    <w:rsid w:val="006E3164"/>
    <w:pPr>
      <w:spacing w:before="100" w:beforeAutospacing="1" w:after="100" w:afterAutospacing="1"/>
    </w:pPr>
    <w:rPr>
      <w:color w:val="000000"/>
      <w:sz w:val="18"/>
      <w:szCs w:val="18"/>
    </w:rPr>
  </w:style>
  <w:style w:type="paragraph" w:customStyle="1" w:styleId="font7">
    <w:name w:val="font7"/>
    <w:basedOn w:val="a"/>
    <w:rsid w:val="006E3164"/>
    <w:pPr>
      <w:spacing w:before="100" w:beforeAutospacing="1" w:after="100" w:afterAutospacing="1"/>
    </w:pPr>
    <w:rPr>
      <w:color w:val="000000"/>
      <w:sz w:val="18"/>
      <w:szCs w:val="18"/>
    </w:rPr>
  </w:style>
  <w:style w:type="paragraph" w:customStyle="1" w:styleId="xl74">
    <w:name w:val="xl74"/>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18"/>
      <w:szCs w:val="18"/>
    </w:rPr>
  </w:style>
  <w:style w:type="paragraph" w:customStyle="1" w:styleId="xl77">
    <w:name w:val="xl77"/>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18"/>
      <w:szCs w:val="18"/>
    </w:rPr>
  </w:style>
  <w:style w:type="paragraph" w:customStyle="1" w:styleId="xl80">
    <w:name w:val="xl80"/>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18"/>
      <w:szCs w:val="18"/>
    </w:rPr>
  </w:style>
  <w:style w:type="paragraph" w:customStyle="1" w:styleId="xl82">
    <w:name w:val="xl82"/>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33"/>
      <w:sz w:val="18"/>
      <w:szCs w:val="18"/>
    </w:rPr>
  </w:style>
  <w:style w:type="paragraph" w:customStyle="1" w:styleId="xl84">
    <w:name w:val="xl84"/>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0">
    <w:name w:val="xl90"/>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2">
    <w:name w:val="xl92"/>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3">
    <w:name w:val="xl93"/>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4">
    <w:name w:val="xl94"/>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
    <w:rsid w:val="006E31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af5">
    <w:name w:val="图表文字"/>
    <w:basedOn w:val="a"/>
    <w:link w:val="Char7"/>
    <w:qFormat/>
    <w:rsid w:val="00C36FFE"/>
    <w:pPr>
      <w:jc w:val="both"/>
    </w:pPr>
    <w:rPr>
      <w:rFonts w:ascii="Times New Roman" w:eastAsia="仿宋" w:hAnsi="Times New Roman" w:cs="Times New Roman"/>
      <w:sz w:val="22"/>
    </w:rPr>
  </w:style>
  <w:style w:type="character" w:customStyle="1" w:styleId="Char7">
    <w:name w:val="图表文字 Char"/>
    <w:basedOn w:val="a0"/>
    <w:link w:val="af5"/>
    <w:qFormat/>
    <w:rsid w:val="00C36FFE"/>
    <w:rPr>
      <w:rFonts w:ascii="Times New Roman" w:eastAsia="仿宋" w:hAnsi="Times New Roman" w:cs="Times New Roman"/>
      <w:kern w:val="0"/>
      <w:sz w:val="22"/>
      <w:szCs w:val="24"/>
    </w:rPr>
  </w:style>
  <w:style w:type="paragraph" w:customStyle="1" w:styleId="23">
    <w:name w:val="正文缩进2"/>
    <w:basedOn w:val="a"/>
    <w:link w:val="2Char1"/>
    <w:qFormat/>
    <w:rsid w:val="00C36FFE"/>
    <w:pPr>
      <w:widowControl w:val="0"/>
      <w:snapToGrid w:val="0"/>
      <w:spacing w:line="400" w:lineRule="exact"/>
      <w:ind w:firstLineChars="200" w:firstLine="200"/>
      <w:jc w:val="both"/>
    </w:pPr>
    <w:rPr>
      <w:rFonts w:ascii="Times New Roman" w:hAnsi="Times New Roman" w:cs="Times New Roman"/>
      <w:kern w:val="2"/>
      <w:szCs w:val="28"/>
    </w:rPr>
  </w:style>
  <w:style w:type="character" w:customStyle="1" w:styleId="2Char1">
    <w:name w:val="正文缩进2 Char"/>
    <w:basedOn w:val="a0"/>
    <w:link w:val="23"/>
    <w:qFormat/>
    <w:rsid w:val="00C36FFE"/>
    <w:rPr>
      <w:rFonts w:ascii="Times New Roman" w:eastAsia="宋体" w:hAnsi="Times New Roman" w:cs="Times New Roman"/>
      <w:sz w:val="24"/>
      <w:szCs w:val="28"/>
    </w:rPr>
  </w:style>
  <w:style w:type="character" w:customStyle="1" w:styleId="font21">
    <w:name w:val="font21"/>
    <w:basedOn w:val="a0"/>
    <w:rsid w:val="003A5189"/>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divs>
    <w:div w:id="69274095">
      <w:bodyDiv w:val="1"/>
      <w:marLeft w:val="0"/>
      <w:marRight w:val="0"/>
      <w:marTop w:val="0"/>
      <w:marBottom w:val="0"/>
      <w:divBdr>
        <w:top w:val="none" w:sz="0" w:space="0" w:color="auto"/>
        <w:left w:val="none" w:sz="0" w:space="0" w:color="auto"/>
        <w:bottom w:val="none" w:sz="0" w:space="0" w:color="auto"/>
        <w:right w:val="none" w:sz="0" w:space="0" w:color="auto"/>
      </w:divBdr>
    </w:div>
    <w:div w:id="114491996">
      <w:bodyDiv w:val="1"/>
      <w:marLeft w:val="0"/>
      <w:marRight w:val="0"/>
      <w:marTop w:val="0"/>
      <w:marBottom w:val="0"/>
      <w:divBdr>
        <w:top w:val="none" w:sz="0" w:space="0" w:color="auto"/>
        <w:left w:val="none" w:sz="0" w:space="0" w:color="auto"/>
        <w:bottom w:val="none" w:sz="0" w:space="0" w:color="auto"/>
        <w:right w:val="none" w:sz="0" w:space="0" w:color="auto"/>
      </w:divBdr>
    </w:div>
    <w:div w:id="146939890">
      <w:bodyDiv w:val="1"/>
      <w:marLeft w:val="0"/>
      <w:marRight w:val="0"/>
      <w:marTop w:val="0"/>
      <w:marBottom w:val="0"/>
      <w:divBdr>
        <w:top w:val="none" w:sz="0" w:space="0" w:color="auto"/>
        <w:left w:val="none" w:sz="0" w:space="0" w:color="auto"/>
        <w:bottom w:val="none" w:sz="0" w:space="0" w:color="auto"/>
        <w:right w:val="none" w:sz="0" w:space="0" w:color="auto"/>
      </w:divBdr>
    </w:div>
    <w:div w:id="851141435">
      <w:bodyDiv w:val="1"/>
      <w:marLeft w:val="0"/>
      <w:marRight w:val="0"/>
      <w:marTop w:val="0"/>
      <w:marBottom w:val="0"/>
      <w:divBdr>
        <w:top w:val="none" w:sz="0" w:space="0" w:color="auto"/>
        <w:left w:val="none" w:sz="0" w:space="0" w:color="auto"/>
        <w:bottom w:val="none" w:sz="0" w:space="0" w:color="auto"/>
        <w:right w:val="none" w:sz="0" w:space="0" w:color="auto"/>
      </w:divBdr>
    </w:div>
    <w:div w:id="917983220">
      <w:bodyDiv w:val="1"/>
      <w:marLeft w:val="0"/>
      <w:marRight w:val="0"/>
      <w:marTop w:val="0"/>
      <w:marBottom w:val="0"/>
      <w:divBdr>
        <w:top w:val="none" w:sz="0" w:space="0" w:color="auto"/>
        <w:left w:val="none" w:sz="0" w:space="0" w:color="auto"/>
        <w:bottom w:val="none" w:sz="0" w:space="0" w:color="auto"/>
        <w:right w:val="none" w:sz="0" w:space="0" w:color="auto"/>
      </w:divBdr>
    </w:div>
    <w:div w:id="993214843">
      <w:bodyDiv w:val="1"/>
      <w:marLeft w:val="0"/>
      <w:marRight w:val="0"/>
      <w:marTop w:val="0"/>
      <w:marBottom w:val="0"/>
      <w:divBdr>
        <w:top w:val="none" w:sz="0" w:space="0" w:color="auto"/>
        <w:left w:val="none" w:sz="0" w:space="0" w:color="auto"/>
        <w:bottom w:val="none" w:sz="0" w:space="0" w:color="auto"/>
        <w:right w:val="none" w:sz="0" w:space="0" w:color="auto"/>
      </w:divBdr>
      <w:divsChild>
        <w:div w:id="1510099424">
          <w:marLeft w:val="0"/>
          <w:marRight w:val="0"/>
          <w:marTop w:val="0"/>
          <w:marBottom w:val="0"/>
          <w:divBdr>
            <w:top w:val="none" w:sz="0" w:space="0" w:color="auto"/>
            <w:left w:val="none" w:sz="0" w:space="0" w:color="auto"/>
            <w:bottom w:val="none" w:sz="0" w:space="0" w:color="auto"/>
            <w:right w:val="none" w:sz="0" w:space="0" w:color="auto"/>
          </w:divBdr>
          <w:divsChild>
            <w:div w:id="1355765455">
              <w:marLeft w:val="0"/>
              <w:marRight w:val="0"/>
              <w:marTop w:val="0"/>
              <w:marBottom w:val="0"/>
              <w:divBdr>
                <w:top w:val="none" w:sz="0" w:space="0" w:color="auto"/>
                <w:left w:val="none" w:sz="0" w:space="0" w:color="auto"/>
                <w:bottom w:val="none" w:sz="0" w:space="0" w:color="auto"/>
                <w:right w:val="none" w:sz="0" w:space="0" w:color="auto"/>
              </w:divBdr>
              <w:divsChild>
                <w:div w:id="666785984">
                  <w:marLeft w:val="0"/>
                  <w:marRight w:val="0"/>
                  <w:marTop w:val="0"/>
                  <w:marBottom w:val="0"/>
                  <w:divBdr>
                    <w:top w:val="none" w:sz="0" w:space="0" w:color="auto"/>
                    <w:left w:val="none" w:sz="0" w:space="0" w:color="auto"/>
                    <w:bottom w:val="none" w:sz="0" w:space="0" w:color="auto"/>
                    <w:right w:val="none" w:sz="0" w:space="0" w:color="auto"/>
                  </w:divBdr>
                  <w:divsChild>
                    <w:div w:id="1868787030">
                      <w:marLeft w:val="0"/>
                      <w:marRight w:val="0"/>
                      <w:marTop w:val="0"/>
                      <w:marBottom w:val="0"/>
                      <w:divBdr>
                        <w:top w:val="none" w:sz="0" w:space="0" w:color="auto"/>
                        <w:left w:val="none" w:sz="0" w:space="0" w:color="auto"/>
                        <w:bottom w:val="none" w:sz="0" w:space="0" w:color="auto"/>
                        <w:right w:val="none" w:sz="0" w:space="0" w:color="auto"/>
                      </w:divBdr>
                      <w:divsChild>
                        <w:div w:id="2959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84581">
      <w:bodyDiv w:val="1"/>
      <w:marLeft w:val="0"/>
      <w:marRight w:val="0"/>
      <w:marTop w:val="0"/>
      <w:marBottom w:val="0"/>
      <w:divBdr>
        <w:top w:val="none" w:sz="0" w:space="0" w:color="auto"/>
        <w:left w:val="none" w:sz="0" w:space="0" w:color="auto"/>
        <w:bottom w:val="none" w:sz="0" w:space="0" w:color="auto"/>
        <w:right w:val="none" w:sz="0" w:space="0" w:color="auto"/>
      </w:divBdr>
    </w:div>
    <w:div w:id="1081803470">
      <w:bodyDiv w:val="1"/>
      <w:marLeft w:val="0"/>
      <w:marRight w:val="0"/>
      <w:marTop w:val="0"/>
      <w:marBottom w:val="0"/>
      <w:divBdr>
        <w:top w:val="none" w:sz="0" w:space="0" w:color="auto"/>
        <w:left w:val="none" w:sz="0" w:space="0" w:color="auto"/>
        <w:bottom w:val="none" w:sz="0" w:space="0" w:color="auto"/>
        <w:right w:val="none" w:sz="0" w:space="0" w:color="auto"/>
      </w:divBdr>
      <w:divsChild>
        <w:div w:id="1182163489">
          <w:marLeft w:val="0"/>
          <w:marRight w:val="0"/>
          <w:marTop w:val="0"/>
          <w:marBottom w:val="0"/>
          <w:divBdr>
            <w:top w:val="none" w:sz="0" w:space="0" w:color="auto"/>
            <w:left w:val="none" w:sz="0" w:space="0" w:color="auto"/>
            <w:bottom w:val="none" w:sz="0" w:space="0" w:color="auto"/>
            <w:right w:val="none" w:sz="0" w:space="0" w:color="auto"/>
          </w:divBdr>
          <w:divsChild>
            <w:div w:id="1968970609">
              <w:marLeft w:val="0"/>
              <w:marRight w:val="0"/>
              <w:marTop w:val="0"/>
              <w:marBottom w:val="0"/>
              <w:divBdr>
                <w:top w:val="none" w:sz="0" w:space="0" w:color="auto"/>
                <w:left w:val="none" w:sz="0" w:space="0" w:color="auto"/>
                <w:bottom w:val="none" w:sz="0" w:space="0" w:color="auto"/>
                <w:right w:val="none" w:sz="0" w:space="0" w:color="auto"/>
              </w:divBdr>
              <w:divsChild>
                <w:div w:id="698431106">
                  <w:marLeft w:val="0"/>
                  <w:marRight w:val="0"/>
                  <w:marTop w:val="0"/>
                  <w:marBottom w:val="0"/>
                  <w:divBdr>
                    <w:top w:val="none" w:sz="0" w:space="0" w:color="auto"/>
                    <w:left w:val="none" w:sz="0" w:space="0" w:color="auto"/>
                    <w:bottom w:val="none" w:sz="0" w:space="0" w:color="auto"/>
                    <w:right w:val="none" w:sz="0" w:space="0" w:color="auto"/>
                  </w:divBdr>
                </w:div>
                <w:div w:id="947126874">
                  <w:marLeft w:val="0"/>
                  <w:marRight w:val="0"/>
                  <w:marTop w:val="0"/>
                  <w:marBottom w:val="0"/>
                  <w:divBdr>
                    <w:top w:val="none" w:sz="0" w:space="0" w:color="auto"/>
                    <w:left w:val="none" w:sz="0" w:space="0" w:color="auto"/>
                    <w:bottom w:val="none" w:sz="0" w:space="0" w:color="auto"/>
                    <w:right w:val="none" w:sz="0" w:space="0" w:color="auto"/>
                  </w:divBdr>
                </w:div>
                <w:div w:id="1285888919">
                  <w:marLeft w:val="0"/>
                  <w:marRight w:val="0"/>
                  <w:marTop w:val="0"/>
                  <w:marBottom w:val="0"/>
                  <w:divBdr>
                    <w:top w:val="none" w:sz="0" w:space="0" w:color="auto"/>
                    <w:left w:val="none" w:sz="0" w:space="0" w:color="auto"/>
                    <w:bottom w:val="none" w:sz="0" w:space="0" w:color="auto"/>
                    <w:right w:val="none" w:sz="0" w:space="0" w:color="auto"/>
                  </w:divBdr>
                </w:div>
                <w:div w:id="164446153">
                  <w:marLeft w:val="0"/>
                  <w:marRight w:val="0"/>
                  <w:marTop w:val="0"/>
                  <w:marBottom w:val="0"/>
                  <w:divBdr>
                    <w:top w:val="none" w:sz="0" w:space="0" w:color="auto"/>
                    <w:left w:val="none" w:sz="0" w:space="0" w:color="auto"/>
                    <w:bottom w:val="none" w:sz="0" w:space="0" w:color="auto"/>
                    <w:right w:val="none" w:sz="0" w:space="0" w:color="auto"/>
                  </w:divBdr>
                </w:div>
                <w:div w:id="360984103">
                  <w:marLeft w:val="0"/>
                  <w:marRight w:val="0"/>
                  <w:marTop w:val="0"/>
                  <w:marBottom w:val="0"/>
                  <w:divBdr>
                    <w:top w:val="none" w:sz="0" w:space="0" w:color="auto"/>
                    <w:left w:val="none" w:sz="0" w:space="0" w:color="auto"/>
                    <w:bottom w:val="none" w:sz="0" w:space="0" w:color="auto"/>
                    <w:right w:val="none" w:sz="0" w:space="0" w:color="auto"/>
                  </w:divBdr>
                </w:div>
                <w:div w:id="718210510">
                  <w:marLeft w:val="0"/>
                  <w:marRight w:val="0"/>
                  <w:marTop w:val="0"/>
                  <w:marBottom w:val="0"/>
                  <w:divBdr>
                    <w:top w:val="none" w:sz="0" w:space="0" w:color="auto"/>
                    <w:left w:val="none" w:sz="0" w:space="0" w:color="auto"/>
                    <w:bottom w:val="none" w:sz="0" w:space="0" w:color="auto"/>
                    <w:right w:val="none" w:sz="0" w:space="0" w:color="auto"/>
                  </w:divBdr>
                </w:div>
                <w:div w:id="955912588">
                  <w:marLeft w:val="0"/>
                  <w:marRight w:val="0"/>
                  <w:marTop w:val="0"/>
                  <w:marBottom w:val="0"/>
                  <w:divBdr>
                    <w:top w:val="none" w:sz="0" w:space="0" w:color="auto"/>
                    <w:left w:val="none" w:sz="0" w:space="0" w:color="auto"/>
                    <w:bottom w:val="none" w:sz="0" w:space="0" w:color="auto"/>
                    <w:right w:val="none" w:sz="0" w:space="0" w:color="auto"/>
                  </w:divBdr>
                </w:div>
                <w:div w:id="650476255">
                  <w:marLeft w:val="0"/>
                  <w:marRight w:val="0"/>
                  <w:marTop w:val="0"/>
                  <w:marBottom w:val="0"/>
                  <w:divBdr>
                    <w:top w:val="none" w:sz="0" w:space="0" w:color="auto"/>
                    <w:left w:val="none" w:sz="0" w:space="0" w:color="auto"/>
                    <w:bottom w:val="none" w:sz="0" w:space="0" w:color="auto"/>
                    <w:right w:val="none" w:sz="0" w:space="0" w:color="auto"/>
                  </w:divBdr>
                </w:div>
                <w:div w:id="1883977304">
                  <w:marLeft w:val="0"/>
                  <w:marRight w:val="0"/>
                  <w:marTop w:val="0"/>
                  <w:marBottom w:val="0"/>
                  <w:divBdr>
                    <w:top w:val="none" w:sz="0" w:space="0" w:color="auto"/>
                    <w:left w:val="none" w:sz="0" w:space="0" w:color="auto"/>
                    <w:bottom w:val="none" w:sz="0" w:space="0" w:color="auto"/>
                    <w:right w:val="none" w:sz="0" w:space="0" w:color="auto"/>
                  </w:divBdr>
                </w:div>
                <w:div w:id="1403140731">
                  <w:marLeft w:val="0"/>
                  <w:marRight w:val="0"/>
                  <w:marTop w:val="0"/>
                  <w:marBottom w:val="0"/>
                  <w:divBdr>
                    <w:top w:val="none" w:sz="0" w:space="0" w:color="auto"/>
                    <w:left w:val="none" w:sz="0" w:space="0" w:color="auto"/>
                    <w:bottom w:val="none" w:sz="0" w:space="0" w:color="auto"/>
                    <w:right w:val="none" w:sz="0" w:space="0" w:color="auto"/>
                  </w:divBdr>
                </w:div>
                <w:div w:id="759175524">
                  <w:marLeft w:val="0"/>
                  <w:marRight w:val="0"/>
                  <w:marTop w:val="0"/>
                  <w:marBottom w:val="0"/>
                  <w:divBdr>
                    <w:top w:val="none" w:sz="0" w:space="0" w:color="auto"/>
                    <w:left w:val="none" w:sz="0" w:space="0" w:color="auto"/>
                    <w:bottom w:val="none" w:sz="0" w:space="0" w:color="auto"/>
                    <w:right w:val="none" w:sz="0" w:space="0" w:color="auto"/>
                  </w:divBdr>
                </w:div>
                <w:div w:id="497421668">
                  <w:marLeft w:val="0"/>
                  <w:marRight w:val="0"/>
                  <w:marTop w:val="0"/>
                  <w:marBottom w:val="0"/>
                  <w:divBdr>
                    <w:top w:val="none" w:sz="0" w:space="0" w:color="auto"/>
                    <w:left w:val="none" w:sz="0" w:space="0" w:color="auto"/>
                    <w:bottom w:val="none" w:sz="0" w:space="0" w:color="auto"/>
                    <w:right w:val="none" w:sz="0" w:space="0" w:color="auto"/>
                  </w:divBdr>
                </w:div>
                <w:div w:id="1145588547">
                  <w:marLeft w:val="0"/>
                  <w:marRight w:val="0"/>
                  <w:marTop w:val="0"/>
                  <w:marBottom w:val="0"/>
                  <w:divBdr>
                    <w:top w:val="none" w:sz="0" w:space="0" w:color="auto"/>
                    <w:left w:val="none" w:sz="0" w:space="0" w:color="auto"/>
                    <w:bottom w:val="none" w:sz="0" w:space="0" w:color="auto"/>
                    <w:right w:val="none" w:sz="0" w:space="0" w:color="auto"/>
                  </w:divBdr>
                </w:div>
                <w:div w:id="1856919769">
                  <w:marLeft w:val="0"/>
                  <w:marRight w:val="0"/>
                  <w:marTop w:val="0"/>
                  <w:marBottom w:val="0"/>
                  <w:divBdr>
                    <w:top w:val="none" w:sz="0" w:space="0" w:color="auto"/>
                    <w:left w:val="none" w:sz="0" w:space="0" w:color="auto"/>
                    <w:bottom w:val="none" w:sz="0" w:space="0" w:color="auto"/>
                    <w:right w:val="none" w:sz="0" w:space="0" w:color="auto"/>
                  </w:divBdr>
                </w:div>
                <w:div w:id="545680513">
                  <w:marLeft w:val="0"/>
                  <w:marRight w:val="0"/>
                  <w:marTop w:val="0"/>
                  <w:marBottom w:val="0"/>
                  <w:divBdr>
                    <w:top w:val="none" w:sz="0" w:space="0" w:color="auto"/>
                    <w:left w:val="none" w:sz="0" w:space="0" w:color="auto"/>
                    <w:bottom w:val="none" w:sz="0" w:space="0" w:color="auto"/>
                    <w:right w:val="none" w:sz="0" w:space="0" w:color="auto"/>
                  </w:divBdr>
                </w:div>
                <w:div w:id="1004895068">
                  <w:marLeft w:val="0"/>
                  <w:marRight w:val="0"/>
                  <w:marTop w:val="0"/>
                  <w:marBottom w:val="0"/>
                  <w:divBdr>
                    <w:top w:val="none" w:sz="0" w:space="0" w:color="auto"/>
                    <w:left w:val="none" w:sz="0" w:space="0" w:color="auto"/>
                    <w:bottom w:val="none" w:sz="0" w:space="0" w:color="auto"/>
                    <w:right w:val="none" w:sz="0" w:space="0" w:color="auto"/>
                  </w:divBdr>
                </w:div>
                <w:div w:id="887380198">
                  <w:marLeft w:val="0"/>
                  <w:marRight w:val="0"/>
                  <w:marTop w:val="0"/>
                  <w:marBottom w:val="0"/>
                  <w:divBdr>
                    <w:top w:val="none" w:sz="0" w:space="0" w:color="auto"/>
                    <w:left w:val="none" w:sz="0" w:space="0" w:color="auto"/>
                    <w:bottom w:val="none" w:sz="0" w:space="0" w:color="auto"/>
                    <w:right w:val="none" w:sz="0" w:space="0" w:color="auto"/>
                  </w:divBdr>
                </w:div>
                <w:div w:id="488405916">
                  <w:marLeft w:val="0"/>
                  <w:marRight w:val="0"/>
                  <w:marTop w:val="0"/>
                  <w:marBottom w:val="0"/>
                  <w:divBdr>
                    <w:top w:val="none" w:sz="0" w:space="0" w:color="auto"/>
                    <w:left w:val="none" w:sz="0" w:space="0" w:color="auto"/>
                    <w:bottom w:val="none" w:sz="0" w:space="0" w:color="auto"/>
                    <w:right w:val="none" w:sz="0" w:space="0" w:color="auto"/>
                  </w:divBdr>
                </w:div>
                <w:div w:id="1048799206">
                  <w:marLeft w:val="0"/>
                  <w:marRight w:val="0"/>
                  <w:marTop w:val="0"/>
                  <w:marBottom w:val="0"/>
                  <w:divBdr>
                    <w:top w:val="none" w:sz="0" w:space="0" w:color="auto"/>
                    <w:left w:val="none" w:sz="0" w:space="0" w:color="auto"/>
                    <w:bottom w:val="none" w:sz="0" w:space="0" w:color="auto"/>
                    <w:right w:val="none" w:sz="0" w:space="0" w:color="auto"/>
                  </w:divBdr>
                </w:div>
                <w:div w:id="229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6784">
      <w:bodyDiv w:val="1"/>
      <w:marLeft w:val="0"/>
      <w:marRight w:val="0"/>
      <w:marTop w:val="0"/>
      <w:marBottom w:val="0"/>
      <w:divBdr>
        <w:top w:val="none" w:sz="0" w:space="0" w:color="auto"/>
        <w:left w:val="none" w:sz="0" w:space="0" w:color="auto"/>
        <w:bottom w:val="none" w:sz="0" w:space="0" w:color="auto"/>
        <w:right w:val="none" w:sz="0" w:space="0" w:color="auto"/>
      </w:divBdr>
    </w:div>
    <w:div w:id="1496191434">
      <w:bodyDiv w:val="1"/>
      <w:marLeft w:val="0"/>
      <w:marRight w:val="0"/>
      <w:marTop w:val="0"/>
      <w:marBottom w:val="0"/>
      <w:divBdr>
        <w:top w:val="none" w:sz="0" w:space="0" w:color="auto"/>
        <w:left w:val="none" w:sz="0" w:space="0" w:color="auto"/>
        <w:bottom w:val="none" w:sz="0" w:space="0" w:color="auto"/>
        <w:right w:val="none" w:sz="0" w:space="0" w:color="auto"/>
      </w:divBdr>
    </w:div>
    <w:div w:id="1518763867">
      <w:bodyDiv w:val="1"/>
      <w:marLeft w:val="0"/>
      <w:marRight w:val="0"/>
      <w:marTop w:val="100"/>
      <w:marBottom w:val="100"/>
      <w:divBdr>
        <w:top w:val="none" w:sz="0" w:space="0" w:color="auto"/>
        <w:left w:val="none" w:sz="0" w:space="0" w:color="auto"/>
        <w:bottom w:val="none" w:sz="0" w:space="0" w:color="auto"/>
        <w:right w:val="none" w:sz="0" w:space="0" w:color="auto"/>
      </w:divBdr>
      <w:divsChild>
        <w:div w:id="22219626">
          <w:marLeft w:val="0"/>
          <w:marRight w:val="0"/>
          <w:marTop w:val="0"/>
          <w:marBottom w:val="0"/>
          <w:divBdr>
            <w:top w:val="none" w:sz="0" w:space="0" w:color="auto"/>
            <w:left w:val="none" w:sz="0" w:space="0" w:color="auto"/>
            <w:bottom w:val="none" w:sz="0" w:space="0" w:color="auto"/>
            <w:right w:val="none" w:sz="0" w:space="0" w:color="auto"/>
          </w:divBdr>
          <w:divsChild>
            <w:div w:id="725567012">
              <w:marLeft w:val="0"/>
              <w:marRight w:val="0"/>
              <w:marTop w:val="0"/>
              <w:marBottom w:val="0"/>
              <w:divBdr>
                <w:top w:val="none" w:sz="0" w:space="0" w:color="auto"/>
                <w:left w:val="none" w:sz="0" w:space="0" w:color="auto"/>
                <w:bottom w:val="none" w:sz="0" w:space="0" w:color="auto"/>
                <w:right w:val="none" w:sz="0" w:space="0" w:color="auto"/>
              </w:divBdr>
              <w:divsChild>
                <w:div w:id="1949005807">
                  <w:marLeft w:val="0"/>
                  <w:marRight w:val="0"/>
                  <w:marTop w:val="0"/>
                  <w:marBottom w:val="0"/>
                  <w:divBdr>
                    <w:top w:val="none" w:sz="0" w:space="0" w:color="auto"/>
                    <w:left w:val="none" w:sz="0" w:space="0" w:color="auto"/>
                    <w:bottom w:val="none" w:sz="0" w:space="0" w:color="auto"/>
                    <w:right w:val="none" w:sz="0" w:space="0" w:color="auto"/>
                  </w:divBdr>
                  <w:divsChild>
                    <w:div w:id="1827165153">
                      <w:marLeft w:val="0"/>
                      <w:marRight w:val="0"/>
                      <w:marTop w:val="77"/>
                      <w:marBottom w:val="0"/>
                      <w:divBdr>
                        <w:top w:val="none" w:sz="0" w:space="0" w:color="auto"/>
                        <w:left w:val="none" w:sz="0" w:space="0" w:color="auto"/>
                        <w:bottom w:val="none" w:sz="0" w:space="0" w:color="auto"/>
                        <w:right w:val="none" w:sz="0" w:space="0" w:color="auto"/>
                      </w:divBdr>
                      <w:divsChild>
                        <w:div w:id="656494280">
                          <w:marLeft w:val="0"/>
                          <w:marRight w:val="0"/>
                          <w:marTop w:val="0"/>
                          <w:marBottom w:val="0"/>
                          <w:divBdr>
                            <w:top w:val="none" w:sz="0" w:space="0" w:color="auto"/>
                            <w:left w:val="none" w:sz="0" w:space="0" w:color="auto"/>
                            <w:bottom w:val="none" w:sz="0" w:space="0" w:color="auto"/>
                            <w:right w:val="none" w:sz="0" w:space="0" w:color="auto"/>
                          </w:divBdr>
                          <w:divsChild>
                            <w:div w:id="1172450795">
                              <w:marLeft w:val="0"/>
                              <w:marRight w:val="0"/>
                              <w:marTop w:val="0"/>
                              <w:marBottom w:val="0"/>
                              <w:divBdr>
                                <w:top w:val="none" w:sz="0" w:space="0" w:color="auto"/>
                                <w:left w:val="none" w:sz="0" w:space="0" w:color="auto"/>
                                <w:bottom w:val="none" w:sz="0" w:space="0" w:color="auto"/>
                                <w:right w:val="none" w:sz="0" w:space="0" w:color="auto"/>
                              </w:divBdr>
                              <w:divsChild>
                                <w:div w:id="113014834">
                                  <w:marLeft w:val="0"/>
                                  <w:marRight w:val="0"/>
                                  <w:marTop w:val="0"/>
                                  <w:marBottom w:val="0"/>
                                  <w:divBdr>
                                    <w:top w:val="none" w:sz="0" w:space="0" w:color="auto"/>
                                    <w:left w:val="none" w:sz="0" w:space="0" w:color="auto"/>
                                    <w:bottom w:val="none" w:sz="0" w:space="0" w:color="auto"/>
                                    <w:right w:val="none" w:sz="0" w:space="0" w:color="auto"/>
                                  </w:divBdr>
                                  <w:divsChild>
                                    <w:div w:id="578907667">
                                      <w:marLeft w:val="0"/>
                                      <w:marRight w:val="0"/>
                                      <w:marTop w:val="0"/>
                                      <w:marBottom w:val="0"/>
                                      <w:divBdr>
                                        <w:top w:val="none" w:sz="0" w:space="0" w:color="auto"/>
                                        <w:left w:val="none" w:sz="0" w:space="0" w:color="auto"/>
                                        <w:bottom w:val="none" w:sz="0" w:space="0" w:color="auto"/>
                                        <w:right w:val="none" w:sz="0" w:space="0" w:color="auto"/>
                                      </w:divBdr>
                                      <w:divsChild>
                                        <w:div w:id="1283653900">
                                          <w:marLeft w:val="0"/>
                                          <w:marRight w:val="0"/>
                                          <w:marTop w:val="0"/>
                                          <w:marBottom w:val="0"/>
                                          <w:divBdr>
                                            <w:top w:val="none" w:sz="0" w:space="0" w:color="auto"/>
                                            <w:left w:val="none" w:sz="0" w:space="0" w:color="auto"/>
                                            <w:bottom w:val="none" w:sz="0" w:space="0" w:color="auto"/>
                                            <w:right w:val="none" w:sz="0" w:space="0" w:color="auto"/>
                                          </w:divBdr>
                                          <w:divsChild>
                                            <w:div w:id="441650989">
                                              <w:marLeft w:val="0"/>
                                              <w:marRight w:val="0"/>
                                              <w:marTop w:val="0"/>
                                              <w:marBottom w:val="0"/>
                                              <w:divBdr>
                                                <w:top w:val="none" w:sz="0" w:space="0" w:color="auto"/>
                                                <w:left w:val="none" w:sz="0" w:space="0" w:color="auto"/>
                                                <w:bottom w:val="none" w:sz="0" w:space="0" w:color="auto"/>
                                                <w:right w:val="none" w:sz="0" w:space="0" w:color="auto"/>
                                              </w:divBdr>
                                              <w:divsChild>
                                                <w:div w:id="708915794">
                                                  <w:marLeft w:val="0"/>
                                                  <w:marRight w:val="0"/>
                                                  <w:marTop w:val="0"/>
                                                  <w:marBottom w:val="0"/>
                                                  <w:divBdr>
                                                    <w:top w:val="none" w:sz="0" w:space="0" w:color="auto"/>
                                                    <w:left w:val="none" w:sz="0" w:space="0" w:color="auto"/>
                                                    <w:bottom w:val="none" w:sz="0" w:space="0" w:color="auto"/>
                                                    <w:right w:val="none" w:sz="0" w:space="0" w:color="auto"/>
                                                  </w:divBdr>
                                                  <w:divsChild>
                                                    <w:div w:id="606815231">
                                                      <w:marLeft w:val="0"/>
                                                      <w:marRight w:val="0"/>
                                                      <w:marTop w:val="0"/>
                                                      <w:marBottom w:val="0"/>
                                                      <w:divBdr>
                                                        <w:top w:val="none" w:sz="0" w:space="0" w:color="auto"/>
                                                        <w:left w:val="none" w:sz="0" w:space="0" w:color="auto"/>
                                                        <w:bottom w:val="none" w:sz="0" w:space="0" w:color="auto"/>
                                                        <w:right w:val="none" w:sz="0" w:space="0" w:color="auto"/>
                                                      </w:divBdr>
                                                      <w:divsChild>
                                                        <w:div w:id="919751443">
                                                          <w:marLeft w:val="0"/>
                                                          <w:marRight w:val="0"/>
                                                          <w:marTop w:val="0"/>
                                                          <w:marBottom w:val="0"/>
                                                          <w:divBdr>
                                                            <w:top w:val="none" w:sz="0" w:space="0" w:color="auto"/>
                                                            <w:left w:val="none" w:sz="0" w:space="0" w:color="auto"/>
                                                            <w:bottom w:val="none" w:sz="0" w:space="0" w:color="auto"/>
                                                            <w:right w:val="none" w:sz="0" w:space="0" w:color="auto"/>
                                                          </w:divBdr>
                                                          <w:divsChild>
                                                            <w:div w:id="1720133576">
                                                              <w:marLeft w:val="0"/>
                                                              <w:marRight w:val="0"/>
                                                              <w:marTop w:val="0"/>
                                                              <w:marBottom w:val="0"/>
                                                              <w:divBdr>
                                                                <w:top w:val="none" w:sz="0" w:space="0" w:color="auto"/>
                                                                <w:left w:val="none" w:sz="0" w:space="0" w:color="auto"/>
                                                                <w:bottom w:val="none" w:sz="0" w:space="0" w:color="auto"/>
                                                                <w:right w:val="none" w:sz="0" w:space="0" w:color="auto"/>
                                                              </w:divBdr>
                                                              <w:divsChild>
                                                                <w:div w:id="1426153558">
                                                                  <w:marLeft w:val="0"/>
                                                                  <w:marRight w:val="0"/>
                                                                  <w:marTop w:val="0"/>
                                                                  <w:marBottom w:val="0"/>
                                                                  <w:divBdr>
                                                                    <w:top w:val="none" w:sz="0" w:space="0" w:color="auto"/>
                                                                    <w:left w:val="none" w:sz="0" w:space="0" w:color="auto"/>
                                                                    <w:bottom w:val="none" w:sz="0" w:space="0" w:color="auto"/>
                                                                    <w:right w:val="none" w:sz="0" w:space="0" w:color="auto"/>
                                                                  </w:divBdr>
                                                                  <w:divsChild>
                                                                    <w:div w:id="1426922136">
                                                                      <w:marLeft w:val="0"/>
                                                                      <w:marRight w:val="0"/>
                                                                      <w:marTop w:val="0"/>
                                                                      <w:marBottom w:val="0"/>
                                                                      <w:divBdr>
                                                                        <w:top w:val="none" w:sz="0" w:space="0" w:color="auto"/>
                                                                        <w:left w:val="none" w:sz="0" w:space="0" w:color="auto"/>
                                                                        <w:bottom w:val="none" w:sz="0" w:space="0" w:color="auto"/>
                                                                        <w:right w:val="none" w:sz="0" w:space="0" w:color="auto"/>
                                                                      </w:divBdr>
                                                                      <w:divsChild>
                                                                        <w:div w:id="154417839">
                                                                          <w:marLeft w:val="0"/>
                                                                          <w:marRight w:val="0"/>
                                                                          <w:marTop w:val="0"/>
                                                                          <w:marBottom w:val="0"/>
                                                                          <w:divBdr>
                                                                            <w:top w:val="none" w:sz="0" w:space="0" w:color="auto"/>
                                                                            <w:left w:val="none" w:sz="0" w:space="0" w:color="auto"/>
                                                                            <w:bottom w:val="none" w:sz="0" w:space="0" w:color="auto"/>
                                                                            <w:right w:val="none" w:sz="0" w:space="0" w:color="auto"/>
                                                                          </w:divBdr>
                                                                          <w:divsChild>
                                                                            <w:div w:id="227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881746">
      <w:bodyDiv w:val="1"/>
      <w:marLeft w:val="0"/>
      <w:marRight w:val="0"/>
      <w:marTop w:val="0"/>
      <w:marBottom w:val="0"/>
      <w:divBdr>
        <w:top w:val="none" w:sz="0" w:space="0" w:color="auto"/>
        <w:left w:val="none" w:sz="0" w:space="0" w:color="auto"/>
        <w:bottom w:val="none" w:sz="0" w:space="0" w:color="auto"/>
        <w:right w:val="none" w:sz="0" w:space="0" w:color="auto"/>
      </w:divBdr>
    </w:div>
    <w:div w:id="1564364011">
      <w:bodyDiv w:val="1"/>
      <w:marLeft w:val="0"/>
      <w:marRight w:val="0"/>
      <w:marTop w:val="100"/>
      <w:marBottom w:val="100"/>
      <w:divBdr>
        <w:top w:val="none" w:sz="0" w:space="0" w:color="auto"/>
        <w:left w:val="none" w:sz="0" w:space="0" w:color="auto"/>
        <w:bottom w:val="none" w:sz="0" w:space="0" w:color="auto"/>
        <w:right w:val="none" w:sz="0" w:space="0" w:color="auto"/>
      </w:divBdr>
      <w:divsChild>
        <w:div w:id="2129228760">
          <w:marLeft w:val="0"/>
          <w:marRight w:val="0"/>
          <w:marTop w:val="0"/>
          <w:marBottom w:val="0"/>
          <w:divBdr>
            <w:top w:val="none" w:sz="0" w:space="0" w:color="auto"/>
            <w:left w:val="none" w:sz="0" w:space="0" w:color="auto"/>
            <w:bottom w:val="none" w:sz="0" w:space="0" w:color="auto"/>
            <w:right w:val="none" w:sz="0" w:space="0" w:color="auto"/>
          </w:divBdr>
          <w:divsChild>
            <w:div w:id="325792014">
              <w:marLeft w:val="0"/>
              <w:marRight w:val="0"/>
              <w:marTop w:val="0"/>
              <w:marBottom w:val="0"/>
              <w:divBdr>
                <w:top w:val="none" w:sz="0" w:space="0" w:color="auto"/>
                <w:left w:val="none" w:sz="0" w:space="0" w:color="auto"/>
                <w:bottom w:val="none" w:sz="0" w:space="0" w:color="auto"/>
                <w:right w:val="none" w:sz="0" w:space="0" w:color="auto"/>
              </w:divBdr>
              <w:divsChild>
                <w:div w:id="1122530383">
                  <w:marLeft w:val="0"/>
                  <w:marRight w:val="0"/>
                  <w:marTop w:val="0"/>
                  <w:marBottom w:val="0"/>
                  <w:divBdr>
                    <w:top w:val="none" w:sz="0" w:space="0" w:color="auto"/>
                    <w:left w:val="none" w:sz="0" w:space="0" w:color="auto"/>
                    <w:bottom w:val="none" w:sz="0" w:space="0" w:color="auto"/>
                    <w:right w:val="none" w:sz="0" w:space="0" w:color="auto"/>
                  </w:divBdr>
                  <w:divsChild>
                    <w:div w:id="1597204789">
                      <w:marLeft w:val="0"/>
                      <w:marRight w:val="0"/>
                      <w:marTop w:val="100"/>
                      <w:marBottom w:val="0"/>
                      <w:divBdr>
                        <w:top w:val="none" w:sz="0" w:space="0" w:color="auto"/>
                        <w:left w:val="none" w:sz="0" w:space="0" w:color="auto"/>
                        <w:bottom w:val="none" w:sz="0" w:space="0" w:color="auto"/>
                        <w:right w:val="none" w:sz="0" w:space="0" w:color="auto"/>
                      </w:divBdr>
                      <w:divsChild>
                        <w:div w:id="1693452454">
                          <w:marLeft w:val="0"/>
                          <w:marRight w:val="0"/>
                          <w:marTop w:val="0"/>
                          <w:marBottom w:val="0"/>
                          <w:divBdr>
                            <w:top w:val="none" w:sz="0" w:space="0" w:color="auto"/>
                            <w:left w:val="none" w:sz="0" w:space="0" w:color="auto"/>
                            <w:bottom w:val="none" w:sz="0" w:space="0" w:color="auto"/>
                            <w:right w:val="none" w:sz="0" w:space="0" w:color="auto"/>
                          </w:divBdr>
                          <w:divsChild>
                            <w:div w:id="329870126">
                              <w:marLeft w:val="0"/>
                              <w:marRight w:val="0"/>
                              <w:marTop w:val="0"/>
                              <w:marBottom w:val="0"/>
                              <w:divBdr>
                                <w:top w:val="none" w:sz="0" w:space="0" w:color="auto"/>
                                <w:left w:val="none" w:sz="0" w:space="0" w:color="auto"/>
                                <w:bottom w:val="none" w:sz="0" w:space="0" w:color="auto"/>
                                <w:right w:val="none" w:sz="0" w:space="0" w:color="auto"/>
                              </w:divBdr>
                              <w:divsChild>
                                <w:div w:id="612399573">
                                  <w:marLeft w:val="0"/>
                                  <w:marRight w:val="0"/>
                                  <w:marTop w:val="0"/>
                                  <w:marBottom w:val="0"/>
                                  <w:divBdr>
                                    <w:top w:val="none" w:sz="0" w:space="0" w:color="auto"/>
                                    <w:left w:val="none" w:sz="0" w:space="0" w:color="auto"/>
                                    <w:bottom w:val="none" w:sz="0" w:space="0" w:color="auto"/>
                                    <w:right w:val="none" w:sz="0" w:space="0" w:color="auto"/>
                                  </w:divBdr>
                                  <w:divsChild>
                                    <w:div w:id="1025251814">
                                      <w:marLeft w:val="0"/>
                                      <w:marRight w:val="0"/>
                                      <w:marTop w:val="0"/>
                                      <w:marBottom w:val="0"/>
                                      <w:divBdr>
                                        <w:top w:val="none" w:sz="0" w:space="0" w:color="auto"/>
                                        <w:left w:val="none" w:sz="0" w:space="0" w:color="auto"/>
                                        <w:bottom w:val="none" w:sz="0" w:space="0" w:color="auto"/>
                                        <w:right w:val="none" w:sz="0" w:space="0" w:color="auto"/>
                                      </w:divBdr>
                                      <w:divsChild>
                                        <w:div w:id="878972443">
                                          <w:marLeft w:val="0"/>
                                          <w:marRight w:val="0"/>
                                          <w:marTop w:val="0"/>
                                          <w:marBottom w:val="0"/>
                                          <w:divBdr>
                                            <w:top w:val="none" w:sz="0" w:space="0" w:color="auto"/>
                                            <w:left w:val="none" w:sz="0" w:space="0" w:color="auto"/>
                                            <w:bottom w:val="none" w:sz="0" w:space="0" w:color="auto"/>
                                            <w:right w:val="none" w:sz="0" w:space="0" w:color="auto"/>
                                          </w:divBdr>
                                          <w:divsChild>
                                            <w:div w:id="405953390">
                                              <w:marLeft w:val="0"/>
                                              <w:marRight w:val="0"/>
                                              <w:marTop w:val="0"/>
                                              <w:marBottom w:val="0"/>
                                              <w:divBdr>
                                                <w:top w:val="none" w:sz="0" w:space="0" w:color="auto"/>
                                                <w:left w:val="none" w:sz="0" w:space="0" w:color="auto"/>
                                                <w:bottom w:val="none" w:sz="0" w:space="0" w:color="auto"/>
                                                <w:right w:val="none" w:sz="0" w:space="0" w:color="auto"/>
                                              </w:divBdr>
                                              <w:divsChild>
                                                <w:div w:id="654845261">
                                                  <w:marLeft w:val="0"/>
                                                  <w:marRight w:val="0"/>
                                                  <w:marTop w:val="0"/>
                                                  <w:marBottom w:val="0"/>
                                                  <w:divBdr>
                                                    <w:top w:val="none" w:sz="0" w:space="0" w:color="auto"/>
                                                    <w:left w:val="none" w:sz="0" w:space="0" w:color="auto"/>
                                                    <w:bottom w:val="none" w:sz="0" w:space="0" w:color="auto"/>
                                                    <w:right w:val="none" w:sz="0" w:space="0" w:color="auto"/>
                                                  </w:divBdr>
                                                  <w:divsChild>
                                                    <w:div w:id="999583539">
                                                      <w:marLeft w:val="0"/>
                                                      <w:marRight w:val="0"/>
                                                      <w:marTop w:val="0"/>
                                                      <w:marBottom w:val="0"/>
                                                      <w:divBdr>
                                                        <w:top w:val="none" w:sz="0" w:space="0" w:color="auto"/>
                                                        <w:left w:val="none" w:sz="0" w:space="0" w:color="auto"/>
                                                        <w:bottom w:val="none" w:sz="0" w:space="0" w:color="auto"/>
                                                        <w:right w:val="none" w:sz="0" w:space="0" w:color="auto"/>
                                                      </w:divBdr>
                                                      <w:divsChild>
                                                        <w:div w:id="1892886819">
                                                          <w:marLeft w:val="0"/>
                                                          <w:marRight w:val="0"/>
                                                          <w:marTop w:val="0"/>
                                                          <w:marBottom w:val="0"/>
                                                          <w:divBdr>
                                                            <w:top w:val="none" w:sz="0" w:space="0" w:color="auto"/>
                                                            <w:left w:val="none" w:sz="0" w:space="0" w:color="auto"/>
                                                            <w:bottom w:val="none" w:sz="0" w:space="0" w:color="auto"/>
                                                            <w:right w:val="none" w:sz="0" w:space="0" w:color="auto"/>
                                                          </w:divBdr>
                                                          <w:divsChild>
                                                            <w:div w:id="1885360730">
                                                              <w:marLeft w:val="0"/>
                                                              <w:marRight w:val="0"/>
                                                              <w:marTop w:val="0"/>
                                                              <w:marBottom w:val="0"/>
                                                              <w:divBdr>
                                                                <w:top w:val="none" w:sz="0" w:space="0" w:color="auto"/>
                                                                <w:left w:val="none" w:sz="0" w:space="0" w:color="auto"/>
                                                                <w:bottom w:val="none" w:sz="0" w:space="0" w:color="auto"/>
                                                                <w:right w:val="none" w:sz="0" w:space="0" w:color="auto"/>
                                                              </w:divBdr>
                                                              <w:divsChild>
                                                                <w:div w:id="938827942">
                                                                  <w:marLeft w:val="0"/>
                                                                  <w:marRight w:val="0"/>
                                                                  <w:marTop w:val="0"/>
                                                                  <w:marBottom w:val="0"/>
                                                                  <w:divBdr>
                                                                    <w:top w:val="none" w:sz="0" w:space="0" w:color="auto"/>
                                                                    <w:left w:val="none" w:sz="0" w:space="0" w:color="auto"/>
                                                                    <w:bottom w:val="none" w:sz="0" w:space="0" w:color="auto"/>
                                                                    <w:right w:val="none" w:sz="0" w:space="0" w:color="auto"/>
                                                                  </w:divBdr>
                                                                  <w:divsChild>
                                                                    <w:div w:id="1488787165">
                                                                      <w:marLeft w:val="0"/>
                                                                      <w:marRight w:val="0"/>
                                                                      <w:marTop w:val="0"/>
                                                                      <w:marBottom w:val="0"/>
                                                                      <w:divBdr>
                                                                        <w:top w:val="none" w:sz="0" w:space="0" w:color="auto"/>
                                                                        <w:left w:val="none" w:sz="0" w:space="0" w:color="auto"/>
                                                                        <w:bottom w:val="none" w:sz="0" w:space="0" w:color="auto"/>
                                                                        <w:right w:val="none" w:sz="0" w:space="0" w:color="auto"/>
                                                                      </w:divBdr>
                                                                      <w:divsChild>
                                                                        <w:div w:id="1921912545">
                                                                          <w:marLeft w:val="0"/>
                                                                          <w:marRight w:val="0"/>
                                                                          <w:marTop w:val="0"/>
                                                                          <w:marBottom w:val="0"/>
                                                                          <w:divBdr>
                                                                            <w:top w:val="none" w:sz="0" w:space="0" w:color="auto"/>
                                                                            <w:left w:val="none" w:sz="0" w:space="0" w:color="auto"/>
                                                                            <w:bottom w:val="none" w:sz="0" w:space="0" w:color="auto"/>
                                                                            <w:right w:val="none" w:sz="0" w:space="0" w:color="auto"/>
                                                                          </w:divBdr>
                                                                          <w:divsChild>
                                                                            <w:div w:id="19851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838800">
      <w:bodyDiv w:val="1"/>
      <w:marLeft w:val="0"/>
      <w:marRight w:val="0"/>
      <w:marTop w:val="0"/>
      <w:marBottom w:val="0"/>
      <w:divBdr>
        <w:top w:val="none" w:sz="0" w:space="0" w:color="auto"/>
        <w:left w:val="none" w:sz="0" w:space="0" w:color="auto"/>
        <w:bottom w:val="none" w:sz="0" w:space="0" w:color="auto"/>
        <w:right w:val="none" w:sz="0" w:space="0" w:color="auto"/>
      </w:divBdr>
      <w:divsChild>
        <w:div w:id="1020279588">
          <w:marLeft w:val="0"/>
          <w:marRight w:val="0"/>
          <w:marTop w:val="0"/>
          <w:marBottom w:val="0"/>
          <w:divBdr>
            <w:top w:val="none" w:sz="0" w:space="0" w:color="auto"/>
            <w:left w:val="none" w:sz="0" w:space="0" w:color="auto"/>
            <w:bottom w:val="none" w:sz="0" w:space="0" w:color="auto"/>
            <w:right w:val="none" w:sz="0" w:space="0" w:color="auto"/>
          </w:divBdr>
        </w:div>
      </w:divsChild>
    </w:div>
    <w:div w:id="1731033215">
      <w:bodyDiv w:val="1"/>
      <w:marLeft w:val="0"/>
      <w:marRight w:val="0"/>
      <w:marTop w:val="0"/>
      <w:marBottom w:val="0"/>
      <w:divBdr>
        <w:top w:val="none" w:sz="0" w:space="0" w:color="auto"/>
        <w:left w:val="none" w:sz="0" w:space="0" w:color="auto"/>
        <w:bottom w:val="none" w:sz="0" w:space="0" w:color="auto"/>
        <w:right w:val="none" w:sz="0" w:space="0" w:color="auto"/>
      </w:divBdr>
    </w:div>
    <w:div w:id="1786461014">
      <w:bodyDiv w:val="1"/>
      <w:marLeft w:val="0"/>
      <w:marRight w:val="0"/>
      <w:marTop w:val="0"/>
      <w:marBottom w:val="0"/>
      <w:divBdr>
        <w:top w:val="none" w:sz="0" w:space="0" w:color="auto"/>
        <w:left w:val="none" w:sz="0" w:space="0" w:color="auto"/>
        <w:bottom w:val="none" w:sz="0" w:space="0" w:color="auto"/>
        <w:right w:val="none" w:sz="0" w:space="0" w:color="auto"/>
      </w:divBdr>
    </w:div>
    <w:div w:id="1883595724">
      <w:bodyDiv w:val="1"/>
      <w:marLeft w:val="0"/>
      <w:marRight w:val="0"/>
      <w:marTop w:val="0"/>
      <w:marBottom w:val="0"/>
      <w:divBdr>
        <w:top w:val="none" w:sz="0" w:space="0" w:color="auto"/>
        <w:left w:val="none" w:sz="0" w:space="0" w:color="auto"/>
        <w:bottom w:val="none" w:sz="0" w:space="0" w:color="auto"/>
        <w:right w:val="none" w:sz="0" w:space="0" w:color="auto"/>
      </w:divBdr>
    </w:div>
    <w:div w:id="1909071612">
      <w:bodyDiv w:val="1"/>
      <w:marLeft w:val="0"/>
      <w:marRight w:val="0"/>
      <w:marTop w:val="0"/>
      <w:marBottom w:val="0"/>
      <w:divBdr>
        <w:top w:val="none" w:sz="0" w:space="0" w:color="auto"/>
        <w:left w:val="none" w:sz="0" w:space="0" w:color="auto"/>
        <w:bottom w:val="none" w:sz="0" w:space="0" w:color="auto"/>
        <w:right w:val="none" w:sz="0" w:space="0" w:color="auto"/>
      </w:divBdr>
    </w:div>
    <w:div w:id="1925650790">
      <w:bodyDiv w:val="1"/>
      <w:marLeft w:val="0"/>
      <w:marRight w:val="0"/>
      <w:marTop w:val="0"/>
      <w:marBottom w:val="0"/>
      <w:divBdr>
        <w:top w:val="none" w:sz="0" w:space="0" w:color="auto"/>
        <w:left w:val="none" w:sz="0" w:space="0" w:color="auto"/>
        <w:bottom w:val="none" w:sz="0" w:space="0" w:color="auto"/>
        <w:right w:val="none" w:sz="0" w:space="0" w:color="auto"/>
      </w:divBdr>
    </w:div>
    <w:div w:id="1946771093">
      <w:bodyDiv w:val="1"/>
      <w:marLeft w:val="0"/>
      <w:marRight w:val="0"/>
      <w:marTop w:val="0"/>
      <w:marBottom w:val="0"/>
      <w:divBdr>
        <w:top w:val="none" w:sz="0" w:space="0" w:color="auto"/>
        <w:left w:val="none" w:sz="0" w:space="0" w:color="auto"/>
        <w:bottom w:val="none" w:sz="0" w:space="0" w:color="auto"/>
        <w:right w:val="none" w:sz="0" w:space="0" w:color="auto"/>
      </w:divBdr>
      <w:divsChild>
        <w:div w:id="1002397656">
          <w:marLeft w:val="0"/>
          <w:marRight w:val="0"/>
          <w:marTop w:val="0"/>
          <w:marBottom w:val="0"/>
          <w:divBdr>
            <w:top w:val="none" w:sz="0" w:space="0" w:color="auto"/>
            <w:left w:val="none" w:sz="0" w:space="0" w:color="auto"/>
            <w:bottom w:val="none" w:sz="0" w:space="0" w:color="auto"/>
            <w:right w:val="none" w:sz="0" w:space="0" w:color="auto"/>
          </w:divBdr>
          <w:divsChild>
            <w:div w:id="1573782650">
              <w:marLeft w:val="0"/>
              <w:marRight w:val="0"/>
              <w:marTop w:val="0"/>
              <w:marBottom w:val="0"/>
              <w:divBdr>
                <w:top w:val="none" w:sz="0" w:space="0" w:color="auto"/>
                <w:left w:val="none" w:sz="0" w:space="0" w:color="auto"/>
                <w:bottom w:val="none" w:sz="0" w:space="0" w:color="auto"/>
                <w:right w:val="none" w:sz="0" w:space="0" w:color="auto"/>
              </w:divBdr>
              <w:divsChild>
                <w:div w:id="928079948">
                  <w:marLeft w:val="0"/>
                  <w:marRight w:val="0"/>
                  <w:marTop w:val="0"/>
                  <w:marBottom w:val="0"/>
                  <w:divBdr>
                    <w:top w:val="none" w:sz="0" w:space="0" w:color="auto"/>
                    <w:left w:val="none" w:sz="0" w:space="0" w:color="auto"/>
                    <w:bottom w:val="none" w:sz="0" w:space="0" w:color="auto"/>
                    <w:right w:val="none" w:sz="0" w:space="0" w:color="auto"/>
                  </w:divBdr>
                  <w:divsChild>
                    <w:div w:id="1116172687">
                      <w:marLeft w:val="0"/>
                      <w:marRight w:val="0"/>
                      <w:marTop w:val="0"/>
                      <w:marBottom w:val="0"/>
                      <w:divBdr>
                        <w:top w:val="none" w:sz="0" w:space="0" w:color="auto"/>
                        <w:left w:val="none" w:sz="0" w:space="0" w:color="auto"/>
                        <w:bottom w:val="none" w:sz="0" w:space="0" w:color="auto"/>
                        <w:right w:val="none" w:sz="0" w:space="0" w:color="auto"/>
                      </w:divBdr>
                      <w:divsChild>
                        <w:div w:id="2037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7E4D-882F-4776-8063-31AB4AA4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4054</Words>
  <Characters>23110</Characters>
  <Application>Microsoft Office Word</Application>
  <DocSecurity>0</DocSecurity>
  <Lines>192</Lines>
  <Paragraphs>54</Paragraphs>
  <ScaleCrop>false</ScaleCrop>
  <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黄辉宇</dc:creator>
  <cp:lastModifiedBy>openUser</cp:lastModifiedBy>
  <cp:revision>15</cp:revision>
  <cp:lastPrinted>2016-11-09T04:59:00Z</cp:lastPrinted>
  <dcterms:created xsi:type="dcterms:W3CDTF">2017-07-21T07:20:00Z</dcterms:created>
  <dcterms:modified xsi:type="dcterms:W3CDTF">2017-09-13T02:26:00Z</dcterms:modified>
</cp:coreProperties>
</file>