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5D" w:rsidRDefault="0064415D" w:rsidP="0064415D">
      <w:pPr>
        <w:spacing w:before="156" w:after="156" w:line="360" w:lineRule="auto"/>
        <w:rPr>
          <w:rFonts w:ascii="宋体" w:hAnsi="宋体" w:cs="宋体"/>
          <w:b/>
          <w:color w:val="auto"/>
          <w:kern w:val="1"/>
          <w:sz w:val="28"/>
          <w:szCs w:val="28"/>
        </w:rPr>
      </w:pPr>
      <w:r>
        <w:rPr>
          <w:rFonts w:ascii="宋体" w:hAnsi="宋体" w:cs="宋体" w:hint="eastAsia"/>
          <w:b/>
          <w:color w:val="auto"/>
          <w:kern w:val="1"/>
          <w:sz w:val="28"/>
          <w:szCs w:val="28"/>
        </w:rPr>
        <w:t>附件：专业评估自评报告模板</w:t>
      </w:r>
    </w:p>
    <w:p w:rsidR="0064415D" w:rsidRPr="00C80736" w:rsidRDefault="0064415D" w:rsidP="00C80736">
      <w:pPr>
        <w:spacing w:before="156" w:after="156" w:line="360" w:lineRule="auto"/>
        <w:ind w:firstLineChars="300" w:firstLine="1566"/>
        <w:rPr>
          <w:rFonts w:ascii="宋体" w:hAnsi="宋体" w:cs="宋体"/>
          <w:b/>
          <w:color w:val="auto"/>
          <w:kern w:val="1"/>
          <w:sz w:val="52"/>
          <w:szCs w:val="52"/>
        </w:rPr>
      </w:pPr>
      <w:r>
        <w:rPr>
          <w:rFonts w:ascii="宋体" w:hAnsi="宋体" w:cs="宋体" w:hint="eastAsia"/>
          <w:b/>
          <w:color w:val="auto"/>
          <w:kern w:val="1"/>
          <w:sz w:val="52"/>
          <w:szCs w:val="52"/>
        </w:rPr>
        <w:t>东莞理工学院专业</w:t>
      </w:r>
      <w:r w:rsidR="00C80736">
        <w:rPr>
          <w:rFonts w:ascii="宋体" w:hAnsi="宋体" w:cs="宋体" w:hint="eastAsia"/>
          <w:b/>
          <w:color w:val="auto"/>
          <w:kern w:val="1"/>
          <w:sz w:val="52"/>
          <w:szCs w:val="52"/>
        </w:rPr>
        <w:t>评估</w:t>
      </w:r>
    </w:p>
    <w:p w:rsidR="0064415D" w:rsidRDefault="0064415D" w:rsidP="00C80736">
      <w:pPr>
        <w:spacing w:before="156" w:after="156" w:line="360" w:lineRule="auto"/>
        <w:ind w:firstLineChars="200" w:firstLine="1687"/>
        <w:rPr>
          <w:rFonts w:ascii="黑体" w:eastAsia="黑体" w:hAnsi="黑体" w:cs="黑体"/>
          <w:b/>
          <w:color w:val="auto"/>
          <w:kern w:val="1"/>
          <w:sz w:val="84"/>
          <w:szCs w:val="84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color w:val="auto"/>
          <w:kern w:val="1"/>
          <w:sz w:val="84"/>
          <w:szCs w:val="84"/>
        </w:rPr>
        <w:t>自</w:t>
      </w:r>
      <w:r>
        <w:rPr>
          <w:rFonts w:ascii="黑体" w:eastAsia="黑体" w:hAnsi="黑体" w:cs="黑体"/>
          <w:b/>
          <w:color w:val="auto"/>
          <w:kern w:val="1"/>
          <w:sz w:val="84"/>
          <w:szCs w:val="84"/>
        </w:rPr>
        <w:t xml:space="preserve"> </w:t>
      </w:r>
      <w:r>
        <w:rPr>
          <w:rFonts w:ascii="黑体" w:eastAsia="黑体" w:hAnsi="黑体" w:cs="黑体" w:hint="eastAsia"/>
          <w:b/>
          <w:color w:val="auto"/>
          <w:kern w:val="1"/>
          <w:sz w:val="84"/>
          <w:szCs w:val="84"/>
        </w:rPr>
        <w:t>评</w:t>
      </w:r>
      <w:r>
        <w:rPr>
          <w:rFonts w:ascii="黑体" w:eastAsia="黑体" w:hAnsi="黑体" w:cs="黑体"/>
          <w:b/>
          <w:color w:val="auto"/>
          <w:kern w:val="1"/>
          <w:sz w:val="84"/>
          <w:szCs w:val="84"/>
        </w:rPr>
        <w:t xml:space="preserve"> </w:t>
      </w:r>
      <w:r>
        <w:rPr>
          <w:rFonts w:ascii="黑体" w:eastAsia="黑体" w:hAnsi="黑体" w:cs="黑体" w:hint="eastAsia"/>
          <w:b/>
          <w:color w:val="auto"/>
          <w:kern w:val="1"/>
          <w:sz w:val="84"/>
          <w:szCs w:val="84"/>
        </w:rPr>
        <w:t>报</w:t>
      </w:r>
      <w:r>
        <w:rPr>
          <w:rFonts w:ascii="黑体" w:eastAsia="黑体" w:hAnsi="黑体" w:cs="黑体"/>
          <w:b/>
          <w:color w:val="auto"/>
          <w:kern w:val="1"/>
          <w:sz w:val="84"/>
          <w:szCs w:val="84"/>
        </w:rPr>
        <w:t xml:space="preserve"> </w:t>
      </w:r>
      <w:r>
        <w:rPr>
          <w:rFonts w:ascii="黑体" w:eastAsia="黑体" w:hAnsi="黑体" w:cs="黑体" w:hint="eastAsia"/>
          <w:b/>
          <w:color w:val="auto"/>
          <w:kern w:val="1"/>
          <w:sz w:val="84"/>
          <w:szCs w:val="84"/>
        </w:rPr>
        <w:t>告</w:t>
      </w:r>
    </w:p>
    <w:p w:rsidR="0064415D" w:rsidRDefault="0064415D" w:rsidP="0064415D">
      <w:pPr>
        <w:spacing w:before="156" w:after="156" w:line="360" w:lineRule="auto"/>
        <w:ind w:firstLine="1740"/>
        <w:jc w:val="center"/>
        <w:rPr>
          <w:rFonts w:ascii="黑体" w:eastAsia="黑体" w:hAnsi="黑体" w:cs="黑体"/>
          <w:b/>
          <w:color w:val="auto"/>
          <w:kern w:val="1"/>
          <w:sz w:val="84"/>
          <w:szCs w:val="84"/>
        </w:rPr>
      </w:pPr>
      <w:r>
        <w:rPr>
          <w:rFonts w:ascii="黑体" w:eastAsia="黑体" w:hAnsi="黑体" w:cs="黑体" w:hint="eastAsia"/>
          <w:b/>
          <w:color w:val="auto"/>
          <w:kern w:val="1"/>
          <w:sz w:val="84"/>
          <w:szCs w:val="84"/>
        </w:rPr>
        <w:t xml:space="preserve">       </w:t>
      </w:r>
    </w:p>
    <w:p w:rsidR="0064415D" w:rsidRDefault="0064415D" w:rsidP="0064415D">
      <w:pPr>
        <w:rPr>
          <w:color w:val="auto"/>
          <w:kern w:val="1"/>
          <w:sz w:val="44"/>
          <w:szCs w:val="44"/>
        </w:rPr>
      </w:pPr>
    </w:p>
    <w:p w:rsidR="0064415D" w:rsidRDefault="0064415D" w:rsidP="0064415D">
      <w:pPr>
        <w:rPr>
          <w:color w:val="auto"/>
          <w:kern w:val="1"/>
          <w:sz w:val="44"/>
          <w:szCs w:val="44"/>
        </w:rPr>
      </w:pPr>
    </w:p>
    <w:p w:rsidR="0064415D" w:rsidRDefault="0064415D" w:rsidP="0064415D">
      <w:pPr>
        <w:rPr>
          <w:color w:val="auto"/>
          <w:kern w:val="1"/>
          <w:sz w:val="44"/>
          <w:szCs w:val="44"/>
        </w:rPr>
      </w:pPr>
    </w:p>
    <w:p w:rsidR="0064415D" w:rsidRDefault="0064415D" w:rsidP="0064415D">
      <w:pPr>
        <w:spacing w:before="156" w:after="156" w:line="360" w:lineRule="auto"/>
        <w:ind w:firstLine="1400"/>
        <w:rPr>
          <w:rFonts w:ascii="黑体" w:eastAsia="黑体" w:hAnsi="黑体"/>
          <w:b/>
          <w:color w:val="auto"/>
          <w:kern w:val="1"/>
          <w:sz w:val="28"/>
          <w:szCs w:val="28"/>
          <w:u w:val="single"/>
        </w:rPr>
      </w:pPr>
      <w:r>
        <w:rPr>
          <w:rFonts w:ascii="黑体" w:eastAsia="黑体" w:hAnsi="黑体" w:hint="eastAsia"/>
          <w:b/>
          <w:color w:val="auto"/>
          <w:kern w:val="1"/>
          <w:sz w:val="28"/>
          <w:szCs w:val="28"/>
        </w:rPr>
        <w:t>学</w:t>
      </w:r>
      <w:r>
        <w:rPr>
          <w:rFonts w:ascii="黑体" w:eastAsia="黑体" w:hAnsi="黑体"/>
          <w:b/>
          <w:color w:val="auto"/>
          <w:kern w:val="1"/>
          <w:sz w:val="28"/>
          <w:szCs w:val="28"/>
        </w:rPr>
        <w:t xml:space="preserve">    </w:t>
      </w:r>
      <w:r>
        <w:rPr>
          <w:rFonts w:ascii="黑体" w:eastAsia="黑体" w:hAnsi="黑体" w:hint="eastAsia"/>
          <w:b/>
          <w:color w:val="auto"/>
          <w:kern w:val="1"/>
          <w:sz w:val="28"/>
          <w:szCs w:val="28"/>
        </w:rPr>
        <w:t>院：</w:t>
      </w:r>
      <w:r>
        <w:rPr>
          <w:color w:val="auto"/>
          <w:kern w:val="1"/>
          <w:sz w:val="28"/>
          <w:szCs w:val="28"/>
          <w:u w:val="single"/>
        </w:rPr>
        <w:t xml:space="preserve">                        </w:t>
      </w:r>
    </w:p>
    <w:p w:rsidR="0064415D" w:rsidRDefault="0064415D" w:rsidP="0064415D">
      <w:pPr>
        <w:spacing w:before="156" w:after="156" w:line="360" w:lineRule="auto"/>
        <w:ind w:firstLine="1400"/>
        <w:rPr>
          <w:rFonts w:ascii="黑体" w:eastAsia="黑体" w:hAnsi="黑体"/>
          <w:b/>
          <w:color w:val="auto"/>
          <w:kern w:val="1"/>
          <w:sz w:val="28"/>
          <w:szCs w:val="28"/>
        </w:rPr>
      </w:pPr>
      <w:r>
        <w:rPr>
          <w:rFonts w:ascii="黑体" w:eastAsia="黑体" w:hAnsi="黑体" w:hint="eastAsia"/>
          <w:b/>
          <w:color w:val="auto"/>
          <w:kern w:val="1"/>
          <w:sz w:val="28"/>
          <w:szCs w:val="28"/>
        </w:rPr>
        <w:t>专</w:t>
      </w:r>
      <w:r>
        <w:rPr>
          <w:rFonts w:ascii="黑体" w:eastAsia="黑体" w:hAnsi="黑体"/>
          <w:b/>
          <w:color w:val="auto"/>
          <w:kern w:val="1"/>
          <w:sz w:val="28"/>
          <w:szCs w:val="28"/>
        </w:rPr>
        <w:t xml:space="preserve">    </w:t>
      </w:r>
      <w:r>
        <w:rPr>
          <w:rFonts w:ascii="黑体" w:eastAsia="黑体" w:hAnsi="黑体" w:hint="eastAsia"/>
          <w:b/>
          <w:color w:val="auto"/>
          <w:kern w:val="1"/>
          <w:sz w:val="28"/>
          <w:szCs w:val="28"/>
        </w:rPr>
        <w:t>业：</w:t>
      </w:r>
      <w:r>
        <w:rPr>
          <w:color w:val="auto"/>
          <w:kern w:val="1"/>
          <w:sz w:val="28"/>
          <w:szCs w:val="28"/>
          <w:u w:val="single"/>
        </w:rPr>
        <w:t xml:space="preserve">                        </w:t>
      </w:r>
    </w:p>
    <w:p w:rsidR="0064415D" w:rsidRDefault="0064415D" w:rsidP="0064415D">
      <w:pPr>
        <w:spacing w:before="156" w:after="156" w:line="360" w:lineRule="auto"/>
        <w:ind w:firstLine="1394"/>
        <w:rPr>
          <w:rFonts w:ascii="黑体" w:eastAsia="黑体" w:hAnsi="黑体" w:cs="黑体"/>
          <w:b/>
          <w:color w:val="auto"/>
          <w:kern w:val="1"/>
          <w:sz w:val="28"/>
          <w:szCs w:val="28"/>
        </w:rPr>
      </w:pPr>
      <w:r>
        <w:rPr>
          <w:rFonts w:ascii="黑体" w:eastAsia="黑体" w:hAnsi="黑体" w:cs="黑体"/>
          <w:color w:val="auto"/>
          <w:kern w:val="1"/>
          <w:sz w:val="28"/>
          <w:szCs w:val="28"/>
        </w:rPr>
        <w:t>专业负责人签字：</w:t>
      </w:r>
      <w:r>
        <w:rPr>
          <w:rFonts w:ascii="黑体" w:eastAsia="黑体" w:hAnsi="黑体" w:cs="黑体"/>
          <w:color w:val="auto"/>
          <w:kern w:val="1"/>
          <w:sz w:val="28"/>
          <w:szCs w:val="28"/>
          <w:u w:val="single"/>
        </w:rPr>
        <w:t xml:space="preserve">               </w:t>
      </w:r>
      <w:r>
        <w:rPr>
          <w:rFonts w:ascii="黑体" w:eastAsia="黑体" w:hAnsi="黑体" w:cs="黑体" w:hint="eastAsia"/>
          <w:color w:val="auto"/>
          <w:kern w:val="1"/>
          <w:sz w:val="28"/>
          <w:szCs w:val="28"/>
          <w:u w:val="single"/>
        </w:rPr>
        <w:t xml:space="preserve">   </w:t>
      </w:r>
    </w:p>
    <w:p w:rsidR="0064415D" w:rsidRDefault="0064415D" w:rsidP="0064415D">
      <w:pPr>
        <w:spacing w:before="156" w:after="156" w:line="360" w:lineRule="auto"/>
        <w:ind w:firstLine="1400"/>
        <w:rPr>
          <w:rFonts w:ascii="黑体" w:eastAsia="黑体" w:hAnsi="黑体"/>
          <w:b/>
          <w:color w:val="auto"/>
          <w:kern w:val="1"/>
          <w:sz w:val="28"/>
          <w:szCs w:val="28"/>
        </w:rPr>
      </w:pPr>
      <w:r>
        <w:rPr>
          <w:rFonts w:ascii="黑体" w:eastAsia="黑体" w:hAnsi="黑体" w:hint="eastAsia"/>
          <w:b/>
          <w:color w:val="auto"/>
          <w:kern w:val="1"/>
          <w:sz w:val="28"/>
          <w:szCs w:val="28"/>
        </w:rPr>
        <w:t>学院负责人签字：</w:t>
      </w:r>
      <w:r>
        <w:rPr>
          <w:color w:val="auto"/>
          <w:kern w:val="1"/>
          <w:sz w:val="28"/>
          <w:szCs w:val="28"/>
          <w:u w:val="single"/>
        </w:rPr>
        <w:t xml:space="preserve">                  </w:t>
      </w:r>
    </w:p>
    <w:p w:rsidR="0064415D" w:rsidRDefault="0064415D" w:rsidP="0064415D">
      <w:pPr>
        <w:spacing w:before="156" w:after="156" w:line="360" w:lineRule="auto"/>
        <w:ind w:firstLine="1400"/>
        <w:rPr>
          <w:rFonts w:ascii="黑体" w:eastAsia="黑体" w:hAnsi="黑体"/>
          <w:b/>
          <w:color w:val="auto"/>
          <w:kern w:val="1"/>
          <w:sz w:val="28"/>
          <w:szCs w:val="28"/>
        </w:rPr>
      </w:pPr>
      <w:r>
        <w:rPr>
          <w:rFonts w:ascii="黑体" w:eastAsia="黑体" w:hAnsi="黑体" w:hint="eastAsia"/>
          <w:b/>
          <w:color w:val="auto"/>
          <w:kern w:val="1"/>
          <w:sz w:val="28"/>
          <w:szCs w:val="28"/>
        </w:rPr>
        <w:t>学院盖章：</w:t>
      </w:r>
      <w:r>
        <w:rPr>
          <w:rFonts w:ascii="黑体" w:eastAsia="黑体" w:hAnsi="黑体"/>
          <w:b/>
          <w:color w:val="auto"/>
          <w:kern w:val="1"/>
          <w:sz w:val="28"/>
          <w:szCs w:val="28"/>
          <w:u w:val="single"/>
        </w:rPr>
        <w:t xml:space="preserve">                     </w:t>
      </w:r>
      <w:r>
        <w:rPr>
          <w:rFonts w:ascii="黑体" w:eastAsia="黑体" w:hAnsi="黑体" w:hint="eastAsia"/>
          <w:b/>
          <w:color w:val="auto"/>
          <w:kern w:val="1"/>
          <w:sz w:val="28"/>
          <w:szCs w:val="28"/>
          <w:u w:val="single"/>
        </w:rPr>
        <w:t xml:space="preserve">   </w:t>
      </w:r>
    </w:p>
    <w:p w:rsidR="0064415D" w:rsidRDefault="0064415D" w:rsidP="0064415D">
      <w:pPr>
        <w:jc w:val="center"/>
        <w:rPr>
          <w:color w:val="auto"/>
          <w:kern w:val="1"/>
          <w:sz w:val="44"/>
          <w:szCs w:val="44"/>
        </w:rPr>
      </w:pPr>
    </w:p>
    <w:p w:rsidR="0064415D" w:rsidRDefault="0064415D" w:rsidP="0064415D">
      <w:pPr>
        <w:jc w:val="center"/>
        <w:rPr>
          <w:color w:val="auto"/>
          <w:kern w:val="1"/>
          <w:sz w:val="44"/>
          <w:szCs w:val="44"/>
        </w:rPr>
      </w:pPr>
    </w:p>
    <w:p w:rsidR="0064415D" w:rsidRDefault="0064415D" w:rsidP="0064415D">
      <w:pPr>
        <w:jc w:val="center"/>
        <w:rPr>
          <w:rFonts w:ascii="黑体" w:eastAsia="黑体" w:hAnsi="黑体" w:cs="黑体"/>
          <w:color w:val="auto"/>
          <w:kern w:val="1"/>
          <w:sz w:val="32"/>
          <w:szCs w:val="32"/>
        </w:rPr>
      </w:pPr>
      <w:r>
        <w:rPr>
          <w:rFonts w:ascii="黑体" w:eastAsia="黑体" w:hAnsi="黑体" w:cs="黑体" w:hint="eastAsia"/>
          <w:color w:val="auto"/>
          <w:kern w:val="1"/>
          <w:sz w:val="32"/>
          <w:szCs w:val="32"/>
        </w:rPr>
        <w:t>二〇一八年十二月</w:t>
      </w:r>
    </w:p>
    <w:p w:rsidR="00C80736" w:rsidRDefault="0064415D" w:rsidP="0064415D">
      <w:pPr>
        <w:spacing w:line="360" w:lineRule="auto"/>
        <w:ind w:firstLine="562"/>
        <w:rPr>
          <w:rFonts w:ascii="宋体" w:hAnsi="宋体" w:cs="宋体" w:hint="eastAsia"/>
          <w:b/>
          <w:color w:val="auto"/>
          <w:kern w:val="1"/>
          <w:sz w:val="32"/>
          <w:szCs w:val="32"/>
        </w:rPr>
      </w:pPr>
      <w:r>
        <w:rPr>
          <w:rFonts w:ascii="宋体" w:hAnsi="宋体" w:cs="宋体" w:hint="eastAsia"/>
          <w:b/>
          <w:color w:val="auto"/>
          <w:kern w:val="1"/>
          <w:sz w:val="32"/>
          <w:szCs w:val="32"/>
        </w:rPr>
        <w:t xml:space="preserve">                    </w:t>
      </w:r>
    </w:p>
    <w:p w:rsidR="00C80736" w:rsidRDefault="00C80736" w:rsidP="0064415D">
      <w:pPr>
        <w:spacing w:line="360" w:lineRule="auto"/>
        <w:ind w:firstLine="562"/>
        <w:rPr>
          <w:rFonts w:ascii="宋体" w:hAnsi="宋体" w:cs="宋体" w:hint="eastAsia"/>
          <w:b/>
          <w:color w:val="auto"/>
          <w:kern w:val="1"/>
          <w:sz w:val="32"/>
          <w:szCs w:val="32"/>
        </w:rPr>
      </w:pPr>
    </w:p>
    <w:p w:rsidR="0064415D" w:rsidRDefault="0064415D" w:rsidP="00C80736">
      <w:pPr>
        <w:spacing w:line="360" w:lineRule="auto"/>
        <w:ind w:firstLineChars="1100" w:firstLine="3534"/>
        <w:rPr>
          <w:rFonts w:ascii="黑体" w:eastAsia="黑体" w:hAnsi="黑体" w:cs="黑体"/>
          <w:b/>
          <w:color w:val="auto"/>
          <w:kern w:val="1"/>
          <w:sz w:val="32"/>
          <w:szCs w:val="32"/>
        </w:rPr>
      </w:pPr>
      <w:r>
        <w:rPr>
          <w:rFonts w:ascii="宋体" w:hAnsi="宋体" w:cs="宋体" w:hint="eastAsia"/>
          <w:b/>
          <w:color w:val="auto"/>
          <w:kern w:val="1"/>
          <w:sz w:val="32"/>
          <w:szCs w:val="32"/>
        </w:rPr>
        <w:lastRenderedPageBreak/>
        <w:t xml:space="preserve"> 目 录</w:t>
      </w:r>
    </w:p>
    <w:p w:rsidR="0064415D" w:rsidRDefault="0064415D" w:rsidP="0064415D">
      <w:pPr>
        <w:spacing w:line="360" w:lineRule="auto"/>
        <w:ind w:firstLine="480"/>
        <w:jc w:val="left"/>
        <w:rPr>
          <w:rFonts w:ascii="仿宋" w:eastAsia="仿宋" w:hAnsi="仿宋" w:cs="仿宋"/>
          <w:b/>
          <w:bCs/>
          <w:color w:val="auto"/>
          <w:kern w:val="1"/>
          <w:sz w:val="32"/>
          <w:szCs w:val="32"/>
        </w:rPr>
      </w:pPr>
      <w:r>
        <w:rPr>
          <w:rFonts w:hint="eastAsia"/>
          <w:b/>
          <w:bCs/>
          <w:color w:val="auto"/>
          <w:sz w:val="28"/>
          <w:szCs w:val="28"/>
        </w:rPr>
        <w:t>专业概况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ind w:firstLineChars="200" w:firstLine="562"/>
        <w:jc w:val="distribute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1</w:t>
      </w:r>
      <w:r>
        <w:rPr>
          <w:rFonts w:hint="eastAsia"/>
          <w:b/>
          <w:bCs/>
          <w:color w:val="auto"/>
          <w:sz w:val="28"/>
          <w:szCs w:val="28"/>
        </w:rPr>
        <w:t>专业定位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numPr>
          <w:ilvl w:val="1"/>
          <w:numId w:val="1"/>
        </w:numPr>
        <w:ind w:firstLineChars="200" w:firstLine="562"/>
        <w:jc w:val="distribute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专业定位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numPr>
          <w:ilvl w:val="1"/>
          <w:numId w:val="1"/>
        </w:numPr>
        <w:ind w:firstLineChars="200" w:firstLine="562"/>
        <w:jc w:val="distribute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培养目标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ind w:firstLineChars="200" w:firstLine="562"/>
        <w:jc w:val="distribute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 w:hint="eastAsia"/>
          <w:b/>
          <w:bCs/>
          <w:color w:val="auto"/>
          <w:sz w:val="28"/>
          <w:szCs w:val="28"/>
        </w:rPr>
        <w:t>1.3</w:t>
      </w:r>
      <w:r>
        <w:rPr>
          <w:rFonts w:ascii="Arial" w:hAnsi="Arial" w:cs="Arial" w:hint="eastAsia"/>
          <w:b/>
          <w:bCs/>
          <w:color w:val="auto"/>
          <w:sz w:val="28"/>
          <w:szCs w:val="28"/>
        </w:rPr>
        <w:t>存在问题及改进措施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2.</w:t>
      </w:r>
      <w:r>
        <w:rPr>
          <w:rFonts w:hint="eastAsia"/>
          <w:b/>
          <w:bCs/>
          <w:color w:val="auto"/>
          <w:sz w:val="28"/>
          <w:szCs w:val="28"/>
        </w:rPr>
        <w:t>师资队伍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2.1 </w:t>
      </w:r>
      <w:r>
        <w:rPr>
          <w:rFonts w:hint="eastAsia"/>
          <w:b/>
          <w:bCs/>
          <w:color w:val="auto"/>
          <w:sz w:val="28"/>
          <w:szCs w:val="28"/>
        </w:rPr>
        <w:t>数量与结构</w:t>
      </w:r>
      <w:r>
        <w:rPr>
          <w:rFonts w:hint="eastAsia"/>
          <w:b/>
          <w:bCs/>
          <w:color w:val="auto"/>
          <w:sz w:val="28"/>
          <w:szCs w:val="28"/>
        </w:rPr>
        <w:t xml:space="preserve"> 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2.2 </w:t>
      </w:r>
      <w:r>
        <w:rPr>
          <w:rFonts w:hint="eastAsia"/>
          <w:b/>
          <w:bCs/>
          <w:color w:val="auto"/>
          <w:sz w:val="28"/>
          <w:szCs w:val="28"/>
        </w:rPr>
        <w:t>专业负责人</w:t>
      </w:r>
      <w:r>
        <w:rPr>
          <w:rFonts w:hint="eastAsia"/>
          <w:b/>
          <w:bCs/>
          <w:color w:val="auto"/>
          <w:sz w:val="28"/>
          <w:szCs w:val="28"/>
        </w:rPr>
        <w:t xml:space="preserve"> 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…………</w:t>
      </w:r>
    </w:p>
    <w:p w:rsidR="0064415D" w:rsidRDefault="0064415D" w:rsidP="0064415D">
      <w:pPr>
        <w:ind w:firstLineChars="200" w:firstLine="562"/>
        <w:jc w:val="left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2.3 </w:t>
      </w:r>
      <w:r>
        <w:rPr>
          <w:rFonts w:hint="eastAsia"/>
          <w:b/>
          <w:bCs/>
          <w:color w:val="auto"/>
          <w:sz w:val="28"/>
          <w:szCs w:val="28"/>
        </w:rPr>
        <w:t>教师专业水平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…………</w:t>
      </w:r>
    </w:p>
    <w:p w:rsidR="0064415D" w:rsidRDefault="0064415D" w:rsidP="0064415D">
      <w:pPr>
        <w:ind w:firstLineChars="200" w:firstLine="562"/>
        <w:jc w:val="distribute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 w:hint="eastAsia"/>
          <w:b/>
          <w:bCs/>
          <w:color w:val="auto"/>
          <w:sz w:val="28"/>
          <w:szCs w:val="28"/>
        </w:rPr>
        <w:t>2.4</w:t>
      </w:r>
      <w:r>
        <w:rPr>
          <w:rFonts w:ascii="Arial" w:hAnsi="Arial" w:cs="Arial" w:hint="eastAsia"/>
          <w:b/>
          <w:bCs/>
          <w:color w:val="auto"/>
          <w:sz w:val="28"/>
          <w:szCs w:val="28"/>
        </w:rPr>
        <w:t>存在问题及改进措施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3.</w:t>
      </w:r>
      <w:r>
        <w:rPr>
          <w:rFonts w:hint="eastAsia"/>
          <w:b/>
          <w:bCs/>
          <w:color w:val="auto"/>
          <w:sz w:val="28"/>
          <w:szCs w:val="28"/>
        </w:rPr>
        <w:t>教学条件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3.1 </w:t>
      </w:r>
      <w:r>
        <w:rPr>
          <w:rFonts w:hint="eastAsia"/>
          <w:b/>
          <w:bCs/>
          <w:color w:val="auto"/>
          <w:sz w:val="28"/>
          <w:szCs w:val="28"/>
        </w:rPr>
        <w:t>实验实践条件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3.2 </w:t>
      </w:r>
      <w:r>
        <w:rPr>
          <w:rFonts w:hint="eastAsia"/>
          <w:b/>
          <w:bCs/>
          <w:color w:val="auto"/>
          <w:sz w:val="28"/>
          <w:szCs w:val="28"/>
        </w:rPr>
        <w:t>图书资料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ind w:firstLineChars="200" w:firstLine="562"/>
        <w:jc w:val="distribute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 w:hint="eastAsia"/>
          <w:b/>
          <w:bCs/>
          <w:color w:val="auto"/>
          <w:sz w:val="28"/>
          <w:szCs w:val="28"/>
        </w:rPr>
        <w:t>3.3</w:t>
      </w:r>
      <w:r>
        <w:rPr>
          <w:rFonts w:ascii="Arial" w:hAnsi="Arial" w:cs="Arial" w:hint="eastAsia"/>
          <w:b/>
          <w:bCs/>
          <w:color w:val="auto"/>
          <w:sz w:val="28"/>
          <w:szCs w:val="28"/>
        </w:rPr>
        <w:t>存在问题及改进措施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4.</w:t>
      </w:r>
      <w:r>
        <w:rPr>
          <w:rFonts w:hint="eastAsia"/>
          <w:b/>
          <w:bCs/>
          <w:color w:val="auto"/>
          <w:sz w:val="28"/>
          <w:szCs w:val="28"/>
        </w:rPr>
        <w:t>培养过程</w:t>
      </w:r>
      <w:r>
        <w:rPr>
          <w:rFonts w:hint="eastAsia"/>
          <w:b/>
          <w:bCs/>
          <w:color w:val="auto"/>
          <w:sz w:val="28"/>
          <w:szCs w:val="28"/>
        </w:rPr>
        <w:t xml:space="preserve"> 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4.1 </w:t>
      </w:r>
      <w:r>
        <w:rPr>
          <w:rFonts w:hint="eastAsia"/>
          <w:b/>
          <w:bCs/>
          <w:color w:val="auto"/>
          <w:sz w:val="28"/>
          <w:szCs w:val="28"/>
        </w:rPr>
        <w:t>课程体系</w:t>
      </w:r>
      <w:r>
        <w:rPr>
          <w:rFonts w:hint="eastAsia"/>
          <w:b/>
          <w:bCs/>
          <w:color w:val="auto"/>
          <w:sz w:val="28"/>
          <w:szCs w:val="28"/>
        </w:rPr>
        <w:t xml:space="preserve"> 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4.2 </w:t>
      </w:r>
      <w:r>
        <w:rPr>
          <w:rFonts w:hint="eastAsia"/>
          <w:b/>
          <w:bCs/>
          <w:color w:val="auto"/>
          <w:sz w:val="28"/>
          <w:szCs w:val="28"/>
        </w:rPr>
        <w:t>实践教学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4.3 </w:t>
      </w:r>
      <w:r>
        <w:rPr>
          <w:rFonts w:hint="eastAsia"/>
          <w:b/>
          <w:bCs/>
          <w:color w:val="auto"/>
          <w:sz w:val="28"/>
          <w:szCs w:val="28"/>
        </w:rPr>
        <w:t>创新创业实践</w:t>
      </w:r>
      <w:r>
        <w:rPr>
          <w:rFonts w:hint="eastAsia"/>
          <w:b/>
          <w:bCs/>
          <w:color w:val="auto"/>
          <w:sz w:val="28"/>
          <w:szCs w:val="28"/>
        </w:rPr>
        <w:t xml:space="preserve"> 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 w:hint="eastAsia"/>
          <w:b/>
          <w:bCs/>
          <w:color w:val="auto"/>
          <w:sz w:val="28"/>
          <w:szCs w:val="28"/>
        </w:rPr>
        <w:t>4.5</w:t>
      </w:r>
      <w:r>
        <w:rPr>
          <w:rFonts w:ascii="Arial" w:hAnsi="Arial" w:cs="Arial" w:hint="eastAsia"/>
          <w:b/>
          <w:bCs/>
          <w:color w:val="auto"/>
          <w:sz w:val="28"/>
          <w:szCs w:val="28"/>
        </w:rPr>
        <w:t>存在问题及改进措施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5.</w:t>
      </w:r>
      <w:r>
        <w:rPr>
          <w:rFonts w:hint="eastAsia"/>
          <w:b/>
          <w:bCs/>
          <w:color w:val="auto"/>
          <w:sz w:val="28"/>
          <w:szCs w:val="28"/>
        </w:rPr>
        <w:t>教学改革</w:t>
      </w:r>
      <w:r>
        <w:rPr>
          <w:rFonts w:hint="eastAsia"/>
          <w:b/>
          <w:bCs/>
          <w:color w:val="auto"/>
          <w:sz w:val="28"/>
          <w:szCs w:val="28"/>
        </w:rPr>
        <w:t xml:space="preserve"> 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  <w:r>
        <w:rPr>
          <w:rFonts w:hint="eastAsia"/>
          <w:b/>
          <w:bCs/>
          <w:color w:val="auto"/>
          <w:sz w:val="28"/>
          <w:szCs w:val="28"/>
        </w:rPr>
        <w:t xml:space="preserve"> 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5.1 </w:t>
      </w:r>
      <w:r>
        <w:rPr>
          <w:rFonts w:hint="eastAsia"/>
          <w:b/>
          <w:bCs/>
          <w:color w:val="auto"/>
          <w:sz w:val="28"/>
          <w:szCs w:val="28"/>
        </w:rPr>
        <w:t>教学研究与改革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lastRenderedPageBreak/>
        <w:t xml:space="preserve">5.2 </w:t>
      </w:r>
      <w:r>
        <w:rPr>
          <w:rFonts w:hint="eastAsia"/>
          <w:b/>
          <w:bCs/>
          <w:color w:val="auto"/>
          <w:sz w:val="28"/>
          <w:szCs w:val="28"/>
        </w:rPr>
        <w:t>教学成果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 w:hint="eastAsia"/>
          <w:b/>
          <w:bCs/>
          <w:color w:val="auto"/>
          <w:sz w:val="28"/>
          <w:szCs w:val="28"/>
        </w:rPr>
        <w:t>5.3</w:t>
      </w:r>
      <w:r>
        <w:rPr>
          <w:rFonts w:ascii="Arial" w:hAnsi="Arial" w:cs="Arial" w:hint="eastAsia"/>
          <w:b/>
          <w:bCs/>
          <w:color w:val="auto"/>
          <w:sz w:val="28"/>
          <w:szCs w:val="28"/>
        </w:rPr>
        <w:t>存在问题及改进措施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6.</w:t>
      </w:r>
      <w:r>
        <w:rPr>
          <w:rFonts w:hint="eastAsia"/>
          <w:b/>
          <w:bCs/>
          <w:color w:val="auto"/>
          <w:sz w:val="28"/>
          <w:szCs w:val="28"/>
        </w:rPr>
        <w:t>质量保障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  <w:r>
        <w:rPr>
          <w:rFonts w:hint="eastAsia"/>
          <w:b/>
          <w:bCs/>
          <w:color w:val="auto"/>
          <w:sz w:val="28"/>
          <w:szCs w:val="28"/>
        </w:rPr>
        <w:t xml:space="preserve"> 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6.1 </w:t>
      </w:r>
      <w:r>
        <w:rPr>
          <w:rFonts w:hint="eastAsia"/>
          <w:b/>
          <w:bCs/>
          <w:color w:val="auto"/>
          <w:sz w:val="28"/>
          <w:szCs w:val="28"/>
        </w:rPr>
        <w:t>质量标准</w:t>
      </w:r>
      <w:r>
        <w:rPr>
          <w:rFonts w:hint="eastAsia"/>
          <w:b/>
          <w:bCs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6.2 </w:t>
      </w:r>
      <w:r>
        <w:rPr>
          <w:rFonts w:hint="eastAsia"/>
          <w:b/>
          <w:bCs/>
          <w:color w:val="auto"/>
          <w:sz w:val="28"/>
          <w:szCs w:val="28"/>
        </w:rPr>
        <w:t>质量评价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7.</w:t>
      </w:r>
      <w:r>
        <w:rPr>
          <w:rFonts w:hint="eastAsia"/>
          <w:b/>
          <w:bCs/>
          <w:color w:val="auto"/>
          <w:sz w:val="28"/>
          <w:szCs w:val="28"/>
        </w:rPr>
        <w:t>培养效果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7.1 </w:t>
      </w:r>
      <w:r>
        <w:rPr>
          <w:rFonts w:hint="eastAsia"/>
          <w:b/>
          <w:bCs/>
          <w:color w:val="auto"/>
          <w:sz w:val="28"/>
          <w:szCs w:val="28"/>
        </w:rPr>
        <w:t>学生综合素质</w:t>
      </w:r>
      <w:r>
        <w:rPr>
          <w:rFonts w:hint="eastAsia"/>
          <w:b/>
          <w:bCs/>
          <w:color w:val="auto"/>
          <w:sz w:val="28"/>
          <w:szCs w:val="28"/>
        </w:rPr>
        <w:t xml:space="preserve"> 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7.2 </w:t>
      </w:r>
      <w:r>
        <w:rPr>
          <w:rFonts w:hint="eastAsia"/>
          <w:b/>
          <w:bCs/>
          <w:color w:val="auto"/>
          <w:sz w:val="28"/>
          <w:szCs w:val="28"/>
        </w:rPr>
        <w:t>就业质量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7.3 </w:t>
      </w:r>
      <w:r>
        <w:rPr>
          <w:rFonts w:hint="eastAsia"/>
          <w:b/>
          <w:bCs/>
          <w:color w:val="auto"/>
          <w:sz w:val="28"/>
          <w:szCs w:val="28"/>
        </w:rPr>
        <w:t>学生及社会认可度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 w:hint="eastAsia"/>
          <w:b/>
          <w:bCs/>
          <w:color w:val="auto"/>
          <w:sz w:val="28"/>
          <w:szCs w:val="28"/>
        </w:rPr>
        <w:t>7.4</w:t>
      </w:r>
      <w:r>
        <w:rPr>
          <w:rFonts w:ascii="Arial" w:hAnsi="Arial" w:cs="Arial" w:hint="eastAsia"/>
          <w:b/>
          <w:bCs/>
          <w:color w:val="auto"/>
          <w:sz w:val="28"/>
          <w:szCs w:val="28"/>
        </w:rPr>
        <w:t>存在问题及改进措施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8.</w:t>
      </w:r>
      <w:r>
        <w:rPr>
          <w:rFonts w:hint="eastAsia"/>
          <w:b/>
          <w:bCs/>
          <w:color w:val="auto"/>
          <w:sz w:val="28"/>
          <w:szCs w:val="28"/>
        </w:rPr>
        <w:t>专业特色</w:t>
      </w:r>
      <w:r>
        <w:rPr>
          <w:rFonts w:hint="eastAsia"/>
          <w:b/>
          <w:bCs/>
          <w:color w:val="auto"/>
          <w:sz w:val="28"/>
          <w:szCs w:val="28"/>
        </w:rPr>
        <w:t xml:space="preserve">  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ind w:firstLineChars="200" w:firstLine="562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8.1 </w:t>
      </w:r>
      <w:r>
        <w:rPr>
          <w:rFonts w:hint="eastAsia"/>
          <w:b/>
          <w:bCs/>
          <w:color w:val="auto"/>
          <w:sz w:val="28"/>
          <w:szCs w:val="28"/>
        </w:rPr>
        <w:t>专业特色、实施过程和效果</w:t>
      </w:r>
      <w:r>
        <w:rPr>
          <w:rFonts w:hint="eastAsia"/>
          <w:b/>
          <w:bCs/>
          <w:color w:val="auto"/>
          <w:sz w:val="28"/>
          <w:szCs w:val="28"/>
        </w:rPr>
        <w:t xml:space="preserve">  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>……</w:t>
      </w:r>
    </w:p>
    <w:p w:rsidR="0064415D" w:rsidRDefault="0064415D" w:rsidP="0064415D">
      <w:pPr>
        <w:spacing w:line="360" w:lineRule="auto"/>
        <w:ind w:firstLineChars="100" w:firstLine="281"/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  9.</w:t>
      </w:r>
      <w:r>
        <w:rPr>
          <w:rFonts w:hint="eastAsia"/>
          <w:b/>
          <w:bCs/>
          <w:color w:val="auto"/>
          <w:sz w:val="28"/>
          <w:szCs w:val="28"/>
        </w:rPr>
        <w:t>自评结论</w:t>
      </w:r>
      <w:r>
        <w:rPr>
          <w:rFonts w:hint="eastAsia"/>
          <w:b/>
          <w:bCs/>
          <w:color w:val="auto"/>
          <w:sz w:val="28"/>
          <w:szCs w:val="28"/>
        </w:rPr>
        <w:t xml:space="preserve">  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…</w:t>
      </w:r>
    </w:p>
    <w:p w:rsidR="0064415D" w:rsidRDefault="0064415D" w:rsidP="0064415D">
      <w:pPr>
        <w:spacing w:line="360" w:lineRule="auto"/>
        <w:ind w:firstLineChars="100" w:firstLine="281"/>
        <w:jc w:val="left"/>
        <w:rPr>
          <w:b/>
          <w:bCs/>
          <w:color w:val="auto"/>
          <w:sz w:val="28"/>
          <w:szCs w:val="28"/>
        </w:rPr>
      </w:pPr>
    </w:p>
    <w:p w:rsidR="0064415D" w:rsidRDefault="0064415D" w:rsidP="0064415D">
      <w:pPr>
        <w:spacing w:line="360" w:lineRule="auto"/>
        <w:ind w:firstLineChars="100" w:firstLine="281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4415D" w:rsidRDefault="0064415D" w:rsidP="0064415D">
      <w:pPr>
        <w:spacing w:line="360" w:lineRule="auto"/>
        <w:ind w:firstLineChars="100" w:firstLine="281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4415D" w:rsidRDefault="0064415D" w:rsidP="0064415D">
      <w:pPr>
        <w:spacing w:line="360" w:lineRule="auto"/>
        <w:ind w:firstLineChars="100" w:firstLine="281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4415D" w:rsidRDefault="0064415D" w:rsidP="0064415D">
      <w:pPr>
        <w:spacing w:line="360" w:lineRule="auto"/>
        <w:ind w:firstLineChars="100" w:firstLine="281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4415D" w:rsidRDefault="0064415D" w:rsidP="0064415D">
      <w:pPr>
        <w:spacing w:line="360" w:lineRule="auto"/>
        <w:ind w:firstLineChars="100" w:firstLine="281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4415D" w:rsidRDefault="0064415D" w:rsidP="0064415D">
      <w:pPr>
        <w:spacing w:line="360" w:lineRule="auto"/>
        <w:ind w:firstLineChars="100" w:firstLine="281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4415D" w:rsidRDefault="0064415D" w:rsidP="0064415D">
      <w:pPr>
        <w:spacing w:line="360" w:lineRule="auto"/>
        <w:ind w:firstLineChars="100" w:firstLine="281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FF093B" w:rsidRPr="0064415D" w:rsidRDefault="00FF093B"/>
    <w:sectPr w:rsidR="00FF093B" w:rsidRPr="0064415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B5" w:rsidRDefault="00AC6DB5">
      <w:r>
        <w:separator/>
      </w:r>
    </w:p>
  </w:endnote>
  <w:endnote w:type="continuationSeparator" w:id="0">
    <w:p w:rsidR="00AC6DB5" w:rsidRDefault="00AC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B54" w:rsidRDefault="0064415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B54" w:rsidRDefault="0064415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8073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601B54" w:rsidRDefault="0064415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8073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B5" w:rsidRDefault="00AC6DB5">
      <w:r>
        <w:separator/>
      </w:r>
    </w:p>
  </w:footnote>
  <w:footnote w:type="continuationSeparator" w:id="0">
    <w:p w:rsidR="00AC6DB5" w:rsidRDefault="00AC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A6429B"/>
    <w:multiLevelType w:val="multilevel"/>
    <w:tmpl w:val="90A6429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5D"/>
    <w:rsid w:val="0064415D"/>
    <w:rsid w:val="00AC6DB5"/>
    <w:rsid w:val="00C80736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64415D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441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4415D"/>
    <w:rPr>
      <w:rFonts w:ascii="Times New Roman" w:eastAsia="宋体" w:hAnsi="Times New Roman" w:cs="Times New Roman"/>
      <w:color w:val="000000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64415D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441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4415D"/>
    <w:rPr>
      <w:rFonts w:ascii="Times New Roman" w:eastAsia="宋体" w:hAnsi="Times New Roman" w:cs="Times New Roman"/>
      <w:color w:val="000000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andychan</dc:creator>
  <cp:lastModifiedBy>andychan</cp:lastModifiedBy>
  <cp:revision>2</cp:revision>
  <dcterms:created xsi:type="dcterms:W3CDTF">2018-11-19T06:42:00Z</dcterms:created>
  <dcterms:modified xsi:type="dcterms:W3CDTF">2018-11-29T08:34:00Z</dcterms:modified>
</cp:coreProperties>
</file>